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7997C" w14:textId="77777777" w:rsidR="00441776" w:rsidRPr="00D05919" w:rsidRDefault="00441776" w:rsidP="00441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919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717FECB" w14:textId="77777777" w:rsidR="00441776" w:rsidRPr="00D05919" w:rsidRDefault="00441776" w:rsidP="00441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91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История аналитики от Аристотеля до Венской школы</w:t>
      </w:r>
      <w:r w:rsidRPr="00D05919">
        <w:rPr>
          <w:rFonts w:ascii="Times New Roman" w:hAnsi="Times New Roman" w:cs="Times New Roman"/>
          <w:b/>
          <w:sz w:val="28"/>
          <w:szCs w:val="28"/>
        </w:rPr>
        <w:t>»</w:t>
      </w:r>
    </w:p>
    <w:p w14:paraId="2E9675EF" w14:textId="77777777" w:rsidR="00441776" w:rsidRPr="00D05919" w:rsidRDefault="00441776" w:rsidP="004417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D37108A" w14:textId="77777777" w:rsidR="00441776" w:rsidRPr="00D05919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919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2482593F" w14:textId="77777777" w:rsidR="00441776" w:rsidRPr="00D05919" w:rsidRDefault="00441776" w:rsidP="004417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7A69AEE" w14:textId="77777777" w:rsidR="00441776" w:rsidRDefault="00441776" w:rsidP="0044177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05919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0D927C86" w14:textId="77777777" w:rsidR="00441776" w:rsidRPr="00D05919" w:rsidRDefault="00441776" w:rsidP="004417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BFCEE9" w14:textId="77777777" w:rsidR="00441776" w:rsidRPr="00007183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0718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24719D42" w14:textId="77777777" w:rsidR="00441776" w:rsidRPr="008F3E6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Термин «аналитика» впервые использовал</w:t>
      </w:r>
      <w:r w:rsidRPr="008F3E64">
        <w:rPr>
          <w:rFonts w:ascii="Times New Roman" w:hAnsi="Times New Roman" w:cs="Times New Roman"/>
          <w:sz w:val="28"/>
          <w:szCs w:val="28"/>
        </w:rPr>
        <w:t>:</w:t>
      </w:r>
    </w:p>
    <w:p w14:paraId="35AAB3E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Сократ</w:t>
      </w:r>
    </w:p>
    <w:p w14:paraId="70C5B22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Аристотель</w:t>
      </w:r>
    </w:p>
    <w:p w14:paraId="6B51B786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Платон</w:t>
      </w:r>
    </w:p>
    <w:p w14:paraId="38FA72A9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7B0D9548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5324EDD5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C4D5D3" w14:textId="77777777" w:rsidR="00441776" w:rsidRPr="00007183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0718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7C4BEA7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соотносятся аристотелевские «Аналитики» и «Органон»?</w:t>
      </w:r>
    </w:p>
    <w:p w14:paraId="07700B18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«Органон» есть часть «Аналитик»</w:t>
      </w:r>
    </w:p>
    <w:p w14:paraId="70663C0E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«Аналитики» являются частью «Органона»</w:t>
      </w:r>
    </w:p>
    <w:p w14:paraId="1D1AE8F6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Это отдельные работы</w:t>
      </w:r>
    </w:p>
    <w:p w14:paraId="2C67F338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2AEA7A9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006EDFFC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937F32" w14:textId="77777777" w:rsidR="00441776" w:rsidRPr="00007183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718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0D8360E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«аналитик» в «Органоне»?</w:t>
      </w:r>
    </w:p>
    <w:p w14:paraId="042A5F82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Одна</w:t>
      </w:r>
    </w:p>
    <w:p w14:paraId="689EB7EB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Две</w:t>
      </w:r>
    </w:p>
    <w:p w14:paraId="2C02AD54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Три</w:t>
      </w:r>
    </w:p>
    <w:p w14:paraId="7DC04C20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553554F2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7A08A259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4939C0" w14:textId="77777777" w:rsidR="00441776" w:rsidRPr="00007183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0718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6C3959A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соотносятся аристотелевские «аналитики» и логика?</w:t>
      </w:r>
    </w:p>
    <w:p w14:paraId="6F326DBB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Это одно и то же</w:t>
      </w:r>
    </w:p>
    <w:p w14:paraId="7CA89325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«Аналитики» есть часть логики</w:t>
      </w:r>
    </w:p>
    <w:p w14:paraId="6A21E827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Логика есть часть «аналитик»</w:t>
      </w:r>
    </w:p>
    <w:p w14:paraId="31D407CC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2E3BD89B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48F16E53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2252F2" w14:textId="77777777" w:rsidR="00441776" w:rsidRPr="00007183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0718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4CD5043A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жизни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вышла его работа:</w:t>
      </w:r>
    </w:p>
    <w:p w14:paraId="230FF7B8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«Философские исследования»</w:t>
      </w:r>
    </w:p>
    <w:p w14:paraId="369F0EBC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«Логико-философский трактат»</w:t>
      </w:r>
    </w:p>
    <w:p w14:paraId="0F050151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«Голубая книга»</w:t>
      </w:r>
    </w:p>
    <w:p w14:paraId="4E102AA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5D42667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5762F7B1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C52E2D" w14:textId="77777777" w:rsidR="00441776" w:rsidRPr="00007183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00718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498924E7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Посмертно вышел труд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2D59805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«Коричневая книга» </w:t>
      </w:r>
    </w:p>
    <w:p w14:paraId="5D9E76CE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«Голубая книга»</w:t>
      </w:r>
    </w:p>
    <w:p w14:paraId="2340A2D1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«Философские исследования»</w:t>
      </w:r>
    </w:p>
    <w:p w14:paraId="01B2E793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476A95FE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5F0915D4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974DB7" w14:textId="77777777" w:rsidR="00441776" w:rsidRPr="00007183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00718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198D4E4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Философия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относится к:</w:t>
      </w:r>
    </w:p>
    <w:p w14:paraId="5D01E4AB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позитивизму</w:t>
      </w:r>
    </w:p>
    <w:p w14:paraId="2CAE6843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неопозитивизму</w:t>
      </w:r>
    </w:p>
    <w:p w14:paraId="39E29AA5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персонализму</w:t>
      </w:r>
    </w:p>
    <w:p w14:paraId="455390A5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31E0E894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1C47390E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6485E8" w14:textId="77777777" w:rsidR="00441776" w:rsidRPr="00007183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00718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7271FB7B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Венскому кружку относятся:</w:t>
      </w:r>
    </w:p>
    <w:p w14:paraId="19C99499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Рассел</w:t>
      </w:r>
    </w:p>
    <w:p w14:paraId="65566F3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Мур</w:t>
      </w:r>
    </w:p>
    <w:p w14:paraId="3FF6B088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Шлик</w:t>
      </w:r>
      <w:proofErr w:type="spellEnd"/>
    </w:p>
    <w:p w14:paraId="75DF39C7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0FB88879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35584321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14132C" w14:textId="77777777" w:rsidR="00441776" w:rsidRPr="00007183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00718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1B302BB8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философия развивается преимущественно в странах:</w:t>
      </w:r>
    </w:p>
    <w:p w14:paraId="2209F62E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англоязычных</w:t>
      </w:r>
    </w:p>
    <w:p w14:paraId="73360F5C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немецкоязычных</w:t>
      </w:r>
    </w:p>
    <w:p w14:paraId="7BF835A7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франкоязычных</w:t>
      </w:r>
    </w:p>
    <w:p w14:paraId="7C2F43F8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3C4F8E7C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5319FB98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5DA2D" w14:textId="77777777" w:rsidR="00441776" w:rsidRPr="00007183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00718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751FAFA9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Венского кружка являлись: </w:t>
      </w:r>
    </w:p>
    <w:p w14:paraId="5BA2D2E4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Рассел</w:t>
      </w:r>
    </w:p>
    <w:p w14:paraId="10814F45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Шлик</w:t>
      </w:r>
      <w:proofErr w:type="spellEnd"/>
    </w:p>
    <w:p w14:paraId="4BCAC6C2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</w:t>
      </w:r>
      <w:proofErr w:type="spellEnd"/>
    </w:p>
    <w:p w14:paraId="3D37DF43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237CDE90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08731042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437491" w14:textId="77777777" w:rsidR="00441776" w:rsidRPr="00007183" w:rsidRDefault="00441776" w:rsidP="00441776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</w:t>
      </w:r>
      <w:r w:rsidRPr="0000718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53DBA82E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аналитической философией связан поворот: </w:t>
      </w:r>
    </w:p>
    <w:p w14:paraId="2CCFCDD2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лингвистический </w:t>
      </w:r>
    </w:p>
    <w:p w14:paraId="3B17B45A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антропологический</w:t>
      </w:r>
    </w:p>
    <w:p w14:paraId="176EA9FA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методологический</w:t>
      </w:r>
    </w:p>
    <w:p w14:paraId="0B7BA807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21E9BD9B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1F1BAB78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DCB00" w14:textId="77777777" w:rsidR="00441776" w:rsidRPr="00007183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00718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71B17F83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Венский кружок ориентировался на:</w:t>
      </w:r>
    </w:p>
    <w:p w14:paraId="4175AD7D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метафизику</w:t>
      </w:r>
    </w:p>
    <w:p w14:paraId="5A8D79A3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науку</w:t>
      </w:r>
    </w:p>
    <w:p w14:paraId="00804B45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технику</w:t>
      </w:r>
    </w:p>
    <w:p w14:paraId="54D43C81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6D2201AB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4CA6FC80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318C3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DE2D3F" w14:textId="77777777" w:rsidR="00441776" w:rsidRPr="00CA4028" w:rsidRDefault="00441776" w:rsidP="004417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028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567A93FD" w14:textId="77777777" w:rsidR="00441776" w:rsidRPr="003808AC" w:rsidRDefault="00441776" w:rsidP="00441776">
      <w:pPr>
        <w:spacing w:after="0" w:line="240" w:lineRule="auto"/>
        <w:rPr>
          <w:rFonts w:cs="Times New Roman"/>
          <w:b/>
          <w:szCs w:val="28"/>
        </w:rPr>
      </w:pPr>
    </w:p>
    <w:p w14:paraId="378C4367" w14:textId="77777777" w:rsidR="00441776" w:rsidRDefault="00441776" w:rsidP="00441776">
      <w:pPr>
        <w:pStyle w:val="a3"/>
        <w:ind w:left="0" w:firstLine="0"/>
        <w:rPr>
          <w:i/>
          <w:iCs/>
          <w:szCs w:val="28"/>
        </w:rPr>
      </w:pPr>
      <w:r>
        <w:rPr>
          <w:rFonts w:cs="Times New Roman"/>
          <w:szCs w:val="28"/>
        </w:rPr>
        <w:t>1.</w:t>
      </w:r>
      <w:r w:rsidRPr="00041B5C">
        <w:rPr>
          <w:rFonts w:cs="Times New Roman"/>
          <w:i/>
          <w:iCs/>
          <w:szCs w:val="28"/>
        </w:rPr>
        <w:t>Установите соответствие между</w:t>
      </w:r>
      <w:r>
        <w:rPr>
          <w:rFonts w:cs="Times New Roman"/>
          <w:i/>
          <w:iCs/>
          <w:szCs w:val="28"/>
        </w:rPr>
        <w:t xml:space="preserve"> философским трудом</w:t>
      </w:r>
      <w:r w:rsidRPr="00041B5C">
        <w:rPr>
          <w:rFonts w:cs="Times New Roman"/>
          <w:i/>
          <w:iCs/>
          <w:szCs w:val="28"/>
        </w:rPr>
        <w:t xml:space="preserve"> и дат</w:t>
      </w:r>
      <w:r>
        <w:rPr>
          <w:rFonts w:cs="Times New Roman"/>
          <w:i/>
          <w:iCs/>
          <w:szCs w:val="28"/>
        </w:rPr>
        <w:t xml:space="preserve">ой его создания. </w:t>
      </w:r>
      <w:r w:rsidRPr="00F334F5">
        <w:rPr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533"/>
      </w:tblGrid>
      <w:tr w:rsidR="00441776" w14:paraId="66A3240F" w14:textId="77777777" w:rsidTr="00CC1D38">
        <w:tc>
          <w:tcPr>
            <w:tcW w:w="5812" w:type="dxa"/>
          </w:tcPr>
          <w:p w14:paraId="1B028EE0" w14:textId="77777777" w:rsidR="00441776" w:rsidRDefault="00441776" w:rsidP="00CC1D38">
            <w:pPr>
              <w:pStyle w:val="a3"/>
              <w:ind w:left="0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Философский труд</w:t>
            </w:r>
          </w:p>
        </w:tc>
        <w:tc>
          <w:tcPr>
            <w:tcW w:w="3533" w:type="dxa"/>
          </w:tcPr>
          <w:p w14:paraId="4C2FF3A7" w14:textId="77777777" w:rsidR="00441776" w:rsidRDefault="00441776" w:rsidP="00CC1D38">
            <w:pPr>
              <w:pStyle w:val="a3"/>
              <w:ind w:left="0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Дата</w:t>
            </w:r>
          </w:p>
        </w:tc>
      </w:tr>
      <w:tr w:rsidR="00441776" w14:paraId="5EAA27CF" w14:textId="77777777" w:rsidTr="00CC1D38">
        <w:tc>
          <w:tcPr>
            <w:tcW w:w="5812" w:type="dxa"/>
          </w:tcPr>
          <w:p w14:paraId="1BAB3DDA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 «Бытие и время»</w:t>
            </w:r>
          </w:p>
        </w:tc>
        <w:tc>
          <w:tcPr>
            <w:tcW w:w="3533" w:type="dxa"/>
          </w:tcPr>
          <w:p w14:paraId="137084FA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 w:rsidRPr="008F3E64">
              <w:rPr>
                <w:rFonts w:cs="Times New Roman"/>
                <w:szCs w:val="28"/>
              </w:rPr>
              <w:t>А) 1</w:t>
            </w:r>
            <w:r>
              <w:rPr>
                <w:rFonts w:cs="Times New Roman"/>
                <w:szCs w:val="28"/>
              </w:rPr>
              <w:t>908</w:t>
            </w:r>
          </w:p>
        </w:tc>
      </w:tr>
      <w:tr w:rsidR="00441776" w14:paraId="42AAFCD6" w14:textId="77777777" w:rsidTr="00CC1D38">
        <w:tc>
          <w:tcPr>
            <w:tcW w:w="5812" w:type="dxa"/>
          </w:tcPr>
          <w:p w14:paraId="40C62ADB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 «Логико-философский трактат»</w:t>
            </w:r>
            <w:r w:rsidRPr="008F3E64">
              <w:rPr>
                <w:rFonts w:cs="Times New Roman"/>
                <w:szCs w:val="28"/>
              </w:rPr>
              <w:tab/>
            </w:r>
          </w:p>
        </w:tc>
        <w:tc>
          <w:tcPr>
            <w:tcW w:w="3533" w:type="dxa"/>
          </w:tcPr>
          <w:p w14:paraId="0D66FAAA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 w:rsidRPr="008F3E64">
              <w:rPr>
                <w:rFonts w:cs="Times New Roman"/>
                <w:szCs w:val="28"/>
              </w:rPr>
              <w:t>Б) 1</w:t>
            </w:r>
            <w:r>
              <w:rPr>
                <w:rFonts w:cs="Times New Roman"/>
                <w:szCs w:val="28"/>
              </w:rPr>
              <w:t>903</w:t>
            </w:r>
          </w:p>
        </w:tc>
      </w:tr>
      <w:tr w:rsidR="00441776" w14:paraId="7FD51148" w14:textId="77777777" w:rsidTr="00CC1D38">
        <w:tc>
          <w:tcPr>
            <w:tcW w:w="5812" w:type="dxa"/>
          </w:tcPr>
          <w:p w14:paraId="34B2769C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 «Опровержение идеализма»</w:t>
            </w:r>
          </w:p>
        </w:tc>
        <w:tc>
          <w:tcPr>
            <w:tcW w:w="3533" w:type="dxa"/>
          </w:tcPr>
          <w:p w14:paraId="3D7D027C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 w:rsidRPr="008F3E64">
              <w:rPr>
                <w:rFonts w:cs="Times New Roman"/>
                <w:szCs w:val="28"/>
              </w:rPr>
              <w:t xml:space="preserve">В) </w:t>
            </w:r>
            <w:r>
              <w:rPr>
                <w:rFonts w:cs="Times New Roman"/>
                <w:szCs w:val="28"/>
              </w:rPr>
              <w:t>1922</w:t>
            </w:r>
          </w:p>
        </w:tc>
      </w:tr>
      <w:tr w:rsidR="00441776" w14:paraId="257D9009" w14:textId="77777777" w:rsidTr="00CC1D38">
        <w:tc>
          <w:tcPr>
            <w:tcW w:w="5812" w:type="dxa"/>
          </w:tcPr>
          <w:p w14:paraId="2C04E6E0" w14:textId="77777777" w:rsidR="00441776" w:rsidRDefault="00441776" w:rsidP="00CC1D38">
            <w:pPr>
              <w:pStyle w:val="a3"/>
              <w:ind w:left="0"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 «Материализм и эмпириокритицизм»</w:t>
            </w:r>
          </w:p>
        </w:tc>
        <w:tc>
          <w:tcPr>
            <w:tcW w:w="3533" w:type="dxa"/>
          </w:tcPr>
          <w:p w14:paraId="5319F29F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 w:rsidRPr="008F3E64">
              <w:rPr>
                <w:rFonts w:cs="Times New Roman"/>
                <w:szCs w:val="28"/>
              </w:rPr>
              <w:t xml:space="preserve">Г) </w:t>
            </w:r>
            <w:r>
              <w:rPr>
                <w:rFonts w:cs="Times New Roman"/>
                <w:szCs w:val="28"/>
              </w:rPr>
              <w:t>1927</w:t>
            </w:r>
          </w:p>
        </w:tc>
      </w:tr>
    </w:tbl>
    <w:p w14:paraId="5D0B6DAD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4-А</w:t>
      </w:r>
    </w:p>
    <w:p w14:paraId="1A7B7FD5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0EE3DD22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A71128" w14:textId="77777777" w:rsidR="00441776" w:rsidRDefault="00441776" w:rsidP="00441776">
      <w:pPr>
        <w:pStyle w:val="a3"/>
        <w:ind w:left="0" w:firstLine="0"/>
        <w:rPr>
          <w:i/>
          <w:iCs/>
          <w:szCs w:val="28"/>
        </w:rPr>
      </w:pPr>
      <w:r>
        <w:rPr>
          <w:rFonts w:cs="Times New Roman"/>
          <w:szCs w:val="28"/>
        </w:rPr>
        <w:t>2. </w:t>
      </w:r>
      <w:r w:rsidRPr="00041B5C">
        <w:rPr>
          <w:rFonts w:cs="Times New Roman"/>
          <w:i/>
          <w:iCs/>
          <w:szCs w:val="28"/>
        </w:rPr>
        <w:t>Установите соответствие между произведениями и тематикой.</w:t>
      </w:r>
      <w:r>
        <w:rPr>
          <w:rFonts w:cs="Times New Roman"/>
          <w:i/>
          <w:iCs/>
          <w:szCs w:val="28"/>
        </w:rPr>
        <w:t xml:space="preserve"> </w:t>
      </w:r>
      <w:r w:rsidRPr="00F334F5">
        <w:rPr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41776" w14:paraId="08D6E9CF" w14:textId="77777777" w:rsidTr="00CC1D38">
        <w:tc>
          <w:tcPr>
            <w:tcW w:w="4672" w:type="dxa"/>
          </w:tcPr>
          <w:p w14:paraId="624A0106" w14:textId="77777777" w:rsidR="00441776" w:rsidRDefault="00441776" w:rsidP="00CC1D38">
            <w:pPr>
              <w:pStyle w:val="a3"/>
              <w:ind w:left="0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Произведение</w:t>
            </w:r>
          </w:p>
        </w:tc>
        <w:tc>
          <w:tcPr>
            <w:tcW w:w="4673" w:type="dxa"/>
          </w:tcPr>
          <w:p w14:paraId="4C1626AF" w14:textId="77777777" w:rsidR="00441776" w:rsidRDefault="00441776" w:rsidP="00CC1D38">
            <w:pPr>
              <w:pStyle w:val="a3"/>
              <w:ind w:left="0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Тематика</w:t>
            </w:r>
          </w:p>
        </w:tc>
      </w:tr>
      <w:tr w:rsidR="00441776" w14:paraId="163B8962" w14:textId="77777777" w:rsidTr="00CC1D38">
        <w:tc>
          <w:tcPr>
            <w:tcW w:w="4672" w:type="dxa"/>
          </w:tcPr>
          <w:p w14:paraId="37D462B2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1) «Логико-философский </w:t>
            </w:r>
            <w:proofErr w:type="gramStart"/>
            <w:r>
              <w:rPr>
                <w:rFonts w:cs="Times New Roman"/>
                <w:szCs w:val="28"/>
              </w:rPr>
              <w:t xml:space="preserve">трактат»   </w:t>
            </w:r>
            <w:proofErr w:type="gramEnd"/>
          </w:p>
        </w:tc>
        <w:tc>
          <w:tcPr>
            <w:tcW w:w="4673" w:type="dxa"/>
          </w:tcPr>
          <w:p w14:paraId="69DB1EDA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 языковые игры</w:t>
            </w:r>
          </w:p>
        </w:tc>
      </w:tr>
      <w:tr w:rsidR="00441776" w14:paraId="0D1B3CE6" w14:textId="77777777" w:rsidTr="00CC1D38">
        <w:tc>
          <w:tcPr>
            <w:tcW w:w="4672" w:type="dxa"/>
          </w:tcPr>
          <w:p w14:paraId="05123591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 «Опровержение идеализма»</w:t>
            </w:r>
          </w:p>
        </w:tc>
        <w:tc>
          <w:tcPr>
            <w:tcW w:w="4673" w:type="dxa"/>
          </w:tcPr>
          <w:p w14:paraId="269DC1A9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proofErr w:type="spellStart"/>
            <w:r>
              <w:rPr>
                <w:rFonts w:cs="Times New Roman"/>
                <w:szCs w:val="28"/>
              </w:rPr>
              <w:t>лингвоанализ</w:t>
            </w:r>
            <w:proofErr w:type="spellEnd"/>
          </w:p>
        </w:tc>
      </w:tr>
      <w:tr w:rsidR="00441776" w14:paraId="1E18CAAF" w14:textId="77777777" w:rsidTr="00CC1D38">
        <w:tc>
          <w:tcPr>
            <w:tcW w:w="4672" w:type="dxa"/>
          </w:tcPr>
          <w:p w14:paraId="68FC087D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3) «Философские </w:t>
            </w:r>
            <w:proofErr w:type="gramStart"/>
            <w:r>
              <w:rPr>
                <w:rFonts w:cs="Times New Roman"/>
                <w:szCs w:val="28"/>
              </w:rPr>
              <w:t xml:space="preserve">исследования»   </w:t>
            </w:r>
            <w:proofErr w:type="gramEnd"/>
          </w:p>
        </w:tc>
        <w:tc>
          <w:tcPr>
            <w:tcW w:w="4673" w:type="dxa"/>
          </w:tcPr>
          <w:p w14:paraId="27DE8172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 логический атомизм</w:t>
            </w:r>
          </w:p>
        </w:tc>
      </w:tr>
    </w:tbl>
    <w:p w14:paraId="38244E00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2-Б, 3-А</w:t>
      </w:r>
    </w:p>
    <w:p w14:paraId="63D13934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6C8C6C9C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2F8C03" w14:textId="77777777" w:rsidR="00441776" w:rsidRDefault="00441776" w:rsidP="00441776">
      <w:pPr>
        <w:pStyle w:val="a3"/>
        <w:ind w:left="0" w:firstLine="0"/>
        <w:rPr>
          <w:i/>
          <w:iCs/>
          <w:szCs w:val="28"/>
        </w:rPr>
      </w:pPr>
      <w:r>
        <w:rPr>
          <w:rFonts w:cs="Times New Roman"/>
          <w:szCs w:val="28"/>
        </w:rPr>
        <w:t xml:space="preserve">3. </w:t>
      </w:r>
      <w:r w:rsidRPr="00041B5C">
        <w:rPr>
          <w:rFonts w:cs="Times New Roman"/>
          <w:i/>
          <w:iCs/>
          <w:szCs w:val="28"/>
        </w:rPr>
        <w:t>Установите соответствие между авторами и философскими направлениями.</w:t>
      </w:r>
      <w:r>
        <w:rPr>
          <w:rFonts w:cs="Times New Roman"/>
          <w:i/>
          <w:iCs/>
          <w:szCs w:val="28"/>
        </w:rPr>
        <w:t xml:space="preserve"> </w:t>
      </w:r>
      <w:r w:rsidRPr="00F334F5">
        <w:rPr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41776" w14:paraId="36C4A223" w14:textId="77777777" w:rsidTr="00CC1D38">
        <w:tc>
          <w:tcPr>
            <w:tcW w:w="4672" w:type="dxa"/>
          </w:tcPr>
          <w:p w14:paraId="551B4C4B" w14:textId="77777777" w:rsidR="00441776" w:rsidRDefault="00441776" w:rsidP="00CC1D38">
            <w:pPr>
              <w:pStyle w:val="a3"/>
              <w:ind w:left="0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Автор</w:t>
            </w:r>
          </w:p>
        </w:tc>
        <w:tc>
          <w:tcPr>
            <w:tcW w:w="4673" w:type="dxa"/>
          </w:tcPr>
          <w:p w14:paraId="134AC718" w14:textId="77777777" w:rsidR="00441776" w:rsidRDefault="00441776" w:rsidP="00CC1D38">
            <w:pPr>
              <w:pStyle w:val="a3"/>
              <w:ind w:left="0"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Направление</w:t>
            </w:r>
          </w:p>
        </w:tc>
      </w:tr>
      <w:tr w:rsidR="00441776" w14:paraId="55DEFD2E" w14:textId="77777777" w:rsidTr="00CC1D38">
        <w:tc>
          <w:tcPr>
            <w:tcW w:w="4672" w:type="dxa"/>
          </w:tcPr>
          <w:p w14:paraId="308CD7F5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1) Хайдеггер                                                </w:t>
            </w:r>
          </w:p>
        </w:tc>
        <w:tc>
          <w:tcPr>
            <w:tcW w:w="4673" w:type="dxa"/>
          </w:tcPr>
          <w:p w14:paraId="2645912C" w14:textId="77777777" w:rsidR="00441776" w:rsidRDefault="00441776" w:rsidP="00CC1D38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Неопозитивизм</w:t>
            </w:r>
          </w:p>
        </w:tc>
      </w:tr>
      <w:tr w:rsidR="00441776" w14:paraId="56AE02AE" w14:textId="77777777" w:rsidTr="00CC1D38">
        <w:tc>
          <w:tcPr>
            <w:tcW w:w="4672" w:type="dxa"/>
          </w:tcPr>
          <w:p w14:paraId="66A3B064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proofErr w:type="spellStart"/>
            <w:r>
              <w:rPr>
                <w:rFonts w:cs="Times New Roman"/>
                <w:szCs w:val="28"/>
              </w:rPr>
              <w:t>Гуссерль</w:t>
            </w:r>
            <w:proofErr w:type="spellEnd"/>
            <w:r>
              <w:rPr>
                <w:rFonts w:cs="Times New Roman"/>
                <w:szCs w:val="28"/>
              </w:rPr>
              <w:t xml:space="preserve">                                                    </w:t>
            </w:r>
          </w:p>
        </w:tc>
        <w:tc>
          <w:tcPr>
            <w:tcW w:w="4673" w:type="dxa"/>
          </w:tcPr>
          <w:p w14:paraId="30B2CEA3" w14:textId="77777777" w:rsidR="00441776" w:rsidRDefault="00441776" w:rsidP="00CC1D38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Экзистенциализм</w:t>
            </w:r>
          </w:p>
        </w:tc>
      </w:tr>
      <w:tr w:rsidR="00441776" w14:paraId="1FE27594" w14:textId="77777777" w:rsidTr="00CC1D38">
        <w:tc>
          <w:tcPr>
            <w:tcW w:w="4672" w:type="dxa"/>
          </w:tcPr>
          <w:p w14:paraId="6CA9A147" w14:textId="77777777" w:rsidR="00441776" w:rsidRDefault="00441776" w:rsidP="00CC1D38">
            <w:pPr>
              <w:pStyle w:val="a3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proofErr w:type="spellStart"/>
            <w:r>
              <w:rPr>
                <w:rFonts w:cs="Times New Roman"/>
                <w:szCs w:val="28"/>
              </w:rPr>
              <w:t>Витгенштейн</w:t>
            </w:r>
            <w:proofErr w:type="spellEnd"/>
            <w:r>
              <w:rPr>
                <w:rFonts w:cs="Times New Roman"/>
                <w:szCs w:val="28"/>
              </w:rPr>
              <w:t xml:space="preserve">                        </w:t>
            </w:r>
          </w:p>
        </w:tc>
        <w:tc>
          <w:tcPr>
            <w:tcW w:w="4673" w:type="dxa"/>
          </w:tcPr>
          <w:p w14:paraId="429D195A" w14:textId="77777777" w:rsidR="00441776" w:rsidRDefault="00441776" w:rsidP="00CC1D38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Феноменология</w:t>
            </w:r>
          </w:p>
        </w:tc>
      </w:tr>
    </w:tbl>
    <w:p w14:paraId="4DC5671C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1-Б, 2-В, 3-А</w:t>
      </w:r>
    </w:p>
    <w:p w14:paraId="29118DCA" w14:textId="77777777" w:rsidR="00441776" w:rsidRPr="00CC5CA4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21795873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42F3FE" w14:textId="77777777" w:rsidR="00441776" w:rsidRDefault="00441776" w:rsidP="00441776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028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E97244C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586D53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339F6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конца творчества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bookmarkStart w:id="0" w:name="_Hlk194985116"/>
      <w:bookmarkStart w:id="1" w:name="_Hlk195099796"/>
      <w:bookmarkStart w:id="2" w:name="_Hlk195099852"/>
      <w:r w:rsidRPr="00982916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eastAsia="en-US"/>
          <w14:ligatures w14:val="standardContextual"/>
        </w:rPr>
        <w:t>З</w:t>
      </w:r>
      <w:r w:rsidRPr="00982916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eastAsia="en-US"/>
          <w14:ligatures w14:val="standardContextual"/>
        </w:rPr>
        <w:t>апишите правильную последовательность букв слева направо</w:t>
      </w:r>
      <w:bookmarkEnd w:id="0"/>
      <w:bookmarkEnd w:id="1"/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eastAsia="en-US"/>
          <w14:ligatures w14:val="standardContextual"/>
        </w:rPr>
        <w:t>:</w:t>
      </w:r>
      <w:bookmarkEnd w:id="2"/>
    </w:p>
    <w:p w14:paraId="5666CA6A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</w:t>
      </w:r>
      <w:proofErr w:type="spellEnd"/>
    </w:p>
    <w:p w14:paraId="4070265D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Рассел</w:t>
      </w:r>
    </w:p>
    <w:p w14:paraId="297CA02B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Шлик</w:t>
      </w:r>
      <w:proofErr w:type="spellEnd"/>
    </w:p>
    <w:p w14:paraId="2D19580E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Фреге</w:t>
      </w:r>
    </w:p>
    <w:p w14:paraId="4053E109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Г, В, А, Б</w:t>
      </w:r>
    </w:p>
    <w:p w14:paraId="6CECE8D7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57AD6063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579F8A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43FEA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направлений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eastAsia="en-US"/>
          <w14:ligatures w14:val="standardContextual"/>
        </w:rPr>
        <w:t>З</w:t>
      </w:r>
      <w:r w:rsidRPr="00982916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eastAsia="en-US"/>
          <w14:ligatures w14:val="standardContextual"/>
        </w:rPr>
        <w:t>апишите правильную последовательность букв слева направо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eastAsia="en-US"/>
          <w14:ligatures w14:val="standardContextual"/>
        </w:rPr>
        <w:t>:</w:t>
      </w:r>
    </w:p>
    <w:p w14:paraId="0990485A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теория речевых актов</w:t>
      </w:r>
    </w:p>
    <w:p w14:paraId="7F3468A7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языковые игры </w:t>
      </w:r>
    </w:p>
    <w:p w14:paraId="189FC535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логический атомизм</w:t>
      </w:r>
    </w:p>
    <w:p w14:paraId="445D4384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постмодернизм</w:t>
      </w:r>
    </w:p>
    <w:p w14:paraId="48F400C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Б, А, Г</w:t>
      </w:r>
    </w:p>
    <w:p w14:paraId="53CFE794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69F4058F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863543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43FEA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этапов творчества Рассела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eastAsia="en-US"/>
          <w14:ligatures w14:val="standardContextual"/>
        </w:rPr>
        <w:t>З</w:t>
      </w:r>
      <w:r w:rsidRPr="00982916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eastAsia="en-US"/>
          <w14:ligatures w14:val="standardContextual"/>
        </w:rPr>
        <w:t>апишите правильную последовательность букв слева направо</w:t>
      </w:r>
      <w:r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eastAsia="en-US"/>
          <w14:ligatures w14:val="standardContextual"/>
        </w:rPr>
        <w:t>:</w:t>
      </w:r>
    </w:p>
    <w:p w14:paraId="24B61DEA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пацифизм</w:t>
      </w:r>
    </w:p>
    <w:p w14:paraId="79A653ED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неогегельянство</w:t>
      </w:r>
    </w:p>
    <w:p w14:paraId="7CEE9498" w14:textId="77777777" w:rsidR="00441776" w:rsidRPr="00CA4028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неопозитивизм</w:t>
      </w:r>
    </w:p>
    <w:p w14:paraId="67C781D4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6BCC9088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21D1AE8A" w14:textId="77777777" w:rsidR="00441776" w:rsidRPr="007474C0" w:rsidRDefault="00441776" w:rsidP="00441776">
      <w:pPr>
        <w:pStyle w:val="a3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421A4CD" w14:textId="77777777" w:rsidR="00441776" w:rsidRPr="003808AC" w:rsidRDefault="00441776" w:rsidP="00441776">
      <w:pPr>
        <w:pStyle w:val="a4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19BBF696" w14:textId="77777777" w:rsidR="00441776" w:rsidRPr="00CA4028" w:rsidRDefault="00441776" w:rsidP="004417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4028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5AEF8F1D" w14:textId="77777777" w:rsidR="00441776" w:rsidRPr="00CA4028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523556" w14:textId="77777777" w:rsidR="00441776" w:rsidRPr="00CA4028" w:rsidRDefault="00441776" w:rsidP="004417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028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3D4E9FF" w14:textId="77777777" w:rsidR="00441776" w:rsidRPr="0077329E" w:rsidRDefault="00441776" w:rsidP="00441776">
      <w:pPr>
        <w:shd w:val="clear" w:color="auto" w:fill="FFFFFF"/>
        <w:spacing w:after="0" w:line="240" w:lineRule="auto"/>
        <w:rPr>
          <w:rFonts w:cs="Times New Roman"/>
          <w:szCs w:val="28"/>
        </w:rPr>
      </w:pPr>
    </w:p>
    <w:p w14:paraId="4A21DFF6" w14:textId="77777777" w:rsidR="00441776" w:rsidRPr="00E43FEA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43FEA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слово:</w:t>
      </w:r>
    </w:p>
    <w:p w14:paraId="1099B1D1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Рассел и ранний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использовали _________ анализ</w:t>
      </w:r>
    </w:p>
    <w:p w14:paraId="73476368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логический</w:t>
      </w:r>
    </w:p>
    <w:p w14:paraId="14BD8DBC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46F33000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854D82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43FEA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слово:</w:t>
      </w:r>
    </w:p>
    <w:p w14:paraId="66FB6870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Венский кружок в качестве образца опирался на достижения _________.</w:t>
      </w:r>
    </w:p>
    <w:p w14:paraId="55E28666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науки</w:t>
      </w:r>
    </w:p>
    <w:p w14:paraId="6E4ADE9A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494ABB32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FC53BD" w14:textId="77777777" w:rsidR="00441776" w:rsidRPr="00E43FEA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43FEA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слово:</w:t>
      </w:r>
    </w:p>
    <w:p w14:paraId="35256D0D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опиралась на творчество писателя _________.</w:t>
      </w:r>
    </w:p>
    <w:p w14:paraId="77D55B12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Толстого</w:t>
      </w:r>
    </w:p>
    <w:p w14:paraId="4F13A917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404AB265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AA9AC5" w14:textId="77777777" w:rsidR="00441776" w:rsidRDefault="00441776" w:rsidP="004417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A6A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08003563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0CC4D3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0599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слово:</w:t>
      </w:r>
    </w:p>
    <w:p w14:paraId="03E78C6D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Мур использовал ___________анализ.</w:t>
      </w:r>
    </w:p>
    <w:p w14:paraId="6502E6CB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лингвистический</w:t>
      </w:r>
    </w:p>
    <w:p w14:paraId="3B5CF89A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78B9F346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6C1A3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00599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слово:</w:t>
      </w:r>
    </w:p>
    <w:p w14:paraId="4E2F51C5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Руководителем Венского кружка был ________.</w:t>
      </w:r>
    </w:p>
    <w:p w14:paraId="0860DE51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Шлик</w:t>
      </w:r>
      <w:proofErr w:type="spellEnd"/>
    </w:p>
    <w:p w14:paraId="073D848C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5E12AE66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B95A19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42E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0599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слово:</w:t>
      </w:r>
    </w:p>
    <w:p w14:paraId="1AC218CC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своем творчестве совершил лингвистический___________.</w:t>
      </w:r>
    </w:p>
    <w:p w14:paraId="233E07ED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поворот</w:t>
      </w:r>
    </w:p>
    <w:p w14:paraId="1DC2E352" w14:textId="77777777" w:rsidR="00441776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58977A8F" w14:textId="77777777" w:rsidR="00441776" w:rsidRPr="00EB42E2" w:rsidRDefault="00441776" w:rsidP="004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459B83" w14:textId="77777777" w:rsidR="00441776" w:rsidRPr="00960A6A" w:rsidRDefault="00441776" w:rsidP="004417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A6A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776BC914" w14:textId="77777777" w:rsidR="00441776" w:rsidRPr="00960A6A" w:rsidRDefault="00441776" w:rsidP="0044177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D0DF1F5" w14:textId="77777777" w:rsidR="00441776" w:rsidRPr="00DB65D8" w:rsidRDefault="00441776" w:rsidP="00441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DB65D8">
        <w:rPr>
          <w:rFonts w:ascii="Times New Roman" w:eastAsia="Times New Roman" w:hAnsi="Times New Roman" w:cs="Times New Roman"/>
          <w:i/>
          <w:iCs/>
          <w:kern w:val="2"/>
          <w:sz w:val="28"/>
          <w:szCs w:val="28"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1B084136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повлияло на его раннее творчество?</w:t>
      </w:r>
    </w:p>
    <w:p w14:paraId="26BA7C2D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5B3A8FBB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Pr="007D7E2C">
        <w:rPr>
          <w:rFonts w:ascii="Times New Roman" w:hAnsi="Times New Roman" w:cs="Times New Roman"/>
          <w:sz w:val="28"/>
          <w:szCs w:val="28"/>
        </w:rPr>
        <w:t>наличие в ответе содержательных единиц</w:t>
      </w:r>
      <w:r>
        <w:rPr>
          <w:rFonts w:ascii="Times New Roman" w:hAnsi="Times New Roman" w:cs="Times New Roman"/>
          <w:sz w:val="28"/>
          <w:szCs w:val="28"/>
        </w:rPr>
        <w:t xml:space="preserve"> «логика», «математика», «логический атомизм»;</w:t>
      </w:r>
    </w:p>
    <w:p w14:paraId="70A8DA6A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знание сущности философии раннего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18CFFA6A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знание сущности философии позднего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DC6692E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сопоставить образование философа и его раннее творчество.</w:t>
      </w:r>
    </w:p>
    <w:p w14:paraId="3FBDFE26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76CBDC21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C8E683" w14:textId="77777777" w:rsidR="00441776" w:rsidRPr="00DB65D8" w:rsidRDefault="00441776" w:rsidP="00441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DB65D8">
        <w:rPr>
          <w:rFonts w:ascii="Times New Roman" w:eastAsia="Times New Roman" w:hAnsi="Times New Roman" w:cs="Times New Roman"/>
          <w:i/>
          <w:iCs/>
          <w:kern w:val="2"/>
          <w:sz w:val="28"/>
          <w:szCs w:val="28"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073FE145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Какова общая проблематика творчества Рассела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14:paraId="38B1D7F4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Время выполнения– 15 мин.</w:t>
      </w:r>
    </w:p>
    <w:p w14:paraId="19B674D9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Pr="007D7E2C">
        <w:rPr>
          <w:rFonts w:ascii="Times New Roman" w:hAnsi="Times New Roman" w:cs="Times New Roman"/>
          <w:sz w:val="28"/>
          <w:szCs w:val="28"/>
        </w:rPr>
        <w:t>наличие в ответе содержательных единиц</w:t>
      </w:r>
      <w:r>
        <w:rPr>
          <w:rFonts w:ascii="Times New Roman" w:hAnsi="Times New Roman" w:cs="Times New Roman"/>
          <w:sz w:val="28"/>
          <w:szCs w:val="28"/>
        </w:rPr>
        <w:t xml:space="preserve"> «логика», «математика», «логический атомизм», «сциентизм»;</w:t>
      </w:r>
    </w:p>
    <w:p w14:paraId="07AD6E12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уметь охарактеризовать философию Рассела,</w:t>
      </w:r>
    </w:p>
    <w:p w14:paraId="236455B9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уметь охарактеризовать мировоззрение раннего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5B3961FD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определить сходство двух мировоззрений.</w:t>
      </w:r>
    </w:p>
    <w:p w14:paraId="43710133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6147D6A5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025EF8" w14:textId="77777777" w:rsidR="00441776" w:rsidRPr="001D7FC8" w:rsidRDefault="00441776" w:rsidP="00441776">
      <w:pPr>
        <w:spacing w:after="0" w:line="240" w:lineRule="auto"/>
        <w:contextualSpacing/>
        <w:jc w:val="both"/>
        <w:rPr>
          <w:rStyle w:val="fontstyle01"/>
          <w:b w:val="0"/>
          <w:bCs w:val="0"/>
          <w:i/>
          <w:iCs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674251">
        <w:rPr>
          <w:rStyle w:val="fontstyle01"/>
          <w:b w:val="0"/>
          <w:bCs w:val="0"/>
          <w:i/>
          <w:iCs/>
        </w:rPr>
        <w:t>Дайте ответ на вопрос. Продумайте логику и полноту ответа. Запишите ответ, используя четкие компактные формулировки.</w:t>
      </w:r>
    </w:p>
    <w:p w14:paraId="22022092" w14:textId="77777777" w:rsidR="00441776" w:rsidRPr="00200B3D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Охарактеризовать основные отличия философии Рассела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6A837A9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–10 мин.</w:t>
      </w:r>
    </w:p>
    <w:p w14:paraId="3E6C3832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Pr="007D7E2C">
        <w:rPr>
          <w:rFonts w:ascii="Times New Roman" w:hAnsi="Times New Roman" w:cs="Times New Roman"/>
          <w:sz w:val="28"/>
          <w:szCs w:val="28"/>
        </w:rPr>
        <w:t>наличие в ответе содержательных единиц</w:t>
      </w:r>
      <w:r>
        <w:rPr>
          <w:rFonts w:ascii="Times New Roman" w:hAnsi="Times New Roman" w:cs="Times New Roman"/>
          <w:sz w:val="28"/>
          <w:szCs w:val="28"/>
        </w:rPr>
        <w:t xml:space="preserve"> «форма жизни», «языковая игра», «естественный язык»;</w:t>
      </w:r>
    </w:p>
    <w:p w14:paraId="58B49BEC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кратко охарактеризовать философию Рассела,</w:t>
      </w:r>
    </w:p>
    <w:p w14:paraId="23CE8AB2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умение кратко охарактеризовать философию позднего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Витгенштейна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45AB9FF6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кратко охарактеризовать их различие.</w:t>
      </w:r>
    </w:p>
    <w:p w14:paraId="64247D47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ОПК-8 (ОПК-8.7)</w:t>
      </w:r>
    </w:p>
    <w:p w14:paraId="66E6EF9F" w14:textId="77777777" w:rsidR="00441776" w:rsidRDefault="00441776" w:rsidP="004417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C72F00" w14:textId="7D7D7F3F" w:rsidR="004B4F1A" w:rsidRDefault="004B4F1A" w:rsidP="00C642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630DA9" w14:textId="77777777" w:rsidR="00674251" w:rsidRDefault="00674251" w:rsidP="00C642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7F230D" w14:textId="77777777" w:rsidR="00D05919" w:rsidRPr="00D05919" w:rsidRDefault="00D05919" w:rsidP="00C642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D05919" w:rsidRPr="00D05919" w:rsidSect="00230953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BF8E7" w14:textId="77777777" w:rsidR="008557BC" w:rsidRDefault="008557BC" w:rsidP="00674251">
      <w:pPr>
        <w:spacing w:after="0" w:line="240" w:lineRule="auto"/>
      </w:pPr>
      <w:r>
        <w:separator/>
      </w:r>
    </w:p>
  </w:endnote>
  <w:endnote w:type="continuationSeparator" w:id="0">
    <w:p w14:paraId="12D36510" w14:textId="77777777" w:rsidR="008557BC" w:rsidRDefault="008557BC" w:rsidP="00674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38224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A7DB568" w14:textId="77777777" w:rsidR="00674251" w:rsidRPr="00674251" w:rsidRDefault="00674251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7425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7425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7425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76F59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67425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3A55AE1" w14:textId="77777777" w:rsidR="00674251" w:rsidRDefault="0067425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7EE00" w14:textId="77777777" w:rsidR="008557BC" w:rsidRDefault="008557BC" w:rsidP="00674251">
      <w:pPr>
        <w:spacing w:after="0" w:line="240" w:lineRule="auto"/>
      </w:pPr>
      <w:r>
        <w:separator/>
      </w:r>
    </w:p>
  </w:footnote>
  <w:footnote w:type="continuationSeparator" w:id="0">
    <w:p w14:paraId="5BF7FEEF" w14:textId="77777777" w:rsidR="008557BC" w:rsidRDefault="008557BC" w:rsidP="006742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919"/>
    <w:rsid w:val="00014691"/>
    <w:rsid w:val="00041B5C"/>
    <w:rsid w:val="000634FA"/>
    <w:rsid w:val="000A2E99"/>
    <w:rsid w:val="00104AAF"/>
    <w:rsid w:val="00121F8F"/>
    <w:rsid w:val="00125C14"/>
    <w:rsid w:val="0015331C"/>
    <w:rsid w:val="00162822"/>
    <w:rsid w:val="001D7FC8"/>
    <w:rsid w:val="001F141D"/>
    <w:rsid w:val="00200B3D"/>
    <w:rsid w:val="00221A14"/>
    <w:rsid w:val="00230953"/>
    <w:rsid w:val="00231F38"/>
    <w:rsid w:val="002A065A"/>
    <w:rsid w:val="002A7BBC"/>
    <w:rsid w:val="002F7D55"/>
    <w:rsid w:val="00383C55"/>
    <w:rsid w:val="003A41FE"/>
    <w:rsid w:val="003A66DA"/>
    <w:rsid w:val="003C466F"/>
    <w:rsid w:val="00441776"/>
    <w:rsid w:val="004B4F1A"/>
    <w:rsid w:val="004E3907"/>
    <w:rsid w:val="005625AA"/>
    <w:rsid w:val="005A18F1"/>
    <w:rsid w:val="005B6525"/>
    <w:rsid w:val="00674251"/>
    <w:rsid w:val="006E0FA8"/>
    <w:rsid w:val="008107A8"/>
    <w:rsid w:val="008435A4"/>
    <w:rsid w:val="008557BC"/>
    <w:rsid w:val="00896FA9"/>
    <w:rsid w:val="008A6807"/>
    <w:rsid w:val="00910BB4"/>
    <w:rsid w:val="009429FD"/>
    <w:rsid w:val="00952F56"/>
    <w:rsid w:val="00960A6A"/>
    <w:rsid w:val="009F32A7"/>
    <w:rsid w:val="00A27FE1"/>
    <w:rsid w:val="00A56B3E"/>
    <w:rsid w:val="00B07F87"/>
    <w:rsid w:val="00B76F59"/>
    <w:rsid w:val="00B82102"/>
    <w:rsid w:val="00BE31AC"/>
    <w:rsid w:val="00BE39CF"/>
    <w:rsid w:val="00BF1BB8"/>
    <w:rsid w:val="00C00776"/>
    <w:rsid w:val="00C53CFF"/>
    <w:rsid w:val="00C6323B"/>
    <w:rsid w:val="00C6424E"/>
    <w:rsid w:val="00CA4028"/>
    <w:rsid w:val="00D05919"/>
    <w:rsid w:val="00D34D91"/>
    <w:rsid w:val="00D625E4"/>
    <w:rsid w:val="00D715F8"/>
    <w:rsid w:val="00E339F6"/>
    <w:rsid w:val="00E43FEA"/>
    <w:rsid w:val="00E449EB"/>
    <w:rsid w:val="00E47093"/>
    <w:rsid w:val="00E8189D"/>
    <w:rsid w:val="00EA3386"/>
    <w:rsid w:val="00EB42E2"/>
    <w:rsid w:val="00F1099D"/>
    <w:rsid w:val="00F35C3A"/>
    <w:rsid w:val="00FB4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7C5D3"/>
  <w15:docId w15:val="{C0C64A64-1E34-4072-B54C-7F258B3EF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028"/>
    <w:pPr>
      <w:spacing w:after="0" w:line="240" w:lineRule="auto"/>
      <w:ind w:left="720" w:firstLine="709"/>
      <w:contextualSpacing/>
      <w:jc w:val="both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paragraph" w:styleId="a4">
    <w:name w:val="Normal (Web)"/>
    <w:basedOn w:val="a"/>
    <w:uiPriority w:val="99"/>
    <w:unhideWhenUsed/>
    <w:rsid w:val="00CA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C53CF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53CF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53CF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53CF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53CFF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53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3CFF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1D7FC8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674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74251"/>
  </w:style>
  <w:style w:type="paragraph" w:styleId="ae">
    <w:name w:val="footer"/>
    <w:basedOn w:val="a"/>
    <w:link w:val="af"/>
    <w:uiPriority w:val="99"/>
    <w:unhideWhenUsed/>
    <w:rsid w:val="00674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74251"/>
  </w:style>
  <w:style w:type="table" w:styleId="af0">
    <w:name w:val="Table Grid"/>
    <w:basedOn w:val="a1"/>
    <w:uiPriority w:val="59"/>
    <w:rsid w:val="00441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2025-04-12T00:10:00Z</dcterms:created>
  <dcterms:modified xsi:type="dcterms:W3CDTF">2025-04-12T02:35:00Z</dcterms:modified>
</cp:coreProperties>
</file>