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8C2A1" w14:textId="22B919AA" w:rsidR="000200D6" w:rsidRPr="00DE3C22" w:rsidRDefault="000200D6" w:rsidP="00F47A06">
      <w:pPr>
        <w:pageBreakBefore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br/>
      </w:r>
      <w:r w:rsidRPr="00DE3C22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«</w:t>
      </w:r>
      <w:r w:rsidR="00F142A7" w:rsidRPr="00DE3C22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Экономическая безопасность</w:t>
      </w:r>
      <w:r w:rsidRPr="00DE3C22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14:paraId="7FCF70BA" w14:textId="77777777" w:rsidR="000200D6" w:rsidRPr="000623D6" w:rsidRDefault="000200D6" w:rsidP="000200D6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54249265" w14:textId="77777777" w:rsidR="000200D6" w:rsidRPr="000623D6" w:rsidRDefault="000200D6" w:rsidP="000200D6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1A110C3A" w14:textId="77777777" w:rsidR="000200D6" w:rsidRPr="000623D6" w:rsidRDefault="000200D6" w:rsidP="000200D6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B0ED740" w14:textId="77777777" w:rsidR="000200D6" w:rsidRPr="000623D6" w:rsidRDefault="000200D6" w:rsidP="000200D6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312C337D" w14:textId="77777777" w:rsidR="00D75DA6" w:rsidRPr="000623D6" w:rsidRDefault="00D75DA6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34B43" w14:textId="7F711B2B" w:rsidR="00F51623" w:rsidRPr="00DE3C22" w:rsidRDefault="00D75DA6" w:rsidP="000200D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E3C2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6CE978DF" w14:textId="77777777" w:rsidR="00D75DA6" w:rsidRPr="000623D6" w:rsidRDefault="00D75DA6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3EF3D" w14:textId="07C0076C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1</w:t>
      </w:r>
      <w:r w:rsidR="00F51623" w:rsidRPr="000623D6">
        <w:rPr>
          <w:rFonts w:ascii="Times New Roman" w:hAnsi="Times New Roman" w:cs="Times New Roman"/>
          <w:sz w:val="28"/>
          <w:szCs w:val="28"/>
        </w:rPr>
        <w:t xml:space="preserve">. </w:t>
      </w:r>
      <w:r w:rsidRPr="000623D6">
        <w:rPr>
          <w:rFonts w:ascii="Times New Roman" w:hAnsi="Times New Roman" w:cs="Times New Roman"/>
          <w:sz w:val="28"/>
          <w:szCs w:val="28"/>
        </w:rPr>
        <w:t>Совокупность потребностей, удовлетворение которых надежно обеспечивает</w:t>
      </w:r>
      <w:r w:rsidR="00F51623" w:rsidRPr="000623D6">
        <w:rPr>
          <w:rFonts w:ascii="Times New Roman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hAnsi="Times New Roman" w:cs="Times New Roman"/>
          <w:sz w:val="28"/>
          <w:szCs w:val="28"/>
        </w:rPr>
        <w:t>существование и возможности прогрессивного развития личности, общества и</w:t>
      </w:r>
      <w:r w:rsidR="00F51623" w:rsidRPr="000623D6">
        <w:rPr>
          <w:rFonts w:ascii="Times New Roman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hAnsi="Times New Roman" w:cs="Times New Roman"/>
          <w:sz w:val="28"/>
          <w:szCs w:val="28"/>
        </w:rPr>
        <w:t>государства, это:</w:t>
      </w:r>
    </w:p>
    <w:p w14:paraId="71EDF0B1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Жизненно важные интересы</w:t>
      </w:r>
    </w:p>
    <w:p w14:paraId="5037A7F7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Безопасность</w:t>
      </w:r>
    </w:p>
    <w:p w14:paraId="02339DB4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Законность</w:t>
      </w:r>
    </w:p>
    <w:p w14:paraId="1135B63F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Правопорядок</w:t>
      </w:r>
    </w:p>
    <w:p w14:paraId="549D36AD" w14:textId="4141CCC9" w:rsidR="00857CEF" w:rsidRPr="000623D6" w:rsidRDefault="00DE3C22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57CEF" w:rsidRPr="000623D6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2E4766A3" w14:textId="0C245DAC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Компетенции (индикаторы): ОПК-2 (ОПК-2.4</w:t>
      </w:r>
      <w:r w:rsidR="000623D6">
        <w:rPr>
          <w:rFonts w:ascii="Times New Roman" w:hAnsi="Times New Roman" w:cs="Times New Roman"/>
          <w:sz w:val="28"/>
          <w:szCs w:val="28"/>
        </w:rPr>
        <w:t>, ОПК-2.6</w:t>
      </w:r>
      <w:r w:rsidRPr="000623D6">
        <w:rPr>
          <w:rFonts w:ascii="Times New Roman" w:hAnsi="Times New Roman" w:cs="Times New Roman"/>
          <w:sz w:val="28"/>
          <w:szCs w:val="28"/>
        </w:rPr>
        <w:t>)</w:t>
      </w:r>
    </w:p>
    <w:p w14:paraId="053A0189" w14:textId="77777777" w:rsidR="008D301A" w:rsidRPr="000623D6" w:rsidRDefault="008D301A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394240" w14:textId="66753F54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2</w:t>
      </w:r>
      <w:r w:rsidR="00F51623" w:rsidRPr="000623D6">
        <w:rPr>
          <w:rFonts w:ascii="Times New Roman" w:hAnsi="Times New Roman" w:cs="Times New Roman"/>
          <w:sz w:val="28"/>
          <w:szCs w:val="28"/>
        </w:rPr>
        <w:t>.</w:t>
      </w:r>
      <w:r w:rsidRPr="000623D6">
        <w:rPr>
          <w:rFonts w:ascii="Times New Roman" w:hAnsi="Times New Roman" w:cs="Times New Roman"/>
          <w:sz w:val="28"/>
          <w:szCs w:val="28"/>
        </w:rPr>
        <w:t xml:space="preserve"> Экономическая безопасность – это способность системы:</w:t>
      </w:r>
    </w:p>
    <w:p w14:paraId="23AF4C38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Сохранять устойчивость по отношению к негативным внешним воздействиям</w:t>
      </w:r>
    </w:p>
    <w:p w14:paraId="170BD850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Сохранять устойчивость по отношению к негативным природным воздействиям</w:t>
      </w:r>
    </w:p>
    <w:p w14:paraId="3C7631FB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Оставаться неизменной, т. е. не деградировать и не развиваться</w:t>
      </w:r>
    </w:p>
    <w:p w14:paraId="1D683783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Сохранять устойчивость по отношению к негативным воздействиям техногенного</w:t>
      </w:r>
    </w:p>
    <w:p w14:paraId="42266173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характера</w:t>
      </w:r>
    </w:p>
    <w:p w14:paraId="55754FD8" w14:textId="5D639EAA" w:rsidR="00857CEF" w:rsidRPr="000623D6" w:rsidRDefault="00DE3C22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57CEF" w:rsidRPr="000623D6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1287AA1E" w14:textId="77777777" w:rsidR="001C67BF" w:rsidRPr="000623D6" w:rsidRDefault="00857CE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224B3380" w14:textId="7995F306" w:rsidR="008D301A" w:rsidRPr="000623D6" w:rsidRDefault="008D301A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A5C2F9" w14:textId="7F7A9946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3</w:t>
      </w:r>
      <w:r w:rsidR="00F51623" w:rsidRPr="000623D6">
        <w:rPr>
          <w:rFonts w:ascii="Times New Roman" w:hAnsi="Times New Roman" w:cs="Times New Roman"/>
          <w:sz w:val="28"/>
          <w:szCs w:val="28"/>
        </w:rPr>
        <w:t>.</w:t>
      </w:r>
      <w:r w:rsidRPr="000623D6">
        <w:rPr>
          <w:rFonts w:ascii="Times New Roman" w:hAnsi="Times New Roman" w:cs="Times New Roman"/>
          <w:sz w:val="28"/>
          <w:szCs w:val="28"/>
        </w:rPr>
        <w:t xml:space="preserve"> Экономическая безопасность подразделяется на следующие уровни:</w:t>
      </w:r>
    </w:p>
    <w:p w14:paraId="3035B12F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Международная, национальная, локальная и частная</w:t>
      </w:r>
    </w:p>
    <w:p w14:paraId="16DB330A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Глобальная, региональная, фирм и личности</w:t>
      </w:r>
    </w:p>
    <w:p w14:paraId="7241CDBD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Международная, региональная или отраслевая внутри страны</w:t>
      </w:r>
    </w:p>
    <w:p w14:paraId="617EB3F5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Транснациональная, международная и региональная</w:t>
      </w:r>
    </w:p>
    <w:p w14:paraId="54CAB836" w14:textId="6A362921" w:rsidR="00857CEF" w:rsidRPr="000623D6" w:rsidRDefault="00DE3C22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57CEF" w:rsidRPr="000623D6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74A8DA37" w14:textId="77777777" w:rsidR="001C67BF" w:rsidRPr="000623D6" w:rsidRDefault="00857CE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1FB5CA4A" w14:textId="0CC85DD4" w:rsidR="008D301A" w:rsidRPr="000623D6" w:rsidRDefault="008D301A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FAEE3D" w14:textId="19EE8AB3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4</w:t>
      </w:r>
      <w:r w:rsidR="00F51623" w:rsidRPr="000623D6">
        <w:rPr>
          <w:rFonts w:ascii="Times New Roman" w:hAnsi="Times New Roman" w:cs="Times New Roman"/>
          <w:sz w:val="28"/>
          <w:szCs w:val="28"/>
        </w:rPr>
        <w:t>.</w:t>
      </w:r>
      <w:r w:rsidRPr="000623D6">
        <w:rPr>
          <w:rFonts w:ascii="Times New Roman" w:hAnsi="Times New Roman" w:cs="Times New Roman"/>
          <w:sz w:val="28"/>
          <w:szCs w:val="28"/>
        </w:rPr>
        <w:t xml:space="preserve"> Финансовая безопасность это:</w:t>
      </w:r>
    </w:p>
    <w:p w14:paraId="1C924A6B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Эффективное функционирование финансовой системы</w:t>
      </w:r>
    </w:p>
    <w:p w14:paraId="5FD9EFF7" w14:textId="4FC332A0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</w:t>
      </w:r>
      <w:r w:rsidR="008D301A" w:rsidRPr="000623D6">
        <w:rPr>
          <w:rFonts w:ascii="Times New Roman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hAnsi="Times New Roman" w:cs="Times New Roman"/>
          <w:sz w:val="28"/>
          <w:szCs w:val="28"/>
        </w:rPr>
        <w:t>Обеспечение безопасного функционирования всех элементов финансово-</w:t>
      </w:r>
    </w:p>
    <w:p w14:paraId="46D7C9AC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экономического механизма страны</w:t>
      </w:r>
    </w:p>
    <w:p w14:paraId="5F609763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Стабильный курс национальной валюты</w:t>
      </w:r>
    </w:p>
    <w:p w14:paraId="179C8AE2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Эффективное функционирование кредитной системы</w:t>
      </w:r>
    </w:p>
    <w:p w14:paraId="6B88B260" w14:textId="10E05508" w:rsidR="00857CEF" w:rsidRPr="000623D6" w:rsidRDefault="00DE3C22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="00857CEF" w:rsidRPr="000623D6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6EBABD4D" w14:textId="77777777" w:rsidR="001C67BF" w:rsidRPr="000623D6" w:rsidRDefault="00857CE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0E0AD7EE" w14:textId="0CFD36C6" w:rsidR="008D301A" w:rsidRPr="000623D6" w:rsidRDefault="008D301A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11A0F" w14:textId="79AC6135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5</w:t>
      </w:r>
      <w:r w:rsidR="00F51623" w:rsidRPr="000623D6">
        <w:rPr>
          <w:rFonts w:ascii="Times New Roman" w:hAnsi="Times New Roman" w:cs="Times New Roman"/>
          <w:sz w:val="28"/>
          <w:szCs w:val="28"/>
        </w:rPr>
        <w:t>.</w:t>
      </w:r>
      <w:r w:rsidRPr="000623D6">
        <w:rPr>
          <w:rFonts w:ascii="Times New Roman" w:hAnsi="Times New Roman" w:cs="Times New Roman"/>
          <w:sz w:val="28"/>
          <w:szCs w:val="28"/>
        </w:rPr>
        <w:t xml:space="preserve"> К внутренним факторам, представляющим угрозу экономической безопасности, не</w:t>
      </w:r>
      <w:r w:rsidR="00F51623" w:rsidRPr="000623D6">
        <w:rPr>
          <w:rFonts w:ascii="Times New Roman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hAnsi="Times New Roman" w:cs="Times New Roman"/>
          <w:sz w:val="28"/>
          <w:szCs w:val="28"/>
        </w:rPr>
        <w:t>относятся:</w:t>
      </w:r>
    </w:p>
    <w:p w14:paraId="7A31B445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Сырьевая ориентация экспорта</w:t>
      </w:r>
    </w:p>
    <w:p w14:paraId="5FDDC0F6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Низкая конкурентоспособность экономики</w:t>
      </w:r>
    </w:p>
    <w:p w14:paraId="59408DFC" w14:textId="77777777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Усиление импортной зависимости</w:t>
      </w:r>
    </w:p>
    <w:p w14:paraId="1C93D69D" w14:textId="651A2C22" w:rsidR="00857CEF" w:rsidRPr="000623D6" w:rsidRDefault="00857CEF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</w:t>
      </w:r>
      <w:r w:rsidR="00F51623" w:rsidRPr="000623D6">
        <w:rPr>
          <w:rFonts w:ascii="Times New Roman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hAnsi="Times New Roman" w:cs="Times New Roman"/>
          <w:sz w:val="28"/>
          <w:szCs w:val="28"/>
        </w:rPr>
        <w:t>Усиление зависимости от внешних инвестиций</w:t>
      </w:r>
    </w:p>
    <w:p w14:paraId="6E9D053F" w14:textId="47AE9D9A" w:rsidR="00857CEF" w:rsidRPr="000623D6" w:rsidRDefault="00DE3C22" w:rsidP="00857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57CEF" w:rsidRPr="000623D6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3433AED4" w14:textId="77777777" w:rsidR="001C67BF" w:rsidRPr="000623D6" w:rsidRDefault="00857CE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70FB8DC1" w14:textId="3DC6D71A" w:rsidR="008D301A" w:rsidRPr="000623D6" w:rsidRDefault="008D301A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E1AAC" w14:textId="34C1D25D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роцесс выявления незаконных финансовых операций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это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14:paraId="2401FB06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Легализация доходов</w:t>
      </w:r>
    </w:p>
    <w:p w14:paraId="7B07D40B" w14:textId="26ECBE7B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Б) Фин</w:t>
      </w:r>
      <w:r w:rsidR="00C050E1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ансовый </w:t>
      </w: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мониторинг</w:t>
      </w:r>
    </w:p>
    <w:p w14:paraId="765E930B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Финансовый аудит</w:t>
      </w:r>
    </w:p>
    <w:p w14:paraId="253C0050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Налоговое администрирование</w:t>
      </w:r>
    </w:p>
    <w:p w14:paraId="09E4C586" w14:textId="4A450317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</w:t>
      </w:r>
    </w:p>
    <w:p w14:paraId="287A4B98" w14:textId="2E682CC8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(ОПК-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.1</w:t>
      </w:r>
      <w:r w:rsid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1F91B6F0" w14:textId="77777777" w:rsidR="00DE3C22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6B2DC9C" w14:textId="5E48973C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Какая система помогает выявлять подозрительные транзакции?</w:t>
      </w:r>
    </w:p>
    <w:p w14:paraId="46C63712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ВRM</w:t>
      </w:r>
    </w:p>
    <w:p w14:paraId="3D3B84AE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Б) ERP</w:t>
      </w:r>
    </w:p>
    <w:p w14:paraId="2F5DEA91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AML</w:t>
      </w:r>
    </w:p>
    <w:p w14:paraId="40FC90F8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SEO</w:t>
      </w:r>
    </w:p>
    <w:p w14:paraId="34526132" w14:textId="5C1E78CB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</w:t>
      </w:r>
    </w:p>
    <w:p w14:paraId="71E3E00A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1FF87018" w14:textId="4E16C3BD" w:rsidR="00C050E1" w:rsidRPr="000623D6" w:rsidRDefault="00C050E1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B701D2D" w14:textId="7ABF431F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 называется совокупность мер по предотвращению мошенничества?</w:t>
      </w:r>
    </w:p>
    <w:p w14:paraId="571C0B28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Комплаенс-контроль</w:t>
      </w:r>
    </w:p>
    <w:p w14:paraId="69E4E621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Б) Финансовая отчётность</w:t>
      </w:r>
    </w:p>
    <w:p w14:paraId="0D5D6FB6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Внутренний аудит</w:t>
      </w:r>
    </w:p>
    <w:p w14:paraId="549345EC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Ликвидация предприятия</w:t>
      </w:r>
    </w:p>
    <w:p w14:paraId="30EE6067" w14:textId="43D96FEB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A</w:t>
      </w:r>
    </w:p>
    <w:p w14:paraId="43F517F3" w14:textId="66E72D1B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bookmarkStart w:id="0" w:name="_Hlk194445388"/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(ОПК-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bookmarkEnd w:id="0"/>
    <w:p w14:paraId="7F125E79" w14:textId="77777777" w:rsidR="008D301A" w:rsidRPr="000623D6" w:rsidRDefault="008D301A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CA49886" w14:textId="1E7A8C12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9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Какой метод используется для оценки возможных угроз экономической безопасности?</w:t>
      </w:r>
    </w:p>
    <w:p w14:paraId="417C1EF4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GAP-анализ</w:t>
      </w:r>
    </w:p>
    <w:p w14:paraId="51BC3B0D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Б) Антикризисный аудит</w:t>
      </w:r>
    </w:p>
    <w:p w14:paraId="3D323558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PEST-анализ</w:t>
      </w:r>
    </w:p>
    <w:p w14:paraId="4A353FB8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Финансовое моделирование</w:t>
      </w:r>
    </w:p>
    <w:p w14:paraId="77DA4C02" w14:textId="3C06F9ED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</w:t>
      </w:r>
    </w:p>
    <w:p w14:paraId="32058511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51926446" w14:textId="18CEB512" w:rsidR="00C050E1" w:rsidRPr="000623D6" w:rsidRDefault="00C050E1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B5607F3" w14:textId="055D6779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10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Какой из перечисленных методов анализа рисков используется в стратегическом</w:t>
      </w:r>
      <w:r w:rsidR="00D75DA6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управлении?</w:t>
      </w:r>
    </w:p>
    <w:p w14:paraId="2E7BF661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SWOT-анализ</w:t>
      </w:r>
    </w:p>
    <w:p w14:paraId="64A7BFE0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Б) Диаграмма Парето</w:t>
      </w:r>
    </w:p>
    <w:p w14:paraId="1278F003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Тестирование гипотез</w:t>
      </w:r>
    </w:p>
    <w:p w14:paraId="449C4B54" w14:textId="77777777" w:rsidR="007107C7" w:rsidRPr="000623D6" w:rsidRDefault="007107C7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Контент-анализ</w:t>
      </w:r>
    </w:p>
    <w:p w14:paraId="3B029DBF" w14:textId="38FE85ED" w:rsidR="007107C7" w:rsidRPr="000623D6" w:rsidRDefault="00DE3C22" w:rsidP="0071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A</w:t>
      </w:r>
    </w:p>
    <w:p w14:paraId="5A1571DB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5E8BE531" w14:textId="03BDC969" w:rsidR="00F228D3" w:rsidRPr="000623D6" w:rsidRDefault="00F228D3" w:rsidP="001C67B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DFFFC4" w14:textId="77777777" w:rsidR="000200D6" w:rsidRPr="000623D6" w:rsidRDefault="000200D6" w:rsidP="000200D6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4763E063" w14:textId="517DB040" w:rsidR="000200D6" w:rsidRPr="000623D6" w:rsidRDefault="000200D6" w:rsidP="000200D6">
      <w:pPr>
        <w:spacing w:after="0"/>
        <w:rPr>
          <w:sz w:val="28"/>
          <w:szCs w:val="28"/>
        </w:rPr>
      </w:pPr>
    </w:p>
    <w:p w14:paraId="45F7513D" w14:textId="77777777" w:rsidR="00DE3C22" w:rsidRPr="00CA2AA8" w:rsidRDefault="00DE3C22" w:rsidP="00DE3C22">
      <w:pPr>
        <w:pStyle w:val="Default"/>
        <w:rPr>
          <w:sz w:val="28"/>
          <w:szCs w:val="28"/>
        </w:rPr>
      </w:pPr>
      <w:bookmarkStart w:id="1" w:name="_Hlk193577926"/>
      <w:r w:rsidRPr="00CA2AA8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3BF47B69" w14:textId="77777777" w:rsidR="00DE3C22" w:rsidRDefault="00DE3C22" w:rsidP="00DE3C2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CA2AA8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DDF5CBE" w14:textId="5CF5DF88" w:rsidR="00857CEF" w:rsidRPr="000623D6" w:rsidRDefault="00857CEF" w:rsidP="000200D6">
      <w:pPr>
        <w:spacing w:after="0"/>
        <w:rPr>
          <w:sz w:val="28"/>
          <w:szCs w:val="28"/>
        </w:rPr>
      </w:pPr>
    </w:p>
    <w:p w14:paraId="1790F0E7" w14:textId="5DE2336A" w:rsidR="00857CEF" w:rsidRPr="000623D6" w:rsidRDefault="00DE3C22" w:rsidP="00857C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228D3" w:rsidRPr="000623D6">
        <w:rPr>
          <w:rFonts w:ascii="Times New Roman" w:hAnsi="Times New Roman" w:cs="Times New Roman"/>
          <w:sz w:val="28"/>
          <w:szCs w:val="28"/>
        </w:rPr>
        <w:t>.</w:t>
      </w:r>
      <w:r w:rsidR="00857CEF" w:rsidRPr="000623D6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этапами хозяйственного учёта</w:t>
      </w:r>
      <w:r w:rsidR="00000785">
        <w:rPr>
          <w:rFonts w:ascii="Times New Roman" w:hAnsi="Times New Roman" w:cs="Times New Roman"/>
          <w:sz w:val="28"/>
          <w:szCs w:val="28"/>
        </w:rPr>
        <w:t xml:space="preserve"> и их описанием</w:t>
      </w:r>
      <w:r w:rsidR="00857CEF" w:rsidRPr="000623D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127"/>
      </w:tblGrid>
      <w:tr w:rsidR="00DE3C22" w:rsidRPr="000623D6" w14:paraId="582510DD" w14:textId="77777777" w:rsidTr="00DE3C22">
        <w:tc>
          <w:tcPr>
            <w:tcW w:w="6804" w:type="dxa"/>
          </w:tcPr>
          <w:p w14:paraId="1AC949D7" w14:textId="7C6495B0" w:rsidR="00DE3C22" w:rsidRPr="000623D6" w:rsidRDefault="00DE3C22" w:rsidP="00DE3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2127" w:type="dxa"/>
          </w:tcPr>
          <w:p w14:paraId="16DEC480" w14:textId="6E785E5F" w:rsidR="00DE3C22" w:rsidRPr="000623D6" w:rsidRDefault="00DE3C22" w:rsidP="00DE3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</w:tr>
      <w:tr w:rsidR="00DE3C22" w:rsidRPr="000623D6" w14:paraId="36294BA9" w14:textId="77777777" w:rsidTr="00DE3C22">
        <w:tc>
          <w:tcPr>
            <w:tcW w:w="6804" w:type="dxa"/>
          </w:tcPr>
          <w:p w14:paraId="420EB5BA" w14:textId="39CF8BDB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1) Фиксация данных на бумажных или электронных носителях информации</w:t>
            </w:r>
          </w:p>
        </w:tc>
        <w:tc>
          <w:tcPr>
            <w:tcW w:w="2127" w:type="dxa"/>
          </w:tcPr>
          <w:p w14:paraId="2104CC79" w14:textId="6C9B419E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А) Обобщение информации</w:t>
            </w:r>
          </w:p>
        </w:tc>
      </w:tr>
      <w:tr w:rsidR="00DE3C22" w:rsidRPr="000623D6" w14:paraId="7EABE333" w14:textId="77777777" w:rsidTr="00DE3C22">
        <w:tc>
          <w:tcPr>
            <w:tcW w:w="6804" w:type="dxa"/>
          </w:tcPr>
          <w:p w14:paraId="4A8A88CC" w14:textId="6A352167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2) Информация, полученная в процессе наблюдения, измерения и регистрации, должна быть преобразована путем таксировки, группировки, накопления, записи в учетные регистры</w:t>
            </w:r>
          </w:p>
        </w:tc>
        <w:tc>
          <w:tcPr>
            <w:tcW w:w="2127" w:type="dxa"/>
          </w:tcPr>
          <w:p w14:paraId="69484FFC" w14:textId="495E87BF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Б) Измерение</w:t>
            </w:r>
          </w:p>
        </w:tc>
      </w:tr>
      <w:tr w:rsidR="00DE3C22" w:rsidRPr="000623D6" w14:paraId="331690B2" w14:textId="77777777" w:rsidTr="00DE3C22">
        <w:tc>
          <w:tcPr>
            <w:tcW w:w="6804" w:type="dxa"/>
          </w:tcPr>
          <w:p w14:paraId="30426BBF" w14:textId="134F6C40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3) Учтенная информация обобщается для целей управления и составления бухгалтерской (финансовой), налоговой и статистической отчетности</w:t>
            </w:r>
          </w:p>
        </w:tc>
        <w:tc>
          <w:tcPr>
            <w:tcW w:w="2127" w:type="dxa"/>
          </w:tcPr>
          <w:p w14:paraId="23381C55" w14:textId="3FAECEDB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В) Регистрация сведений</w:t>
            </w:r>
          </w:p>
        </w:tc>
      </w:tr>
      <w:tr w:rsidR="00DE3C22" w:rsidRPr="000623D6" w14:paraId="4A97E3BF" w14:textId="77777777" w:rsidTr="00DE3C22">
        <w:tc>
          <w:tcPr>
            <w:tcW w:w="6804" w:type="dxa"/>
          </w:tcPr>
          <w:p w14:paraId="5F30E98E" w14:textId="68F88214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4) Предполагает установление количественной и стоимостной либо только стоимостной характеристики учитываемых объектов</w:t>
            </w:r>
          </w:p>
        </w:tc>
        <w:tc>
          <w:tcPr>
            <w:tcW w:w="2127" w:type="dxa"/>
          </w:tcPr>
          <w:p w14:paraId="03B9C9C5" w14:textId="7F2C3D19" w:rsidR="00DE3C22" w:rsidRPr="000623D6" w:rsidRDefault="00DE3C22" w:rsidP="00DE3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Г) Обработка информации</w:t>
            </w:r>
          </w:p>
        </w:tc>
      </w:tr>
    </w:tbl>
    <w:p w14:paraId="126B5B9A" w14:textId="3087F2CD" w:rsidR="00DE3C22" w:rsidRPr="000623D6" w:rsidRDefault="00DE3C22" w:rsidP="00857C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57CEF" w:rsidRPr="00062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1-В, 2-Г, 3-А, 4-Б, </w:t>
      </w:r>
    </w:p>
    <w:p w14:paraId="24BCC48C" w14:textId="77777777" w:rsidR="001C67BF" w:rsidRPr="000623D6" w:rsidRDefault="00857CE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7DB54E0E" w14:textId="78CCE1F5" w:rsidR="00F816BE" w:rsidRDefault="00F816BE" w:rsidP="001C67BF">
      <w:pPr>
        <w:spacing w:after="0"/>
        <w:rPr>
          <w:sz w:val="28"/>
          <w:szCs w:val="28"/>
        </w:rPr>
      </w:pPr>
    </w:p>
    <w:p w14:paraId="2B62D43D" w14:textId="01B0FBB7" w:rsidR="0045505F" w:rsidRPr="000623D6" w:rsidRDefault="00DE3C22" w:rsidP="0045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505F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Установите соответствие между видами учета и их характеристиками.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521"/>
      </w:tblGrid>
      <w:tr w:rsidR="00DE3C22" w14:paraId="7CD730D4" w14:textId="77777777" w:rsidTr="00F816BE">
        <w:tc>
          <w:tcPr>
            <w:tcW w:w="2972" w:type="dxa"/>
          </w:tcPr>
          <w:p w14:paraId="73E4C938" w14:textId="63A4DF44" w:rsidR="00DE3C22" w:rsidRDefault="00B51ABE" w:rsidP="00B51A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6521" w:type="dxa"/>
          </w:tcPr>
          <w:p w14:paraId="2B0869FF" w14:textId="0A4A68D8" w:rsidR="00DE3C22" w:rsidRDefault="00B51ABE" w:rsidP="00B51A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E3C22" w14:paraId="673B2A69" w14:textId="77777777" w:rsidTr="00F816BE">
        <w:tc>
          <w:tcPr>
            <w:tcW w:w="2972" w:type="dxa"/>
          </w:tcPr>
          <w:p w14:paraId="66792302" w14:textId="3D07A295" w:rsidR="00DE3C22" w:rsidRDefault="00B51ABE" w:rsidP="004550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Бухгалтерский учёт</w:t>
            </w:r>
          </w:p>
        </w:tc>
        <w:tc>
          <w:tcPr>
            <w:tcW w:w="6521" w:type="dxa"/>
          </w:tcPr>
          <w:p w14:paraId="5040F671" w14:textId="32B76201" w:rsidR="00DE3C22" w:rsidRDefault="00B51ABE" w:rsidP="00B51A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Обеспечивает руководителя и налоговые органы информацией об объектах налогообложения, о целесообразности хозяйственных операций и использования ресурсов, а также позволяет рассчитать налоги для своевременной уплаты в бюджет</w:t>
            </w:r>
          </w:p>
        </w:tc>
      </w:tr>
      <w:tr w:rsidR="00DE3C22" w14:paraId="69A5D795" w14:textId="77777777" w:rsidTr="00F816BE">
        <w:tc>
          <w:tcPr>
            <w:tcW w:w="2972" w:type="dxa"/>
          </w:tcPr>
          <w:p w14:paraId="63D6E46B" w14:textId="00B4F772" w:rsidR="00DE3C22" w:rsidRDefault="00B51ABE" w:rsidP="004550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Налоговый учёт</w:t>
            </w:r>
          </w:p>
        </w:tc>
        <w:tc>
          <w:tcPr>
            <w:tcW w:w="6521" w:type="dxa"/>
          </w:tcPr>
          <w:p w14:paraId="4605DAC0" w14:textId="4A84C976" w:rsidR="00DE3C22" w:rsidRDefault="00B51ABE" w:rsidP="00B51A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Предоставляет различные статистические данные Федеральной службе государственной статистики (Росстат)</w:t>
            </w:r>
          </w:p>
        </w:tc>
      </w:tr>
      <w:tr w:rsidR="00DE3C22" w14:paraId="4D765BC5" w14:textId="77777777" w:rsidTr="00F816BE">
        <w:tc>
          <w:tcPr>
            <w:tcW w:w="2972" w:type="dxa"/>
          </w:tcPr>
          <w:p w14:paraId="1A4C552F" w14:textId="46CDF815" w:rsidR="00DE3C22" w:rsidRDefault="00B51ABE" w:rsidP="004550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3) 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Статистический учёт</w:t>
            </w:r>
          </w:p>
        </w:tc>
        <w:tc>
          <w:tcPr>
            <w:tcW w:w="6521" w:type="dxa"/>
          </w:tcPr>
          <w:p w14:paraId="7D6CAEAF" w14:textId="2934759C" w:rsidR="00DE3C22" w:rsidRDefault="00B51ABE" w:rsidP="00B51A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П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редоставл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яет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оперативн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ую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текущему состоянию дел на всех уровнях организации</w:t>
            </w:r>
          </w:p>
        </w:tc>
      </w:tr>
      <w:tr w:rsidR="00DE3C22" w14:paraId="653E3C59" w14:textId="77777777" w:rsidTr="00F816BE">
        <w:tc>
          <w:tcPr>
            <w:tcW w:w="2972" w:type="dxa"/>
          </w:tcPr>
          <w:p w14:paraId="50AB797E" w14:textId="4F5C0BEF" w:rsidR="00DE3C22" w:rsidRDefault="00B51ABE" w:rsidP="004550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Управленческий учёт</w:t>
            </w:r>
          </w:p>
        </w:tc>
        <w:tc>
          <w:tcPr>
            <w:tcW w:w="6521" w:type="dxa"/>
          </w:tcPr>
          <w:p w14:paraId="5D60CA50" w14:textId="26AA3773" w:rsidR="00DE3C22" w:rsidRDefault="00B51ABE" w:rsidP="00B51A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B51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Содержит информацию о том, какие ресурсы, в каком количестве и в каком месте имеет или имело предприятие в определённый момент времени</w:t>
            </w:r>
          </w:p>
        </w:tc>
      </w:tr>
    </w:tbl>
    <w:p w14:paraId="214A87F5" w14:textId="07BDF021" w:rsidR="00B51ABE" w:rsidRPr="000623D6" w:rsidRDefault="00DE3C22" w:rsidP="004550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45505F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ABE">
        <w:rPr>
          <w:rFonts w:ascii="Times New Roman" w:eastAsia="Times New Roman" w:hAnsi="Times New Roman" w:cs="Times New Roman"/>
          <w:sz w:val="28"/>
          <w:szCs w:val="28"/>
          <w:lang w:eastAsia="ru-RU"/>
        </w:rPr>
        <w:t>1-Г, 2-А, 3-Б, 4-В</w:t>
      </w:r>
    </w:p>
    <w:p w14:paraId="5695AF05" w14:textId="77777777" w:rsidR="001C67BF" w:rsidRPr="000623D6" w:rsidRDefault="0045505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703EC8E9" w14:textId="47682623" w:rsidR="00F816BE" w:rsidRDefault="00F816BE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BBC4E" w14:textId="7BEFDC49" w:rsidR="007107C7" w:rsidRPr="000623D6" w:rsidRDefault="00DE3C22" w:rsidP="007107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28D3" w:rsidRPr="000623D6">
        <w:rPr>
          <w:rFonts w:ascii="Times New Roman" w:hAnsi="Times New Roman" w:cs="Times New Roman"/>
          <w:sz w:val="28"/>
          <w:szCs w:val="28"/>
        </w:rPr>
        <w:t xml:space="preserve">. </w:t>
      </w:r>
      <w:r w:rsidR="007107C7" w:rsidRPr="000623D6">
        <w:rPr>
          <w:rFonts w:ascii="Times New Roman" w:hAnsi="Times New Roman" w:cs="Times New Roman"/>
          <w:sz w:val="28"/>
          <w:szCs w:val="28"/>
        </w:rPr>
        <w:t>Установите соответствие между видами экономических преступлений и их характеристиками</w:t>
      </w:r>
      <w:r w:rsidR="0000078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3"/>
        <w:gridCol w:w="3621"/>
      </w:tblGrid>
      <w:tr w:rsidR="00F816BE" w:rsidRPr="000623D6" w14:paraId="2CAC6E5B" w14:textId="3C421F61" w:rsidTr="00F816BE">
        <w:trPr>
          <w:tblHeader/>
          <w:tblCellSpacing w:w="15" w:type="dxa"/>
        </w:trPr>
        <w:tc>
          <w:tcPr>
            <w:tcW w:w="5548" w:type="dxa"/>
            <w:vAlign w:val="center"/>
            <w:hideMark/>
          </w:tcPr>
          <w:p w14:paraId="197333D4" w14:textId="77777777" w:rsidR="00F816BE" w:rsidRPr="000623D6" w:rsidRDefault="00F816BE" w:rsidP="00F816B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  <w:p w14:paraId="739816B7" w14:textId="77777777" w:rsidR="00F816BE" w:rsidRPr="000623D6" w:rsidRDefault="00F816BE" w:rsidP="00F816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4FBA942B" w14:textId="77C0B59D" w:rsidR="00F816BE" w:rsidRPr="000623D6" w:rsidRDefault="00F816BE" w:rsidP="00F816B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Виды экономических преступлений</w:t>
            </w:r>
          </w:p>
        </w:tc>
      </w:tr>
      <w:tr w:rsidR="00F816BE" w:rsidRPr="000623D6" w14:paraId="5302C7EB" w14:textId="43D31DD9" w:rsidTr="00F816BE">
        <w:trPr>
          <w:tblCellSpacing w:w="15" w:type="dxa"/>
        </w:trPr>
        <w:tc>
          <w:tcPr>
            <w:tcW w:w="5548" w:type="dxa"/>
            <w:hideMark/>
          </w:tcPr>
          <w:p w14:paraId="6E1266E8" w14:textId="77777777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1) Незаконное завладение активами организации</w:t>
            </w:r>
          </w:p>
        </w:tc>
        <w:tc>
          <w:tcPr>
            <w:tcW w:w="3576" w:type="dxa"/>
          </w:tcPr>
          <w:p w14:paraId="152CDAB6" w14:textId="370445D7" w:rsidR="00F816BE" w:rsidRPr="000623D6" w:rsidRDefault="00F816BE" w:rsidP="00F81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A) Коррупция</w:t>
            </w:r>
          </w:p>
        </w:tc>
      </w:tr>
      <w:tr w:rsidR="00F816BE" w:rsidRPr="000623D6" w14:paraId="5232C964" w14:textId="74CF3987" w:rsidTr="00F816BE">
        <w:trPr>
          <w:tblCellSpacing w:w="15" w:type="dxa"/>
        </w:trPr>
        <w:tc>
          <w:tcPr>
            <w:tcW w:w="5548" w:type="dxa"/>
            <w:hideMark/>
          </w:tcPr>
          <w:p w14:paraId="2CBC631B" w14:textId="77777777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2) Использование служебного положения в личных целях</w:t>
            </w:r>
          </w:p>
        </w:tc>
        <w:tc>
          <w:tcPr>
            <w:tcW w:w="3576" w:type="dxa"/>
          </w:tcPr>
          <w:p w14:paraId="4CDEDFD6" w14:textId="39F8220C" w:rsidR="00F816BE" w:rsidRPr="000623D6" w:rsidRDefault="00F816BE" w:rsidP="00F81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Б) Легализация доходов</w:t>
            </w:r>
          </w:p>
        </w:tc>
      </w:tr>
      <w:tr w:rsidR="00F816BE" w:rsidRPr="000623D6" w14:paraId="15D40B50" w14:textId="1D3DEEE2" w:rsidTr="00F816BE">
        <w:trPr>
          <w:tblCellSpacing w:w="15" w:type="dxa"/>
        </w:trPr>
        <w:tc>
          <w:tcPr>
            <w:tcW w:w="5548" w:type="dxa"/>
            <w:hideMark/>
          </w:tcPr>
          <w:p w14:paraId="0164DF38" w14:textId="77777777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3) Сокрытие реального источника получения средств</w:t>
            </w:r>
          </w:p>
        </w:tc>
        <w:tc>
          <w:tcPr>
            <w:tcW w:w="3576" w:type="dxa"/>
          </w:tcPr>
          <w:p w14:paraId="6C021B48" w14:textId="7F3EF122" w:rsidR="00F816BE" w:rsidRPr="000623D6" w:rsidRDefault="00F816BE" w:rsidP="00F81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В) Финансовое мошенничество</w:t>
            </w:r>
          </w:p>
        </w:tc>
      </w:tr>
    </w:tbl>
    <w:p w14:paraId="18871D01" w14:textId="7A569E86" w:rsidR="007107C7" w:rsidRPr="000623D6" w:rsidRDefault="00DE3C22" w:rsidP="007107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, 2-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14:paraId="6F01A84A" w14:textId="77777777" w:rsidR="001C67BF" w:rsidRPr="000623D6" w:rsidRDefault="007107C7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663E549D" w14:textId="77777777" w:rsidR="00C050E1" w:rsidRPr="000623D6" w:rsidRDefault="00C050E1" w:rsidP="007107C7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CA759" w14:textId="07B0A8C0" w:rsidR="007107C7" w:rsidRPr="000623D6" w:rsidRDefault="00DE3C22" w:rsidP="007107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107C7" w:rsidRPr="000623D6">
        <w:rPr>
          <w:rFonts w:ascii="Times New Roman" w:hAnsi="Times New Roman" w:cs="Times New Roman"/>
          <w:sz w:val="28"/>
          <w:szCs w:val="28"/>
        </w:rPr>
        <w:t>Определите соответствие между мерами предотвращения экономических преступлений и их описанием</w:t>
      </w:r>
      <w:r w:rsidR="0000078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7"/>
        <w:gridCol w:w="3400"/>
      </w:tblGrid>
      <w:tr w:rsidR="00F816BE" w:rsidRPr="000623D6" w14:paraId="7CC4489F" w14:textId="77777777" w:rsidTr="00F816BE">
        <w:trPr>
          <w:tblHeader/>
          <w:tblCellSpacing w:w="15" w:type="dxa"/>
        </w:trPr>
        <w:tc>
          <w:tcPr>
            <w:tcW w:w="5762" w:type="dxa"/>
            <w:vAlign w:val="center"/>
          </w:tcPr>
          <w:p w14:paraId="7F7DF75F" w14:textId="054C4F00" w:rsidR="00F816BE" w:rsidRPr="000623D6" w:rsidRDefault="00F816BE" w:rsidP="00F81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3355" w:type="dxa"/>
            <w:vAlign w:val="center"/>
            <w:hideMark/>
          </w:tcPr>
          <w:p w14:paraId="419D056E" w14:textId="5F1D3B6F" w:rsidR="00F816BE" w:rsidRPr="000623D6" w:rsidRDefault="00F816BE" w:rsidP="00F8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Мера предотвращения</w:t>
            </w:r>
          </w:p>
        </w:tc>
      </w:tr>
      <w:tr w:rsidR="00F816BE" w:rsidRPr="000623D6" w14:paraId="785E4B35" w14:textId="77777777" w:rsidTr="00F816BE">
        <w:trPr>
          <w:tblCellSpacing w:w="15" w:type="dxa"/>
        </w:trPr>
        <w:tc>
          <w:tcPr>
            <w:tcW w:w="5762" w:type="dxa"/>
          </w:tcPr>
          <w:p w14:paraId="637B9F1A" w14:textId="5B7F637A" w:rsidR="00F816BE" w:rsidRPr="000623D6" w:rsidRDefault="00F816BE" w:rsidP="00F81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1) Проверка соответствия бизнес-процессов законодательству</w:t>
            </w:r>
          </w:p>
        </w:tc>
        <w:tc>
          <w:tcPr>
            <w:tcW w:w="3355" w:type="dxa"/>
            <w:hideMark/>
          </w:tcPr>
          <w:p w14:paraId="1122FFB7" w14:textId="1E8806DA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A) Комплаенс-контроль</w:t>
            </w:r>
          </w:p>
        </w:tc>
      </w:tr>
      <w:tr w:rsidR="00F816BE" w:rsidRPr="000623D6" w14:paraId="0F47653D" w14:textId="77777777" w:rsidTr="00F816BE">
        <w:trPr>
          <w:tblCellSpacing w:w="15" w:type="dxa"/>
        </w:trPr>
        <w:tc>
          <w:tcPr>
            <w:tcW w:w="5762" w:type="dxa"/>
          </w:tcPr>
          <w:p w14:paraId="70AEBD05" w14:textId="41182D2A" w:rsidR="00F816BE" w:rsidRPr="000623D6" w:rsidRDefault="00F816BE" w:rsidP="00F81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2) Контроль финансовой отчетности компании</w:t>
            </w:r>
          </w:p>
        </w:tc>
        <w:tc>
          <w:tcPr>
            <w:tcW w:w="3355" w:type="dxa"/>
            <w:hideMark/>
          </w:tcPr>
          <w:p w14:paraId="54783374" w14:textId="18939458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Б) Внутренний аудит</w:t>
            </w:r>
          </w:p>
        </w:tc>
      </w:tr>
      <w:tr w:rsidR="00F816BE" w:rsidRPr="000623D6" w14:paraId="4F5808F2" w14:textId="77777777" w:rsidTr="00F816BE">
        <w:trPr>
          <w:tblCellSpacing w:w="15" w:type="dxa"/>
        </w:trPr>
        <w:tc>
          <w:tcPr>
            <w:tcW w:w="5762" w:type="dxa"/>
          </w:tcPr>
          <w:p w14:paraId="77DA500A" w14:textId="57898909" w:rsidR="00F816BE" w:rsidRPr="000623D6" w:rsidRDefault="00F816BE" w:rsidP="00F81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3) Разработка кодекса этики сотрудников</w:t>
            </w:r>
          </w:p>
        </w:tc>
        <w:tc>
          <w:tcPr>
            <w:tcW w:w="3355" w:type="dxa"/>
            <w:hideMark/>
          </w:tcPr>
          <w:p w14:paraId="410387E3" w14:textId="7A966CD6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hAnsi="Times New Roman" w:cs="Times New Roman"/>
                <w:sz w:val="28"/>
                <w:szCs w:val="28"/>
              </w:rPr>
              <w:t>В) Антикоррупционная политика</w:t>
            </w:r>
          </w:p>
        </w:tc>
      </w:tr>
    </w:tbl>
    <w:p w14:paraId="7F5C1CC1" w14:textId="3D1317F9" w:rsidR="007107C7" w:rsidRPr="000623D6" w:rsidRDefault="00DE3C22" w:rsidP="007107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Б,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62C57BA1" w14:textId="77777777" w:rsidR="001C67BF" w:rsidRPr="000623D6" w:rsidRDefault="007107C7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4D78D507" w14:textId="4D24B444" w:rsidR="00F816BE" w:rsidRPr="000623D6" w:rsidRDefault="00F816BE" w:rsidP="007107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21308A" w14:textId="6F3CFB37" w:rsidR="007107C7" w:rsidRPr="000623D6" w:rsidRDefault="00DE3C22" w:rsidP="0000078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107C7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видами коррупционных рисков и их примерами</w:t>
      </w:r>
      <w:r w:rsidR="00000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9"/>
        <w:gridCol w:w="3686"/>
      </w:tblGrid>
      <w:tr w:rsidR="00F816BE" w:rsidRPr="000623D6" w14:paraId="479ED6D0" w14:textId="77777777" w:rsidTr="00F816BE">
        <w:trPr>
          <w:tblHeader/>
          <w:tblCellSpacing w:w="15" w:type="dxa"/>
        </w:trPr>
        <w:tc>
          <w:tcPr>
            <w:tcW w:w="0" w:type="auto"/>
            <w:vAlign w:val="center"/>
          </w:tcPr>
          <w:p w14:paraId="05A6404E" w14:textId="5B5D0438" w:rsidR="00F816BE" w:rsidRPr="000623D6" w:rsidRDefault="00F816BE" w:rsidP="00F816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Пример</w:t>
            </w:r>
          </w:p>
        </w:tc>
        <w:tc>
          <w:tcPr>
            <w:tcW w:w="0" w:type="auto"/>
            <w:vAlign w:val="center"/>
            <w:hideMark/>
          </w:tcPr>
          <w:p w14:paraId="354FD6C8" w14:textId="3F14379C" w:rsidR="00F816BE" w:rsidRPr="000623D6" w:rsidRDefault="00F816BE" w:rsidP="00F816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риска</w:t>
            </w:r>
          </w:p>
        </w:tc>
      </w:tr>
      <w:tr w:rsidR="00F816BE" w:rsidRPr="000623D6" w14:paraId="6DC79AF8" w14:textId="77777777" w:rsidTr="00F816BE">
        <w:trPr>
          <w:tblCellSpacing w:w="15" w:type="dxa"/>
        </w:trPr>
        <w:tc>
          <w:tcPr>
            <w:tcW w:w="0" w:type="auto"/>
            <w:vAlign w:val="center"/>
          </w:tcPr>
          <w:p w14:paraId="7E2ED7FB" w14:textId="1A77C07F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Подкуп должностных лиц для получения госзаказа</w:t>
            </w:r>
          </w:p>
        </w:tc>
        <w:tc>
          <w:tcPr>
            <w:tcW w:w="0" w:type="auto"/>
            <w:vAlign w:val="center"/>
            <w:hideMark/>
          </w:tcPr>
          <w:p w14:paraId="33A3D1A4" w14:textId="55FDA1A3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Административная коррупция</w:t>
            </w:r>
          </w:p>
        </w:tc>
      </w:tr>
      <w:tr w:rsidR="00F816BE" w:rsidRPr="000623D6" w14:paraId="2264E754" w14:textId="77777777" w:rsidTr="00F816BE">
        <w:trPr>
          <w:tblCellSpacing w:w="15" w:type="dxa"/>
        </w:trPr>
        <w:tc>
          <w:tcPr>
            <w:tcW w:w="0" w:type="auto"/>
            <w:vAlign w:val="center"/>
          </w:tcPr>
          <w:p w14:paraId="10E6D8C9" w14:textId="7F208E0B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Выдача "откатов" при заключении контрактов</w:t>
            </w:r>
          </w:p>
        </w:tc>
        <w:tc>
          <w:tcPr>
            <w:tcW w:w="0" w:type="auto"/>
            <w:vAlign w:val="center"/>
            <w:hideMark/>
          </w:tcPr>
          <w:p w14:paraId="1D910B24" w14:textId="6620BC5B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Корпоративная коррупция</w:t>
            </w:r>
          </w:p>
        </w:tc>
      </w:tr>
      <w:tr w:rsidR="00F816BE" w:rsidRPr="000623D6" w14:paraId="1EEACC88" w14:textId="77777777" w:rsidTr="00F816BE">
        <w:trPr>
          <w:tblCellSpacing w:w="15" w:type="dxa"/>
        </w:trPr>
        <w:tc>
          <w:tcPr>
            <w:tcW w:w="0" w:type="auto"/>
            <w:vAlign w:val="center"/>
          </w:tcPr>
          <w:p w14:paraId="3143C848" w14:textId="1EF627E5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Легализация доходов, полученных незаконным путём</w:t>
            </w:r>
          </w:p>
        </w:tc>
        <w:tc>
          <w:tcPr>
            <w:tcW w:w="0" w:type="auto"/>
            <w:vAlign w:val="center"/>
            <w:hideMark/>
          </w:tcPr>
          <w:p w14:paraId="140B3E6F" w14:textId="031755D0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Финансовая коррупция</w:t>
            </w:r>
          </w:p>
        </w:tc>
      </w:tr>
    </w:tbl>
    <w:p w14:paraId="30B52E1C" w14:textId="374B6D7A" w:rsidR="007107C7" w:rsidRPr="000623D6" w:rsidRDefault="00DE3C22" w:rsidP="007107C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ответ: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Б,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5674E7DD" w14:textId="77777777" w:rsidR="001C67BF" w:rsidRPr="000623D6" w:rsidRDefault="007107C7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0910AE7A" w14:textId="5DEFE7D8" w:rsidR="00F228D3" w:rsidRPr="000623D6" w:rsidRDefault="00F228D3" w:rsidP="007107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F4AB45" w14:textId="35C008D5" w:rsidR="007107C7" w:rsidRPr="000623D6" w:rsidRDefault="00DE3C22" w:rsidP="00F816B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107C7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 соответствие между видами комплаенс-рисков и их примерами</w:t>
      </w:r>
      <w:r w:rsidR="00000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3544"/>
      </w:tblGrid>
      <w:tr w:rsidR="00F816BE" w:rsidRPr="000623D6" w14:paraId="0DBF195C" w14:textId="77777777" w:rsidTr="00F816BE">
        <w:trPr>
          <w:tblHeader/>
          <w:tblCellSpacing w:w="15" w:type="dxa"/>
        </w:trPr>
        <w:tc>
          <w:tcPr>
            <w:tcW w:w="5625" w:type="dxa"/>
            <w:vAlign w:val="center"/>
          </w:tcPr>
          <w:p w14:paraId="478134E1" w14:textId="266AB6EC" w:rsidR="00F816BE" w:rsidRPr="000623D6" w:rsidRDefault="00F816BE" w:rsidP="00F8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Пример</w:t>
            </w:r>
          </w:p>
        </w:tc>
        <w:tc>
          <w:tcPr>
            <w:tcW w:w="3499" w:type="dxa"/>
            <w:vAlign w:val="center"/>
            <w:hideMark/>
          </w:tcPr>
          <w:p w14:paraId="2E5B712D" w14:textId="3314FED6" w:rsidR="00F816BE" w:rsidRPr="000623D6" w:rsidRDefault="00F816BE" w:rsidP="00F8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риска</w:t>
            </w:r>
          </w:p>
        </w:tc>
      </w:tr>
      <w:tr w:rsidR="00F816BE" w:rsidRPr="000623D6" w14:paraId="2640309E" w14:textId="77777777" w:rsidTr="00F816BE">
        <w:trPr>
          <w:tblCellSpacing w:w="15" w:type="dxa"/>
        </w:trPr>
        <w:tc>
          <w:tcPr>
            <w:tcW w:w="5625" w:type="dxa"/>
            <w:vAlign w:val="center"/>
          </w:tcPr>
          <w:p w14:paraId="3724AF0D" w14:textId="66F848C3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Публикация в СМИ информации о незаконной деятельности компании</w:t>
            </w:r>
          </w:p>
        </w:tc>
        <w:tc>
          <w:tcPr>
            <w:tcW w:w="3499" w:type="dxa"/>
            <w:vAlign w:val="center"/>
            <w:hideMark/>
          </w:tcPr>
          <w:p w14:paraId="773C8F0C" w14:textId="42D66D1C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Коррупционный риск</w:t>
            </w:r>
          </w:p>
        </w:tc>
      </w:tr>
      <w:tr w:rsidR="00F816BE" w:rsidRPr="000623D6" w14:paraId="0CBA007E" w14:textId="77777777" w:rsidTr="00F816BE">
        <w:trPr>
          <w:tblCellSpacing w:w="15" w:type="dxa"/>
        </w:trPr>
        <w:tc>
          <w:tcPr>
            <w:tcW w:w="5625" w:type="dxa"/>
            <w:vAlign w:val="center"/>
          </w:tcPr>
          <w:p w14:paraId="1485C095" w14:textId="5E0C4731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Ошибки в налоговой отчетности</w:t>
            </w:r>
          </w:p>
        </w:tc>
        <w:tc>
          <w:tcPr>
            <w:tcW w:w="3499" w:type="dxa"/>
            <w:vAlign w:val="center"/>
            <w:hideMark/>
          </w:tcPr>
          <w:p w14:paraId="0795DD64" w14:textId="155C646F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Финансовый риск</w:t>
            </w:r>
          </w:p>
        </w:tc>
      </w:tr>
      <w:tr w:rsidR="00F816BE" w:rsidRPr="000623D6" w14:paraId="7B6879C0" w14:textId="77777777" w:rsidTr="00F816BE">
        <w:trPr>
          <w:tblCellSpacing w:w="15" w:type="dxa"/>
        </w:trPr>
        <w:tc>
          <w:tcPr>
            <w:tcW w:w="5625" w:type="dxa"/>
            <w:vAlign w:val="center"/>
          </w:tcPr>
          <w:p w14:paraId="45B3F698" w14:textId="1814014A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Подкуп должностных лиц для заключения контракта</w:t>
            </w:r>
          </w:p>
        </w:tc>
        <w:tc>
          <w:tcPr>
            <w:tcW w:w="3499" w:type="dxa"/>
            <w:vAlign w:val="center"/>
            <w:hideMark/>
          </w:tcPr>
          <w:p w14:paraId="56B1A1D6" w14:textId="6A39C7D4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Репутационный риск</w:t>
            </w:r>
          </w:p>
        </w:tc>
      </w:tr>
    </w:tbl>
    <w:p w14:paraId="7213C7FD" w14:textId="1046FA00" w:rsidR="007107C7" w:rsidRPr="000623D6" w:rsidRDefault="00DE3C22" w:rsidP="007107C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Б, 3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31778824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6306862A" w14:textId="51AEA39F" w:rsidR="00C050E1" w:rsidRPr="000623D6" w:rsidRDefault="00C050E1" w:rsidP="001C67B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3CA779" w14:textId="253941F3" w:rsidR="00F51623" w:rsidRDefault="00DE3C22" w:rsidP="00F51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51623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Установите соответствие между видами угроз экономической безопасности и их характеристикой.</w:t>
      </w:r>
    </w:p>
    <w:tbl>
      <w:tblPr>
        <w:tblW w:w="9356" w:type="dxa"/>
        <w:tblCellSpacing w:w="15" w:type="dxa"/>
        <w:tblLook w:val="04A0" w:firstRow="1" w:lastRow="0" w:firstColumn="1" w:lastColumn="0" w:noHBand="0" w:noVBand="1"/>
      </w:tblPr>
      <w:tblGrid>
        <w:gridCol w:w="6804"/>
        <w:gridCol w:w="2552"/>
      </w:tblGrid>
      <w:tr w:rsidR="00F816BE" w:rsidRPr="000623D6" w14:paraId="19FEF560" w14:textId="77777777" w:rsidTr="00FE2E48">
        <w:trPr>
          <w:tblHeader/>
          <w:tblCellSpacing w:w="15" w:type="dxa"/>
        </w:trPr>
        <w:tc>
          <w:tcPr>
            <w:tcW w:w="6759" w:type="dxa"/>
            <w:vAlign w:val="center"/>
          </w:tcPr>
          <w:p w14:paraId="03B3978A" w14:textId="122ECC9D" w:rsidR="00F816BE" w:rsidRPr="000623D6" w:rsidRDefault="00F816BE" w:rsidP="00F8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25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F1921D" w14:textId="6C93F890" w:rsidR="00F816BE" w:rsidRPr="000623D6" w:rsidRDefault="00F816BE" w:rsidP="00F8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F816BE" w:rsidRPr="000623D6" w14:paraId="28D817FC" w14:textId="77777777" w:rsidTr="00FE2E48">
        <w:trPr>
          <w:tblCellSpacing w:w="15" w:type="dxa"/>
        </w:trPr>
        <w:tc>
          <w:tcPr>
            <w:tcW w:w="6759" w:type="dxa"/>
            <w:vAlign w:val="center"/>
          </w:tcPr>
          <w:p w14:paraId="11BF8301" w14:textId="682BC737" w:rsidR="00F816BE" w:rsidRPr="000623D6" w:rsidRDefault="00F816BE" w:rsidP="00F81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FE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FE2E48"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риминализация экономики, рост экономической преступности, снижение правовой защищённости, изменение нормативно-правовой базы</w:t>
            </w:r>
          </w:p>
        </w:tc>
        <w:tc>
          <w:tcPr>
            <w:tcW w:w="25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18256F" w14:textId="1BC939EA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Экономические </w:t>
            </w:r>
          </w:p>
        </w:tc>
      </w:tr>
      <w:tr w:rsidR="00F816BE" w:rsidRPr="000623D6" w14:paraId="0A14CDBD" w14:textId="77777777" w:rsidTr="00FE2E48">
        <w:trPr>
          <w:tblCellSpacing w:w="15" w:type="dxa"/>
        </w:trPr>
        <w:tc>
          <w:tcPr>
            <w:tcW w:w="6759" w:type="dxa"/>
            <w:vAlign w:val="center"/>
          </w:tcPr>
          <w:p w14:paraId="664E0358" w14:textId="16F979F0" w:rsidR="00F816BE" w:rsidRPr="000623D6" w:rsidRDefault="00F816BE" w:rsidP="00F81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FE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FE2E48"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зменение климата, нарушение равновесия природных комплексов, природные катастрофы, ухудшение состояния природной среды и загрязнение биосферы</w:t>
            </w:r>
          </w:p>
        </w:tc>
        <w:tc>
          <w:tcPr>
            <w:tcW w:w="25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CE67B" w14:textId="7B116B4B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Экологические</w:t>
            </w:r>
          </w:p>
        </w:tc>
      </w:tr>
      <w:tr w:rsidR="00F816BE" w:rsidRPr="000623D6" w14:paraId="3E682605" w14:textId="77777777" w:rsidTr="00FE2E48">
        <w:trPr>
          <w:tblCellSpacing w:w="15" w:type="dxa"/>
        </w:trPr>
        <w:tc>
          <w:tcPr>
            <w:tcW w:w="6759" w:type="dxa"/>
            <w:vAlign w:val="center"/>
          </w:tcPr>
          <w:p w14:paraId="7ED238CB" w14:textId="4D2656A8" w:rsidR="00F816BE" w:rsidRPr="000623D6" w:rsidRDefault="00F816BE" w:rsidP="00F81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FE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тарение материально-технической и технологической базы, разрушение производственно-технического потенциала, потеря рынков сбыта, ослабление рыночных позиций по сравнению с конкурентами, нарушение финансового состояния, утрата платёжеспособности</w:t>
            </w:r>
          </w:p>
        </w:tc>
        <w:tc>
          <w:tcPr>
            <w:tcW w:w="25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58D12" w14:textId="40324E26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="00FE2E48" w:rsidRPr="000623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Правовые</w:t>
            </w:r>
            <w:proofErr w:type="spellEnd"/>
          </w:p>
        </w:tc>
      </w:tr>
      <w:tr w:rsidR="00F816BE" w:rsidRPr="000623D6" w14:paraId="2F86F902" w14:textId="77777777" w:rsidTr="00FE2E48">
        <w:trPr>
          <w:tblCellSpacing w:w="15" w:type="dxa"/>
        </w:trPr>
        <w:tc>
          <w:tcPr>
            <w:tcW w:w="6759" w:type="dxa"/>
            <w:vAlign w:val="center"/>
          </w:tcPr>
          <w:p w14:paraId="76F1F90B" w14:textId="5F2C7B47" w:rsidR="00F816BE" w:rsidRPr="000623D6" w:rsidRDefault="00F816BE" w:rsidP="00F81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r w:rsidR="00FE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FE2E48"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резвычайные происшествия, характеризуемые возникновением и развитием неблагоприятного и неуправляемого процесса в техносфере</w:t>
            </w:r>
          </w:p>
        </w:tc>
        <w:tc>
          <w:tcPr>
            <w:tcW w:w="25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75500" w14:textId="61D9ADEB" w:rsidR="00F816BE" w:rsidRPr="000623D6" w:rsidRDefault="00F816BE" w:rsidP="00F8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) </w:t>
            </w:r>
            <w:proofErr w:type="spellStart"/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Техногенные</w:t>
            </w:r>
            <w:proofErr w:type="spellEnd"/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14:paraId="1C5DC132" w14:textId="0CC53D71" w:rsidR="00F51623" w:rsidRPr="000623D6" w:rsidRDefault="00DE3C22" w:rsidP="00F5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F51623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, 2-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816BE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816BE"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 w:rsidR="00F51623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4- Г</w:t>
      </w:r>
    </w:p>
    <w:p w14:paraId="156BE733" w14:textId="77777777" w:rsidR="001C67BF" w:rsidRPr="000623D6" w:rsidRDefault="00F51623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4E1A7CE9" w14:textId="67914D44" w:rsidR="00FE2E48" w:rsidRPr="000623D6" w:rsidRDefault="00FE2E48" w:rsidP="001C67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E24F7C" w14:textId="0DEF556E" w:rsidR="007107C7" w:rsidRPr="000623D6" w:rsidRDefault="00FE2E48" w:rsidP="00FE2E4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107C7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Соотнесите методы управления комплаенс-рисками с их основными функциями</w:t>
      </w:r>
      <w:r w:rsidR="00000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3544"/>
      </w:tblGrid>
      <w:tr w:rsidR="00FE2E48" w:rsidRPr="000623D6" w14:paraId="62D88F6D" w14:textId="77777777" w:rsidTr="00507C05">
        <w:trPr>
          <w:cantSplit/>
          <w:tblCellSpacing w:w="15" w:type="dxa"/>
        </w:trPr>
        <w:tc>
          <w:tcPr>
            <w:tcW w:w="5625" w:type="dxa"/>
            <w:vAlign w:val="center"/>
          </w:tcPr>
          <w:p w14:paraId="5E767228" w14:textId="26E179C7" w:rsidR="00FE2E48" w:rsidRPr="000623D6" w:rsidRDefault="00FE2E48" w:rsidP="00FE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Функция</w:t>
            </w:r>
          </w:p>
        </w:tc>
        <w:tc>
          <w:tcPr>
            <w:tcW w:w="3499" w:type="dxa"/>
            <w:vAlign w:val="center"/>
            <w:hideMark/>
          </w:tcPr>
          <w:p w14:paraId="5E101812" w14:textId="72E536DB" w:rsidR="00FE2E48" w:rsidRPr="000623D6" w:rsidRDefault="00FE2E48" w:rsidP="00FE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</w:t>
            </w:r>
          </w:p>
        </w:tc>
      </w:tr>
      <w:tr w:rsidR="00FE2E48" w:rsidRPr="000623D6" w14:paraId="6A23CB69" w14:textId="77777777" w:rsidTr="00507C05">
        <w:trPr>
          <w:cantSplit/>
          <w:trHeight w:val="139"/>
          <w:tblCellSpacing w:w="15" w:type="dxa"/>
        </w:trPr>
        <w:tc>
          <w:tcPr>
            <w:tcW w:w="5625" w:type="dxa"/>
            <w:vAlign w:val="center"/>
          </w:tcPr>
          <w:p w14:paraId="6BA26059" w14:textId="33098077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Введение стандартов поведения и контроля коррупционных рисков</w:t>
            </w:r>
          </w:p>
        </w:tc>
        <w:tc>
          <w:tcPr>
            <w:tcW w:w="3499" w:type="dxa"/>
            <w:vAlign w:val="center"/>
            <w:hideMark/>
          </w:tcPr>
          <w:p w14:paraId="29033279" w14:textId="01065974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Комплаенс-аудит</w:t>
            </w:r>
          </w:p>
        </w:tc>
      </w:tr>
      <w:tr w:rsidR="00FE2E48" w:rsidRPr="000623D6" w14:paraId="6E6F6EB5" w14:textId="77777777" w:rsidTr="00507C05">
        <w:trPr>
          <w:cantSplit/>
          <w:tblCellSpacing w:w="15" w:type="dxa"/>
        </w:trPr>
        <w:tc>
          <w:tcPr>
            <w:tcW w:w="5625" w:type="dxa"/>
            <w:vAlign w:val="center"/>
          </w:tcPr>
          <w:p w14:paraId="5F444985" w14:textId="0E921F6A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Проверка соответствия процессов компании законодательству</w:t>
            </w:r>
          </w:p>
        </w:tc>
        <w:tc>
          <w:tcPr>
            <w:tcW w:w="3499" w:type="dxa"/>
            <w:vAlign w:val="center"/>
            <w:hideMark/>
          </w:tcPr>
          <w:p w14:paraId="7A3F7340" w14:textId="4F5732CA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Антикоррупционная политика</w:t>
            </w:r>
          </w:p>
        </w:tc>
      </w:tr>
      <w:tr w:rsidR="00FE2E48" w:rsidRPr="000623D6" w14:paraId="01F232AD" w14:textId="77777777" w:rsidTr="00507C05">
        <w:trPr>
          <w:cantSplit/>
          <w:tblCellSpacing w:w="15" w:type="dxa"/>
        </w:trPr>
        <w:tc>
          <w:tcPr>
            <w:tcW w:w="5625" w:type="dxa"/>
            <w:vAlign w:val="center"/>
          </w:tcPr>
          <w:p w14:paraId="0421C732" w14:textId="16CBD23E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3) Регулярный мониторинг и анализ финансовых операций</w:t>
            </w:r>
          </w:p>
        </w:tc>
        <w:tc>
          <w:tcPr>
            <w:tcW w:w="3499" w:type="dxa"/>
            <w:vAlign w:val="center"/>
            <w:hideMark/>
          </w:tcPr>
          <w:p w14:paraId="43F71642" w14:textId="59C560DC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Внутренний контроль</w:t>
            </w:r>
          </w:p>
        </w:tc>
      </w:tr>
    </w:tbl>
    <w:p w14:paraId="438EBC3D" w14:textId="7F62DD0A" w:rsidR="007107C7" w:rsidRPr="000623D6" w:rsidRDefault="00DE3C22" w:rsidP="007107C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FE2E48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, 2-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6BC790AD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1AB5130C" w14:textId="62063E66" w:rsidR="00C050E1" w:rsidRPr="000623D6" w:rsidRDefault="00C050E1" w:rsidP="007107C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3D89965" w14:textId="56BE5179" w:rsidR="007107C7" w:rsidRPr="000623D6" w:rsidRDefault="00FE2E48" w:rsidP="00FE2E4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7107C7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соответствие между видами судебно-экономической экспертизы и их основными задачами</w:t>
      </w:r>
      <w:r w:rsidR="00000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2"/>
        <w:gridCol w:w="3544"/>
      </w:tblGrid>
      <w:tr w:rsidR="00FE2E48" w:rsidRPr="000623D6" w14:paraId="19F22357" w14:textId="77777777" w:rsidTr="00FE2E48">
        <w:trPr>
          <w:tblHeader/>
          <w:tblCellSpacing w:w="15" w:type="dxa"/>
        </w:trPr>
        <w:tc>
          <w:tcPr>
            <w:tcW w:w="5767" w:type="dxa"/>
            <w:vAlign w:val="center"/>
          </w:tcPr>
          <w:p w14:paraId="210BD1C8" w14:textId="59D07840" w:rsidR="00FE2E48" w:rsidRPr="000623D6" w:rsidRDefault="00FE2E48" w:rsidP="00FE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Задача</w:t>
            </w:r>
          </w:p>
        </w:tc>
        <w:tc>
          <w:tcPr>
            <w:tcW w:w="3499" w:type="dxa"/>
            <w:vAlign w:val="center"/>
            <w:hideMark/>
          </w:tcPr>
          <w:p w14:paraId="5781B485" w14:textId="6000FD8C" w:rsidR="00FE2E48" w:rsidRPr="000623D6" w:rsidRDefault="00FE2E48" w:rsidP="00FE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экспертизы</w:t>
            </w:r>
          </w:p>
        </w:tc>
      </w:tr>
      <w:tr w:rsidR="00FE2E48" w:rsidRPr="000623D6" w14:paraId="196D4BF6" w14:textId="77777777" w:rsidTr="00FE2E48">
        <w:trPr>
          <w:tblCellSpacing w:w="15" w:type="dxa"/>
        </w:trPr>
        <w:tc>
          <w:tcPr>
            <w:tcW w:w="5767" w:type="dxa"/>
            <w:vAlign w:val="center"/>
          </w:tcPr>
          <w:p w14:paraId="6C5D801D" w14:textId="2DA20618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Оценка финансовой устойчивости компании</w:t>
            </w:r>
          </w:p>
        </w:tc>
        <w:tc>
          <w:tcPr>
            <w:tcW w:w="3499" w:type="dxa"/>
            <w:vAlign w:val="center"/>
            <w:hideMark/>
          </w:tcPr>
          <w:p w14:paraId="794275BA" w14:textId="5D7BAB0A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Финансово-аналитическая</w:t>
            </w:r>
          </w:p>
        </w:tc>
      </w:tr>
      <w:tr w:rsidR="00FE2E48" w:rsidRPr="000623D6" w14:paraId="61309863" w14:textId="77777777" w:rsidTr="00FE2E48">
        <w:trPr>
          <w:tblCellSpacing w:w="15" w:type="dxa"/>
        </w:trPr>
        <w:tc>
          <w:tcPr>
            <w:tcW w:w="5767" w:type="dxa"/>
            <w:vAlign w:val="center"/>
          </w:tcPr>
          <w:p w14:paraId="1C7EA9BA" w14:textId="3BD08E33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Проверка корректности ведения учета</w:t>
            </w:r>
          </w:p>
        </w:tc>
        <w:tc>
          <w:tcPr>
            <w:tcW w:w="3499" w:type="dxa"/>
            <w:vAlign w:val="center"/>
            <w:hideMark/>
          </w:tcPr>
          <w:p w14:paraId="1107CC79" w14:textId="5A08BE70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Бухгалтерская экспертиза</w:t>
            </w:r>
          </w:p>
        </w:tc>
      </w:tr>
      <w:tr w:rsidR="00FE2E48" w:rsidRPr="000623D6" w14:paraId="41103D2F" w14:textId="77777777" w:rsidTr="00FE2E48">
        <w:trPr>
          <w:tblCellSpacing w:w="15" w:type="dxa"/>
        </w:trPr>
        <w:tc>
          <w:tcPr>
            <w:tcW w:w="5767" w:type="dxa"/>
            <w:vAlign w:val="center"/>
          </w:tcPr>
          <w:p w14:paraId="7BD2281E" w14:textId="4AEC1F4E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Анализ правильности расчета налоговых обязательств</w:t>
            </w:r>
          </w:p>
        </w:tc>
        <w:tc>
          <w:tcPr>
            <w:tcW w:w="3499" w:type="dxa"/>
            <w:vAlign w:val="center"/>
            <w:hideMark/>
          </w:tcPr>
          <w:p w14:paraId="2052F1B2" w14:textId="424212A5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Налоговая экспертиза</w:t>
            </w:r>
          </w:p>
        </w:tc>
      </w:tr>
    </w:tbl>
    <w:p w14:paraId="27080D64" w14:textId="7D10965F" w:rsidR="007107C7" w:rsidRPr="000623D6" w:rsidRDefault="00DE3C22" w:rsidP="007107C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Б, </w:t>
      </w:r>
      <w:r w:rsidR="00FE2E48"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 w:rsidR="007107C7" w:rsidRPr="000623D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767666FB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72E8ECA2" w14:textId="3759A265" w:rsidR="00F228D3" w:rsidRPr="000623D6" w:rsidRDefault="00F228D3" w:rsidP="001C67BF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0AF5A4" w14:textId="1A50D2A3" w:rsidR="00F228D3" w:rsidRPr="000623D6" w:rsidRDefault="00DE3C22" w:rsidP="0000078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соответствие между методами сбора информации и их характеристиками</w:t>
      </w:r>
      <w:r w:rsidR="00000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tbl>
      <w:tblPr>
        <w:tblW w:w="9356" w:type="dxa"/>
        <w:tblCellSpacing w:w="15" w:type="dxa"/>
        <w:tblLayout w:type="fixed"/>
        <w:tblLook w:val="04A0" w:firstRow="1" w:lastRow="0" w:firstColumn="1" w:lastColumn="0" w:noHBand="0" w:noVBand="1"/>
      </w:tblPr>
      <w:tblGrid>
        <w:gridCol w:w="6237"/>
        <w:gridCol w:w="3119"/>
      </w:tblGrid>
      <w:tr w:rsidR="00FE2E48" w:rsidRPr="000623D6" w14:paraId="739650D6" w14:textId="77777777" w:rsidTr="00FE2E48">
        <w:trPr>
          <w:tblHeader/>
          <w:tblCellSpacing w:w="15" w:type="dxa"/>
        </w:trPr>
        <w:tc>
          <w:tcPr>
            <w:tcW w:w="6192" w:type="dxa"/>
            <w:vAlign w:val="center"/>
          </w:tcPr>
          <w:p w14:paraId="42C3D2EA" w14:textId="3CAC7110" w:rsidR="00FE2E48" w:rsidRPr="000623D6" w:rsidRDefault="00FE2E48" w:rsidP="00FE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3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E92B0" w14:textId="6299D66C" w:rsidR="00FE2E48" w:rsidRPr="000623D6" w:rsidRDefault="00FE2E48" w:rsidP="00FE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 сбора информации</w:t>
            </w:r>
          </w:p>
        </w:tc>
      </w:tr>
      <w:tr w:rsidR="00FE2E48" w:rsidRPr="000623D6" w14:paraId="6C32F805" w14:textId="77777777" w:rsidTr="00FE2E48">
        <w:trPr>
          <w:tblCellSpacing w:w="15" w:type="dxa"/>
        </w:trPr>
        <w:tc>
          <w:tcPr>
            <w:tcW w:w="6192" w:type="dxa"/>
            <w:vAlign w:val="center"/>
          </w:tcPr>
          <w:p w14:paraId="41273C84" w14:textId="3E7A4D67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Исследование химического состава проб воды, воздуха, почвы</w:t>
            </w:r>
          </w:p>
        </w:tc>
        <w:tc>
          <w:tcPr>
            <w:tcW w:w="3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807B8" w14:textId="6D7F2123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Лабораторный анализ</w:t>
            </w:r>
          </w:p>
        </w:tc>
      </w:tr>
      <w:tr w:rsidR="00FE2E48" w:rsidRPr="000623D6" w14:paraId="4941581B" w14:textId="77777777" w:rsidTr="00FE2E48">
        <w:trPr>
          <w:tblCellSpacing w:w="15" w:type="dxa"/>
        </w:trPr>
        <w:tc>
          <w:tcPr>
            <w:tcW w:w="6192" w:type="dxa"/>
            <w:vAlign w:val="center"/>
          </w:tcPr>
          <w:p w14:paraId="326A4662" w14:textId="74F8330B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Выявление закономерностей в распространении загрязняющих веществ</w:t>
            </w:r>
          </w:p>
        </w:tc>
        <w:tc>
          <w:tcPr>
            <w:tcW w:w="3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1B83F" w14:textId="19497716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ГИС-моделирование</w:t>
            </w:r>
          </w:p>
        </w:tc>
      </w:tr>
      <w:tr w:rsidR="00FE2E48" w:rsidRPr="000623D6" w14:paraId="3D88F4F3" w14:textId="77777777" w:rsidTr="00FE2E48">
        <w:trPr>
          <w:tblCellSpacing w:w="15" w:type="dxa"/>
        </w:trPr>
        <w:tc>
          <w:tcPr>
            <w:tcW w:w="6192" w:type="dxa"/>
            <w:vAlign w:val="center"/>
          </w:tcPr>
          <w:p w14:paraId="4DAAD1B5" w14:textId="70CB29E6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Автоматическое измерение уровня загрязнения в реальном времени</w:t>
            </w:r>
          </w:p>
        </w:tc>
        <w:tc>
          <w:tcPr>
            <w:tcW w:w="3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DDCF7C" w14:textId="321AEAB4" w:rsidR="00FE2E48" w:rsidRPr="000623D6" w:rsidRDefault="00FE2E48" w:rsidP="00FE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Мониторинг выбросов</w:t>
            </w:r>
          </w:p>
        </w:tc>
      </w:tr>
      <w:tr w:rsidR="00FE2E48" w:rsidRPr="000623D6" w14:paraId="1828FA93" w14:textId="77777777" w:rsidTr="00FE2E48">
        <w:trPr>
          <w:trHeight w:val="49"/>
          <w:tblCellSpacing w:w="15" w:type="dxa"/>
        </w:trPr>
        <w:tc>
          <w:tcPr>
            <w:tcW w:w="6192" w:type="dxa"/>
            <w:vAlign w:val="center"/>
          </w:tcPr>
          <w:p w14:paraId="6F7A1656" w14:textId="3D1354F7" w:rsidR="00FE2E48" w:rsidRPr="000623D6" w:rsidRDefault="00FE2E48" w:rsidP="00FE2E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Оценка мнения населения о состоянии окружающей среды</w:t>
            </w:r>
          </w:p>
        </w:tc>
        <w:tc>
          <w:tcPr>
            <w:tcW w:w="3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9E964" w14:textId="2D3BF02F" w:rsidR="00FE2E48" w:rsidRPr="000623D6" w:rsidRDefault="00FE2E48" w:rsidP="00FE2E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Социальные опросы</w:t>
            </w:r>
          </w:p>
        </w:tc>
      </w:tr>
    </w:tbl>
    <w:p w14:paraId="7C3B493A" w14:textId="77777777" w:rsidR="00FE2E48" w:rsidRDefault="00DE3C22" w:rsidP="00F228D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E2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А, </w:t>
      </w:r>
      <w:r w:rsidR="00FE2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Б, </w:t>
      </w:r>
      <w:r w:rsidR="00FE2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3-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В, </w:t>
      </w:r>
      <w:r w:rsidR="00FE2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4-</w:t>
      </w:r>
      <w:r w:rsidR="00F228D3" w:rsidRPr="00062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</w:p>
    <w:p w14:paraId="1BA27199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34ED2209" w14:textId="09B795F3" w:rsidR="00F228D3" w:rsidRPr="000623D6" w:rsidRDefault="00F228D3" w:rsidP="00F228D3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792B5D6" w14:textId="77777777" w:rsidR="000200D6" w:rsidRPr="000623D6" w:rsidRDefault="000200D6" w:rsidP="000200D6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0256BD12" w14:textId="273F692A" w:rsidR="000200D6" w:rsidRDefault="000200D6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F3A0ED" w14:textId="77777777" w:rsidR="00FE2E48" w:rsidRPr="008E3F45" w:rsidRDefault="00FE2E48" w:rsidP="00FE2E4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2" w:name="_Hlk193575779"/>
      <w:r w:rsidRPr="008E3F45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B718521" w14:textId="77777777" w:rsidR="00FE2E48" w:rsidRPr="008E3F45" w:rsidRDefault="00FE2E48" w:rsidP="00FE2E4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E3F45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bookmarkEnd w:id="2"/>
    <w:p w14:paraId="4543B17B" w14:textId="77777777" w:rsidR="00FF3966" w:rsidRDefault="00FF3966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A9BF31" w14:textId="2B751216" w:rsidR="0045505F" w:rsidRPr="000623D6" w:rsidRDefault="00FE2E48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. Расположите этапы нейтрализации внутренних и внешних угроз экономической безопасности по порядку:</w:t>
      </w:r>
    </w:p>
    <w:p w14:paraId="2518B203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А) Определение ключевых показателей и расчёт значений</w:t>
      </w:r>
    </w:p>
    <w:p w14:paraId="3F71F68E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Б) Идентификация угроз и слабых сторон</w:t>
      </w:r>
    </w:p>
    <w:p w14:paraId="120C7AC8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В) Разработка мероприятий</w:t>
      </w:r>
    </w:p>
    <w:p w14:paraId="03CF124B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Г) Сбор и анализ информации</w:t>
      </w:r>
    </w:p>
    <w:p w14:paraId="39FD6D3C" w14:textId="15DFC5CF" w:rsidR="0045505F" w:rsidRPr="000623D6" w:rsidRDefault="00DE3C22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Правильный ответ: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 xml:space="preserve"> Г, А, Б, В</w:t>
      </w:r>
    </w:p>
    <w:p w14:paraId="6A10901C" w14:textId="77777777" w:rsidR="001C67BF" w:rsidRPr="000623D6" w:rsidRDefault="0045505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2DB43BC3" w14:textId="18756801" w:rsidR="00F70A3D" w:rsidRPr="000623D6" w:rsidRDefault="00F70A3D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D3C4B8" w14:textId="26B9C643" w:rsidR="0045505F" w:rsidRPr="000623D6" w:rsidRDefault="00FE2E48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. Установите последовательность этапов осуществления бухгалтерского учета:</w:t>
      </w:r>
    </w:p>
    <w:p w14:paraId="572E8050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А) Подготовка установленных форм бухгалтерской отчетности</w:t>
      </w:r>
    </w:p>
    <w:p w14:paraId="2DFD631E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Б) Анализ деятельности организации по данным учета и отчетности</w:t>
      </w:r>
    </w:p>
    <w:p w14:paraId="6CD043F9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В) Формирование первичной информации для последующей обработки</w:t>
      </w:r>
    </w:p>
    <w:p w14:paraId="0CCC8BA4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Г) Систематизация и группировка учетных сведений, которые содержатся в первичных документах</w:t>
      </w:r>
    </w:p>
    <w:p w14:paraId="1E15C083" w14:textId="57103A43" w:rsidR="0045505F" w:rsidRPr="000623D6" w:rsidRDefault="00DE3C22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 xml:space="preserve"> В, Г, А, Б</w:t>
      </w:r>
    </w:p>
    <w:p w14:paraId="502730BC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323CC7F5" w14:textId="0A85802E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CFDADE" w14:textId="20FF239E" w:rsidR="0045505F" w:rsidRPr="000623D6" w:rsidRDefault="00FE2E48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. Расположите этапы процесса осуществления налогового учёта:</w:t>
      </w:r>
    </w:p>
    <w:p w14:paraId="210C60D3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А) Контроль и анализ начислений и уплат налогов с использованием современных методологических подходов и актуальных принципов управления налоговым учётом</w:t>
      </w:r>
    </w:p>
    <w:p w14:paraId="72EB40E3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Б) Поиск мер по оптимизации размера налогов организации</w:t>
      </w:r>
    </w:p>
    <w:p w14:paraId="4625342F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В) Планирование всех предстоящих налоговых платежей в отчётном периоде</w:t>
      </w:r>
    </w:p>
    <w:p w14:paraId="1C4FC252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Г) Оценка динамики достижения плановых размеров налогов компании и эффективности налогообложения в целом</w:t>
      </w:r>
    </w:p>
    <w:p w14:paraId="2CCE92B4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082FA83A" w14:textId="0BDEDD75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556654" w14:textId="43AE716E" w:rsidR="0045505F" w:rsidRPr="000623D6" w:rsidRDefault="00FE2E48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. Установите последовательность действий при организации системы экономической безопасности предприятия:</w:t>
      </w:r>
    </w:p>
    <w:p w14:paraId="12437345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А) Оперативное управление деятельностью предприятия</w:t>
      </w:r>
    </w:p>
    <w:p w14:paraId="40A9CDDF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Б) Формирование необходимых ресурсов ‒ капитала, персонала, прав, информации, технологий</w:t>
      </w:r>
    </w:p>
    <w:p w14:paraId="4D4BB981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В) Организация стратегического прогнозирования и планирования экономической безопасности и финансово-хозяйственной деятельности предприятия</w:t>
      </w:r>
    </w:p>
    <w:p w14:paraId="6D186D5E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Г) Тактическое планирование экономической безопасности по функциональным составляющим и деятельности предприятия</w:t>
      </w:r>
    </w:p>
    <w:p w14:paraId="5D289161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Д) Общая оценка достигнутого уровня экономической безопасности</w:t>
      </w:r>
    </w:p>
    <w:p w14:paraId="785E152B" w14:textId="78F0C4A9" w:rsidR="0045505F" w:rsidRPr="000623D6" w:rsidRDefault="00DE3C22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 xml:space="preserve"> Б, В, Г, А, Д</w:t>
      </w:r>
    </w:p>
    <w:p w14:paraId="31FD0CDF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772E114A" w14:textId="53E3965C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5A3985" w14:textId="1642601B" w:rsidR="0045505F" w:rsidRPr="000623D6" w:rsidRDefault="00F70A3D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5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. Расположите этапы обеспечения финансовой безопасности</w:t>
      </w:r>
    </w:p>
    <w:p w14:paraId="495D840C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А) Анализ текущего уровня обеспечения финансовой безопасности</w:t>
      </w:r>
    </w:p>
    <w:p w14:paraId="239FAD4F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Б) Составление плана необходимых ресурсов и комплекса мер по обеспечению финансовой безопасности, разработка рекомендаций по их осуществлению</w:t>
      </w:r>
    </w:p>
    <w:p w14:paraId="3FC86739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В) Оценка угроз отрицательных воздействий, имеющих политико-правовой характер на финансовую безопасность</w:t>
      </w:r>
    </w:p>
    <w:p w14:paraId="062CC00A" w14:textId="77777777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Г) Осуществление запланированных операций в ходе реализации финансово-хозяйственной деятельности</w:t>
      </w:r>
    </w:p>
    <w:p w14:paraId="7DCFFA4C" w14:textId="16629579" w:rsidR="0045505F" w:rsidRPr="000623D6" w:rsidRDefault="00DE3C22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Правильный ответ: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 xml:space="preserve"> В, А, Б, Г</w:t>
      </w:r>
    </w:p>
    <w:p w14:paraId="3772E159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1159FC5E" w14:textId="4D3BD378" w:rsidR="0045505F" w:rsidRPr="000623D6" w:rsidRDefault="0045505F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215FA1" w14:textId="08F194C5" w:rsidR="007107C7" w:rsidRPr="000623D6" w:rsidRDefault="00FE2E48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107C7" w:rsidRPr="000623D6">
        <w:rPr>
          <w:rFonts w:ascii="Times New Roman" w:hAnsi="Times New Roman" w:cs="Times New Roman"/>
          <w:sz w:val="28"/>
          <w:szCs w:val="28"/>
        </w:rPr>
        <w:t>. Определите порядок разработки антикоррупционной политики компании:</w:t>
      </w:r>
    </w:p>
    <w:p w14:paraId="555E63C7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Анализ внутренних и внешних коррупционных рисков</w:t>
      </w:r>
    </w:p>
    <w:p w14:paraId="21269D4B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Введение системы внутреннего контроля</w:t>
      </w:r>
    </w:p>
    <w:p w14:paraId="616D021D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Разработка нормативных документов и кодекса поведения</w:t>
      </w:r>
    </w:p>
    <w:p w14:paraId="2DF6F165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Обучение сотрудников и мониторинг исполнения</w:t>
      </w:r>
    </w:p>
    <w:p w14:paraId="759787E1" w14:textId="100BE9DA" w:rsidR="007107C7" w:rsidRPr="000623D6" w:rsidRDefault="00DE3C22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107C7" w:rsidRPr="000623D6">
        <w:rPr>
          <w:rFonts w:ascii="Times New Roman" w:hAnsi="Times New Roman" w:cs="Times New Roman"/>
          <w:sz w:val="28"/>
          <w:szCs w:val="28"/>
        </w:rPr>
        <w:t xml:space="preserve"> А, В, Б, Г</w:t>
      </w:r>
    </w:p>
    <w:p w14:paraId="2C37CE41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20B2CB1D" w14:textId="73F06548" w:rsidR="00C050E1" w:rsidRPr="000623D6" w:rsidRDefault="00C050E1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E46CB" w14:textId="0BC929C8" w:rsidR="007107C7" w:rsidRPr="000623D6" w:rsidRDefault="00FE2E48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107C7" w:rsidRPr="000623D6">
        <w:rPr>
          <w:rFonts w:ascii="Times New Roman" w:hAnsi="Times New Roman" w:cs="Times New Roman"/>
          <w:sz w:val="28"/>
          <w:szCs w:val="28"/>
        </w:rPr>
        <w:t>. Расположите этапы внутреннего расследования экономических преступлений:</w:t>
      </w:r>
    </w:p>
    <w:p w14:paraId="3C8ECC9D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Сбор доказательств и анализ документов</w:t>
      </w:r>
    </w:p>
    <w:p w14:paraId="4D4C680B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Идентификация подозрительных операций</w:t>
      </w:r>
    </w:p>
    <w:p w14:paraId="07405301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Проведение интервью с причастными сотрудниками</w:t>
      </w:r>
    </w:p>
    <w:p w14:paraId="49BCFB25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Формирование отчёта с выводами и предложениями</w:t>
      </w:r>
    </w:p>
    <w:p w14:paraId="71FB939A" w14:textId="7339808A" w:rsidR="007107C7" w:rsidRPr="000623D6" w:rsidRDefault="00DE3C22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107C7" w:rsidRPr="000623D6">
        <w:rPr>
          <w:rFonts w:ascii="Times New Roman" w:hAnsi="Times New Roman" w:cs="Times New Roman"/>
          <w:sz w:val="28"/>
          <w:szCs w:val="28"/>
        </w:rPr>
        <w:t xml:space="preserve"> Б, А, В, Г</w:t>
      </w:r>
    </w:p>
    <w:p w14:paraId="57FA0AF2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7EEAD08F" w14:textId="2E82B8A3" w:rsidR="00C050E1" w:rsidRPr="000623D6" w:rsidRDefault="00C050E1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9B6F0E" w14:textId="2A2B38B5" w:rsidR="007107C7" w:rsidRPr="000623D6" w:rsidRDefault="00FE2E48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107C7" w:rsidRPr="000623D6">
        <w:rPr>
          <w:rFonts w:ascii="Times New Roman" w:hAnsi="Times New Roman" w:cs="Times New Roman"/>
          <w:sz w:val="28"/>
          <w:szCs w:val="28"/>
        </w:rPr>
        <w:t>. Установите последовательность действий при выявлении финансовых махинаций:</w:t>
      </w:r>
    </w:p>
    <w:p w14:paraId="07002D0D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Анализ бухгалтерской отчётности</w:t>
      </w:r>
    </w:p>
    <w:p w14:paraId="2CCD11B5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Выявление несоответствий и аномалий в данных</w:t>
      </w:r>
    </w:p>
    <w:p w14:paraId="522D1941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Проведение внутреннего аудита</w:t>
      </w:r>
    </w:p>
    <w:p w14:paraId="272EBDEA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Применение санкций и разработка корректирующих мер</w:t>
      </w:r>
    </w:p>
    <w:p w14:paraId="473871AE" w14:textId="60F21505" w:rsidR="007107C7" w:rsidRPr="000623D6" w:rsidRDefault="00DE3C22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107C7" w:rsidRPr="000623D6">
        <w:rPr>
          <w:rFonts w:ascii="Times New Roman" w:hAnsi="Times New Roman" w:cs="Times New Roman"/>
          <w:sz w:val="28"/>
          <w:szCs w:val="28"/>
        </w:rPr>
        <w:t xml:space="preserve"> А, Б, В, Г</w:t>
      </w:r>
    </w:p>
    <w:p w14:paraId="4BEC4CCC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1FAC1139" w14:textId="434AFF1B" w:rsidR="00C050E1" w:rsidRPr="000623D6" w:rsidRDefault="00C050E1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5CA61" w14:textId="305C8EA1" w:rsidR="007107C7" w:rsidRPr="000623D6" w:rsidRDefault="00FE2E48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107C7" w:rsidRPr="000623D6">
        <w:rPr>
          <w:rFonts w:ascii="Times New Roman" w:hAnsi="Times New Roman" w:cs="Times New Roman"/>
          <w:sz w:val="28"/>
          <w:szCs w:val="28"/>
        </w:rPr>
        <w:t>. Определите порядок оценки уровня экономической безопасности компании:</w:t>
      </w:r>
    </w:p>
    <w:p w14:paraId="7A21B198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Анализ финансовой отчётности</w:t>
      </w:r>
    </w:p>
    <w:p w14:paraId="79A7038F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Идентификация возможных угроз</w:t>
      </w:r>
    </w:p>
    <w:p w14:paraId="17408228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Определение ключевых показателей безопасности</w:t>
      </w:r>
    </w:p>
    <w:p w14:paraId="20CE0017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Разработка рекомендаций по снижению рисков</w:t>
      </w:r>
    </w:p>
    <w:p w14:paraId="19E637BE" w14:textId="79F5154F" w:rsidR="007107C7" w:rsidRPr="000623D6" w:rsidRDefault="00DE3C22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107C7" w:rsidRPr="000623D6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p w14:paraId="69746291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0D0F8334" w14:textId="30F6436C" w:rsidR="00C050E1" w:rsidRPr="000623D6" w:rsidRDefault="00C050E1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84138" w14:textId="4F9D128F" w:rsidR="007107C7" w:rsidRPr="000623D6" w:rsidRDefault="00FE2E48" w:rsidP="007107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107C7" w:rsidRPr="000623D6">
        <w:rPr>
          <w:rFonts w:ascii="Times New Roman" w:hAnsi="Times New Roman" w:cs="Times New Roman"/>
          <w:sz w:val="28"/>
          <w:szCs w:val="28"/>
        </w:rPr>
        <w:t>. Расположите этапы внедрения системы предотвращения экономических преступлений:</w:t>
      </w:r>
    </w:p>
    <w:p w14:paraId="2BBAF5DC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Определение слабых мест в системе безопасности</w:t>
      </w:r>
    </w:p>
    <w:p w14:paraId="3E76BDB5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Разработка мер по защите финансовых активов</w:t>
      </w:r>
    </w:p>
    <w:p w14:paraId="6C5898DA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Внедрение системы мониторинга и контроля</w:t>
      </w:r>
    </w:p>
    <w:p w14:paraId="1DECC3B5" w14:textId="77777777" w:rsidR="007107C7" w:rsidRPr="000623D6" w:rsidRDefault="007107C7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Анализ эффективности предпринятых мер</w:t>
      </w:r>
    </w:p>
    <w:p w14:paraId="1F1CA86F" w14:textId="7C051768" w:rsidR="007107C7" w:rsidRPr="000623D6" w:rsidRDefault="00DE3C22" w:rsidP="00710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107C7" w:rsidRPr="000623D6">
        <w:rPr>
          <w:rFonts w:ascii="Times New Roman" w:hAnsi="Times New Roman" w:cs="Times New Roman"/>
          <w:sz w:val="28"/>
          <w:szCs w:val="28"/>
        </w:rPr>
        <w:t xml:space="preserve"> А, Б, В, Г</w:t>
      </w:r>
    </w:p>
    <w:p w14:paraId="7EAFEE02" w14:textId="77777777" w:rsidR="001C67BF" w:rsidRPr="000623D6" w:rsidRDefault="007107C7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3F6562EB" w14:textId="3E4AACC0" w:rsidR="00C050E1" w:rsidRPr="000623D6" w:rsidRDefault="00C050E1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43A370" w14:textId="26620019" w:rsidR="00041D6C" w:rsidRPr="000623D6" w:rsidRDefault="00FE2E48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41D6C" w:rsidRPr="000623D6">
        <w:rPr>
          <w:rFonts w:ascii="Times New Roman" w:hAnsi="Times New Roman" w:cs="Times New Roman"/>
          <w:sz w:val="28"/>
          <w:szCs w:val="28"/>
        </w:rPr>
        <w:t>. Определите порядок расчёта индикаторов экономической безопасности:</w:t>
      </w:r>
    </w:p>
    <w:p w14:paraId="7CE1DD92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Определение ключевых показателей (инфляция, безработица, ВВП)</w:t>
      </w:r>
    </w:p>
    <w:p w14:paraId="7FFE1ABA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Сбор статистических данных</w:t>
      </w:r>
    </w:p>
    <w:p w14:paraId="525458F7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Проведение расчётов и сравнительный анализ с нормативами</w:t>
      </w:r>
    </w:p>
    <w:p w14:paraId="08E5DE44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Формирование итогового индекса экономической безопасности</w:t>
      </w:r>
    </w:p>
    <w:p w14:paraId="758C84B5" w14:textId="7F9E0ED7" w:rsidR="00041D6C" w:rsidRPr="000623D6" w:rsidRDefault="00DE3C22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41D6C" w:rsidRPr="000623D6">
        <w:rPr>
          <w:rFonts w:ascii="Times New Roman" w:hAnsi="Times New Roman" w:cs="Times New Roman"/>
          <w:sz w:val="28"/>
          <w:szCs w:val="28"/>
        </w:rPr>
        <w:t xml:space="preserve"> А, Б, В, Г</w:t>
      </w:r>
    </w:p>
    <w:p w14:paraId="049BBFFB" w14:textId="77777777" w:rsidR="001C67BF" w:rsidRPr="000623D6" w:rsidRDefault="00041D6C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637A07C7" w14:textId="6620A81E" w:rsidR="00C050E1" w:rsidRPr="000623D6" w:rsidRDefault="00C050E1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CF4FA" w14:textId="0832EF24" w:rsidR="00041D6C" w:rsidRPr="000623D6" w:rsidRDefault="00FE2E48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41D6C" w:rsidRPr="000623D6">
        <w:rPr>
          <w:rFonts w:ascii="Times New Roman" w:hAnsi="Times New Roman" w:cs="Times New Roman"/>
          <w:sz w:val="28"/>
          <w:szCs w:val="28"/>
        </w:rPr>
        <w:t>. Определите последовательность выявления макроэкономических рисков:</w:t>
      </w:r>
    </w:p>
    <w:p w14:paraId="1A2EF7A9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А) Определение влияющих факторов (инфляция, госдолг, инвестиции)</w:t>
      </w:r>
    </w:p>
    <w:p w14:paraId="16DFC3E5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Б) Анализ экономических циклов</w:t>
      </w:r>
    </w:p>
    <w:p w14:paraId="216AF632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В) Прогнозирование изменений макроэкономической среды</w:t>
      </w:r>
    </w:p>
    <w:p w14:paraId="1F739304" w14:textId="77777777" w:rsidR="00041D6C" w:rsidRPr="000623D6" w:rsidRDefault="00041D6C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Г) Разработка мер по снижению рисков</w:t>
      </w:r>
    </w:p>
    <w:p w14:paraId="2FDBB26E" w14:textId="089803C1" w:rsidR="00041D6C" w:rsidRPr="000623D6" w:rsidRDefault="00DE3C22" w:rsidP="00041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41D6C" w:rsidRPr="000623D6">
        <w:rPr>
          <w:rFonts w:ascii="Times New Roman" w:hAnsi="Times New Roman" w:cs="Times New Roman"/>
          <w:sz w:val="28"/>
          <w:szCs w:val="28"/>
        </w:rPr>
        <w:t xml:space="preserve"> А, Б, В, Г</w:t>
      </w:r>
    </w:p>
    <w:p w14:paraId="2BE0AE68" w14:textId="77777777" w:rsidR="001C67BF" w:rsidRPr="000623D6" w:rsidRDefault="00041D6C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03DCEFA8" w14:textId="77777777" w:rsidR="00C050E1" w:rsidRPr="000623D6" w:rsidRDefault="00C050E1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B89643" w14:textId="77777777" w:rsidR="000200D6" w:rsidRPr="000623D6" w:rsidRDefault="000200D6" w:rsidP="000200D6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</w:t>
      </w:r>
    </w:p>
    <w:p w14:paraId="59694807" w14:textId="77777777" w:rsidR="000200D6" w:rsidRPr="000623D6" w:rsidRDefault="000200D6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FD1D85" w14:textId="77777777" w:rsidR="000200D6" w:rsidRPr="000623D6" w:rsidRDefault="000200D6" w:rsidP="000200D6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27623D27" w14:textId="0D62E337" w:rsidR="000200D6" w:rsidRDefault="000200D6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8D16B" w14:textId="77777777" w:rsidR="003623F8" w:rsidRPr="008E3F45" w:rsidRDefault="003623F8" w:rsidP="003623F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3" w:name="_Hlk194427175"/>
      <w:r w:rsidRPr="008E3F4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bookmarkEnd w:id="3"/>
    <w:p w14:paraId="2DF3A4F4" w14:textId="77777777" w:rsidR="003623F8" w:rsidRPr="000623D6" w:rsidRDefault="003623F8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944178" w14:textId="06C09268" w:rsidR="0045505F" w:rsidRPr="000623D6" w:rsidRDefault="000623D6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93218858"/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. Экономическая безопасность предприятия является комплексным понятием и связана не столько с ___________самого предприятия, сколько с воздействием внешней среды, с ее субъектами, с которыми предприятие вступает во взаимодействие.</w:t>
      </w:r>
    </w:p>
    <w:p w14:paraId="7FA04FD0" w14:textId="24BD591A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внутренним состоянием</w:t>
      </w:r>
    </w:p>
    <w:p w14:paraId="47775FEC" w14:textId="77777777" w:rsidR="001C67BF" w:rsidRPr="000623D6" w:rsidRDefault="0045505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bookmarkEnd w:id="4"/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51D99A87" w14:textId="49A7C7E9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C6DE0" w14:textId="76A4E92A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 Международная экономическая безопасность – это такое состояние мирового хозяйства и международных экономических отношений, при котором обеспечивается ____________________экономическое развитие государств и создаются условия для взаимовыгодного экономического сотрудничества, исключающие противоправное применение экономической силы.</w:t>
      </w:r>
    </w:p>
    <w:p w14:paraId="2FCF65D6" w14:textId="2F91DBB5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стабильное</w:t>
      </w:r>
    </w:p>
    <w:p w14:paraId="3EE731D5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59E7C024" w14:textId="77777777" w:rsidR="001C67BF" w:rsidRDefault="001C67BF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67279E" w14:textId="6B7746E5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 Меры обеспечения экономической безопасности – совокупность способов, осознанных действий, направленных на предотвращение _______________безопасности.</w:t>
      </w:r>
    </w:p>
    <w:p w14:paraId="22BE829A" w14:textId="09A67484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внутренних и внешних угроз</w:t>
      </w:r>
    </w:p>
    <w:p w14:paraId="34AC2871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6C372D13" w14:textId="4B984C18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BDCA3B" w14:textId="30DD83E7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 Пороговые значения экономической безопасности – предельные величины, несоблюдение</w:t>
      </w:r>
    </w:p>
    <w:p w14:paraId="42139EAF" w14:textId="53B285A9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которых препятствует нормальному ходу развития и приводит к формированию ______________в области производства и уровня жизни населения.</w:t>
      </w:r>
    </w:p>
    <w:p w14:paraId="1101B592" w14:textId="3D19FECC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кризисных тенденций</w:t>
      </w:r>
    </w:p>
    <w:p w14:paraId="60A5EAE3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31D0C849" w14:textId="5830E313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E7894" w14:textId="669E5A33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. Теневая экономическая деятельность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–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 это совокупность экономических операций,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которые оказались не выявлены открытыми проверочными методами и формируют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материальные и финансовые потоки, не отвечающие требованиям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 xml:space="preserve"> ________и _________.</w:t>
      </w:r>
    </w:p>
    <w:p w14:paraId="1B57E548" w14:textId="2950B5B2" w:rsidR="00C16306" w:rsidRPr="000623D6" w:rsidRDefault="00C1630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законодательства и налогообложения</w:t>
      </w:r>
    </w:p>
    <w:p w14:paraId="7A2D8E11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56CF85BF" w14:textId="40B024A0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1773F4" w14:textId="1E186B89" w:rsidR="00C16306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Анализ риска – процесс определения _______________системы и отдельным ее компонентам, определения их характеристик и потенциального ущерба, а также разработка мер защиты.</w:t>
      </w:r>
    </w:p>
    <w:p w14:paraId="18FD4AC6" w14:textId="29E2384B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угроз безопасности</w:t>
      </w:r>
    </w:p>
    <w:p w14:paraId="212370A0" w14:textId="77777777" w:rsidR="001C67BF" w:rsidRPr="000623D6" w:rsidRDefault="00981F0B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hAnsi="Times New Roman" w:cs="Times New Roman"/>
          <w:sz w:val="28"/>
          <w:szCs w:val="28"/>
        </w:rPr>
        <w:t>ОПК-2 (ОПК-2.4</w:t>
      </w:r>
      <w:r w:rsidR="001C67BF">
        <w:rPr>
          <w:rFonts w:ascii="Times New Roman" w:hAnsi="Times New Roman" w:cs="Times New Roman"/>
          <w:sz w:val="28"/>
          <w:szCs w:val="28"/>
        </w:rPr>
        <w:t>, ОПК-2.6</w:t>
      </w:r>
      <w:r w:rsidR="001C67BF" w:rsidRPr="000623D6">
        <w:rPr>
          <w:rFonts w:ascii="Times New Roman" w:hAnsi="Times New Roman" w:cs="Times New Roman"/>
          <w:sz w:val="28"/>
          <w:szCs w:val="28"/>
        </w:rPr>
        <w:t>)</w:t>
      </w:r>
    </w:p>
    <w:p w14:paraId="2185F486" w14:textId="67A47F77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FEF44B" w14:textId="3208897F" w:rsidR="00C16306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 xml:space="preserve">Закрытые данные – данные, доступные ________________пользователей. </w:t>
      </w:r>
    </w:p>
    <w:p w14:paraId="30F9DC96" w14:textId="0C8F9825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ограниченному кругу</w:t>
      </w:r>
    </w:p>
    <w:p w14:paraId="65EC24DE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19086E8E" w14:textId="2F4F4BF7" w:rsidR="008D301A" w:rsidRPr="000623D6" w:rsidRDefault="008D301A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E0684D" w14:textId="6CF552CF" w:rsidR="00C16306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Информационная безопасность – это состояние ____________информационных ресурсов и потоков информации предприятия.</w:t>
      </w:r>
    </w:p>
    <w:p w14:paraId="3372D8D6" w14:textId="1A76C66A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защищенности</w:t>
      </w:r>
    </w:p>
    <w:p w14:paraId="05111CD9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52A212C2" w14:textId="7C8C64FB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2A174" w14:textId="68DB8343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 Заполните пропущенное слово (словосочетание):</w:t>
      </w:r>
    </w:p>
    <w:p w14:paraId="444B311B" w14:textId="19D8606D" w:rsidR="00C16306" w:rsidRPr="000623D6" w:rsidRDefault="00C1630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Компьютерный шпионаж – подключение к компьютерам (или их прослушивание) без согласия владельцев с целью съема или повреждения содержащихся в них____________.</w:t>
      </w:r>
    </w:p>
    <w:p w14:paraId="5CD84E49" w14:textId="59A683AF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секретных данных</w:t>
      </w:r>
    </w:p>
    <w:p w14:paraId="08885AFF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54283682" w14:textId="72179AD6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422EF" w14:textId="54ED922B" w:rsidR="00C16306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 xml:space="preserve">Объект промышленного шпионажа – любые материальные и нематериальные объекты, содержащие ________предприятия и представляющие какой-либо интерес для заказчика. </w:t>
      </w:r>
    </w:p>
    <w:p w14:paraId="6ABBB9A2" w14:textId="390D6EB6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коммерческую тайну</w:t>
      </w:r>
    </w:p>
    <w:p w14:paraId="10958095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6BAFBBAB" w14:textId="00E3D802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 Заполните пропущенное слово (словосочетание):</w:t>
      </w:r>
    </w:p>
    <w:p w14:paraId="76085C67" w14:textId="65A28646" w:rsidR="00C16306" w:rsidRPr="000623D6" w:rsidRDefault="00C1630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lastRenderedPageBreak/>
        <w:t>Правовая защита информации – специальные правовые акты, правила, процедуры и мероприятия, обеспечивающие защиту информации на___________.</w:t>
      </w:r>
    </w:p>
    <w:p w14:paraId="0351B03F" w14:textId="535D15F5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правовой основе</w:t>
      </w:r>
    </w:p>
    <w:p w14:paraId="0114A6A6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633E85DF" w14:textId="1049EBD3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2D66F4" w14:textId="2DEBAB3D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Санкционированный доступ к информации – доступ к информации, ___________правил разграничения доступа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D35138" w14:textId="45151163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306" w:rsidRPr="000623D6">
        <w:rPr>
          <w:rFonts w:ascii="Times New Roman" w:eastAsia="Calibri" w:hAnsi="Times New Roman" w:cs="Times New Roman"/>
          <w:sz w:val="28"/>
          <w:szCs w:val="28"/>
        </w:rPr>
        <w:t>не нарушающий</w:t>
      </w:r>
    </w:p>
    <w:p w14:paraId="409AF3C1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44018B5B" w14:textId="13861BF1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9B83C1" w14:textId="082F34D3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13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 Экономическая безопасность предприятия является комплексным понятием и связана не столько с ___________самого предприятия, сколько с воздействием внешней среды, с ее субъектами, с которыми предприятие вступает во взаимодействие.</w:t>
      </w:r>
    </w:p>
    <w:p w14:paraId="7A1A52C2" w14:textId="160A3D2D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внутренним состоянием</w:t>
      </w:r>
    </w:p>
    <w:p w14:paraId="36B39696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49708D92" w14:textId="22A4C4EC" w:rsidR="00981F0B" w:rsidRPr="000623D6" w:rsidRDefault="00981F0B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6D089" w14:textId="33494B82" w:rsidR="00981F0B" w:rsidRPr="000623D6" w:rsidRDefault="000623D6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54B0" w:rsidRPr="000623D6">
        <w:rPr>
          <w:rFonts w:ascii="Times New Roman" w:eastAsia="Calibri" w:hAnsi="Times New Roman" w:cs="Times New Roman"/>
          <w:sz w:val="28"/>
          <w:szCs w:val="28"/>
        </w:rPr>
        <w:t>Управление безопасностью – система регулярных ___________, направленных на обеспечение безопасности в соответствии с изменяющимися условиями внутренней и внешней среды</w:t>
      </w:r>
      <w:r w:rsidR="00981F0B" w:rsidRPr="000623D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AC780" w14:textId="1DE2854F" w:rsidR="00981F0B" w:rsidRPr="000623D6" w:rsidRDefault="00981F0B" w:rsidP="00981F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54B0" w:rsidRPr="000623D6">
        <w:rPr>
          <w:rFonts w:ascii="Times New Roman" w:eastAsia="Calibri" w:hAnsi="Times New Roman" w:cs="Times New Roman"/>
          <w:sz w:val="28"/>
          <w:szCs w:val="28"/>
        </w:rPr>
        <w:t>защитных мероприятий</w:t>
      </w:r>
    </w:p>
    <w:p w14:paraId="042DA20C" w14:textId="77777777" w:rsidR="001C67BF" w:rsidRPr="000623D6" w:rsidRDefault="00981F0B" w:rsidP="001C6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ОПК-3 (ОПК-3.1</w:t>
      </w:r>
      <w:r w:rsidR="001C67B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ОПК-3.2</w:t>
      </w:r>
      <w:r w:rsidR="001C67BF" w:rsidRPr="000623D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768EACAF" w14:textId="77777777" w:rsidR="008D301A" w:rsidRPr="000623D6" w:rsidRDefault="008D301A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9AC52" w14:textId="77777777" w:rsidR="000200D6" w:rsidRPr="000623D6" w:rsidRDefault="000200D6" w:rsidP="000200D6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2BF481F5" w14:textId="1620DB54" w:rsidR="000200D6" w:rsidRDefault="000200D6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1E6F7A" w14:textId="29AD84D8" w:rsidR="003623F8" w:rsidRPr="008E3F45" w:rsidRDefault="003623F8" w:rsidP="003623F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5" w:name="_Hlk193575956"/>
      <w:r w:rsidRPr="008E3F45">
        <w:rPr>
          <w:rFonts w:ascii="Times New Roman" w:hAnsi="Times New Roman" w:cs="Times New Roman"/>
          <w:i/>
          <w:iCs/>
          <w:sz w:val="28"/>
          <w:szCs w:val="28"/>
        </w:rPr>
        <w:t>Дайте ответ на вопрос.</w:t>
      </w:r>
    </w:p>
    <w:bookmarkEnd w:id="5"/>
    <w:p w14:paraId="38BC4BE3" w14:textId="77777777" w:rsidR="003623F8" w:rsidRPr="000623D6" w:rsidRDefault="003623F8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91DFC" w14:textId="2FE46505" w:rsidR="0045505F" w:rsidRPr="000623D6" w:rsidRDefault="000623D6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. Как подразделяются угрозы по возможности прогнозирования</w:t>
      </w:r>
      <w:r w:rsidR="00F15E95" w:rsidRPr="000623D6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57F39A1B" w14:textId="14F5CBF5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="00362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eastAsia="Calibri" w:hAnsi="Times New Roman" w:cs="Times New Roman"/>
          <w:sz w:val="28"/>
          <w:szCs w:val="28"/>
        </w:rPr>
        <w:t>Прогнозируемые</w:t>
      </w:r>
      <w:r w:rsidR="003623F8">
        <w:rPr>
          <w:rFonts w:ascii="Times New Roman" w:eastAsia="Calibri" w:hAnsi="Times New Roman" w:cs="Times New Roman"/>
          <w:sz w:val="28"/>
          <w:szCs w:val="28"/>
        </w:rPr>
        <w:t>, н</w:t>
      </w:r>
      <w:r w:rsidRPr="000623D6">
        <w:rPr>
          <w:rFonts w:ascii="Times New Roman" w:eastAsia="Calibri" w:hAnsi="Times New Roman" w:cs="Times New Roman"/>
          <w:sz w:val="28"/>
          <w:szCs w:val="28"/>
        </w:rPr>
        <w:t>епрогнозируемые</w:t>
      </w:r>
    </w:p>
    <w:p w14:paraId="2D2FB854" w14:textId="00B7619A" w:rsidR="00C154B0" w:rsidRPr="000623D6" w:rsidRDefault="0045505F" w:rsidP="000200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C154B0" w:rsidRPr="000623D6">
        <w:rPr>
          <w:rFonts w:ascii="Times New Roman" w:eastAsia="Calibri" w:hAnsi="Times New Roman" w:cs="Times New Roman"/>
          <w:sz w:val="28"/>
          <w:szCs w:val="28"/>
        </w:rPr>
        <w:t>ОПК-2 (ОПК-2.4</w:t>
      </w:r>
      <w:r w:rsidR="00F15E95" w:rsidRPr="000623D6">
        <w:rPr>
          <w:rFonts w:ascii="Times New Roman" w:eastAsia="Calibri" w:hAnsi="Times New Roman" w:cs="Times New Roman"/>
          <w:sz w:val="28"/>
          <w:szCs w:val="28"/>
        </w:rPr>
        <w:t>, ОПК-2.6</w:t>
      </w:r>
      <w:r w:rsidR="00C154B0" w:rsidRPr="000623D6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8880970" w14:textId="1ABF3CAB" w:rsidR="00C050E1" w:rsidRPr="000623D6" w:rsidRDefault="00C050E1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2ADEC" w14:textId="316833D7" w:rsidR="00F15E95" w:rsidRPr="000623D6" w:rsidRDefault="000623D6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154B0" w:rsidRPr="000623D6">
        <w:rPr>
          <w:rFonts w:ascii="Times New Roman" w:hAnsi="Times New Roman" w:cs="Times New Roman"/>
          <w:sz w:val="28"/>
          <w:szCs w:val="28"/>
        </w:rPr>
        <w:t xml:space="preserve">. </w:t>
      </w:r>
      <w:r w:rsidR="00F15E95" w:rsidRPr="000623D6">
        <w:rPr>
          <w:rFonts w:ascii="Times New Roman" w:eastAsia="Calibri" w:hAnsi="Times New Roman" w:cs="Times New Roman"/>
          <w:sz w:val="28"/>
          <w:szCs w:val="28"/>
        </w:rPr>
        <w:t>В чем отличие угрозы от опасности?</w:t>
      </w:r>
    </w:p>
    <w:p w14:paraId="0714C58A" w14:textId="46A66FCA" w:rsidR="00F15E95" w:rsidRPr="000623D6" w:rsidRDefault="00F15E95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="00362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eastAsia="Calibri" w:hAnsi="Times New Roman" w:cs="Times New Roman"/>
          <w:sz w:val="28"/>
          <w:szCs w:val="28"/>
        </w:rPr>
        <w:t>Угроза всегда носит персонифицированный, конкретно-адресный характер, что предполагает наличие явных субъекта (источника) угрозы и объекта, на который направлено её действие. Опасность носит гипотетический, часто безадресный характер, её субъект и объект явно не выражены.</w:t>
      </w:r>
    </w:p>
    <w:p w14:paraId="5C8387CA" w14:textId="311BCEF8" w:rsidR="00F15E95" w:rsidRPr="000623D6" w:rsidRDefault="00F15E95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(ОПК-2.4, ОПК-2.6)</w:t>
      </w:r>
    </w:p>
    <w:p w14:paraId="358730E8" w14:textId="2C36DB33" w:rsidR="00C154B0" w:rsidRPr="000623D6" w:rsidRDefault="00C154B0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C5E266" w14:textId="08CED3D5" w:rsidR="00F15E95" w:rsidRPr="000623D6" w:rsidRDefault="000623D6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15E95" w:rsidRPr="000623D6">
        <w:rPr>
          <w:rFonts w:ascii="Times New Roman" w:eastAsia="Calibri" w:hAnsi="Times New Roman" w:cs="Times New Roman"/>
          <w:sz w:val="28"/>
          <w:szCs w:val="28"/>
        </w:rPr>
        <w:t>. Какие существуют виды безопасности?</w:t>
      </w:r>
    </w:p>
    <w:p w14:paraId="72D5DAC5" w14:textId="0D2BDF59" w:rsidR="00F15E95" w:rsidRPr="000623D6" w:rsidRDefault="00F15E95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="00EE3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eastAsia="Calibri" w:hAnsi="Times New Roman" w:cs="Times New Roman"/>
          <w:sz w:val="28"/>
          <w:szCs w:val="28"/>
        </w:rPr>
        <w:t>Личная безопасность. Общественная безопасность. Национальная безопасность. Экономическая безопасность. Экологическая безопасность. Информационная безопасность. Внешняя безопасность. Компетенции (индикаторы): ОПК-2 (ОПК-2.4, ОПК-2.6)</w:t>
      </w:r>
    </w:p>
    <w:p w14:paraId="4F83FE74" w14:textId="7B62D03E" w:rsidR="00F15E95" w:rsidRPr="000623D6" w:rsidRDefault="00F15E95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04EEA7" w14:textId="4286D3A4" w:rsidR="00F15E95" w:rsidRPr="000623D6" w:rsidRDefault="000623D6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15E95" w:rsidRPr="000623D6">
        <w:rPr>
          <w:rFonts w:ascii="Times New Roman" w:eastAsia="Calibri" w:hAnsi="Times New Roman" w:cs="Times New Roman"/>
          <w:sz w:val="28"/>
          <w:szCs w:val="28"/>
        </w:rPr>
        <w:t>. Какие существуют подходы к определению пороговых значений показателей экономической безопасности предприятия?</w:t>
      </w:r>
    </w:p>
    <w:p w14:paraId="004E3795" w14:textId="6D0349B0" w:rsidR="00F15E95" w:rsidRPr="000623D6" w:rsidRDefault="00F15E95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="00EE3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23D6">
        <w:rPr>
          <w:rFonts w:ascii="Times New Roman" w:eastAsia="Calibri" w:hAnsi="Times New Roman" w:cs="Times New Roman"/>
          <w:sz w:val="28"/>
          <w:szCs w:val="28"/>
        </w:rPr>
        <w:t>Индикаторный подход. Ресурсно-функциональный подход. Комплексный подход. Метод использования среднеотраслевых индикаторов. Компетенции (индикаторы): ОПК-3 (ОПК-3.1, ОПК-3.2)</w:t>
      </w:r>
    </w:p>
    <w:p w14:paraId="72701F60" w14:textId="2BDDE929" w:rsidR="00F15E95" w:rsidRPr="000623D6" w:rsidRDefault="00F15E95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24E06" w14:textId="4595772C" w:rsidR="00347434" w:rsidRPr="000623D6" w:rsidRDefault="000623D6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15E95" w:rsidRPr="000623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Какие существуют объекты безопасности предприятия?</w:t>
      </w:r>
    </w:p>
    <w:p w14:paraId="7E3C6206" w14:textId="3863A43D" w:rsidR="003623F8" w:rsidRDefault="00EE3495" w:rsidP="003474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3F8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DE3C22">
        <w:rPr>
          <w:rFonts w:ascii="Times New Roman" w:eastAsia="Calibri" w:hAnsi="Times New Roman" w:cs="Times New Roman"/>
          <w:sz w:val="28"/>
          <w:szCs w:val="28"/>
        </w:rPr>
        <w:t>:</w:t>
      </w:r>
      <w:r w:rsidR="00362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Объекты безопасности предприятия включают:</w:t>
      </w:r>
      <w:r w:rsidR="00362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6" w:name="_Hlk194444773"/>
      <w:r w:rsidR="00347434" w:rsidRPr="000623D6">
        <w:rPr>
          <w:rFonts w:ascii="Times New Roman" w:eastAsia="Calibri" w:hAnsi="Times New Roman" w:cs="Times New Roman"/>
          <w:sz w:val="28"/>
          <w:szCs w:val="28"/>
        </w:rPr>
        <w:t>виды деятельности</w:t>
      </w:r>
      <w:bookmarkEnd w:id="6"/>
      <w:r w:rsidR="003623F8">
        <w:rPr>
          <w:rFonts w:ascii="Times New Roman" w:eastAsia="Calibri" w:hAnsi="Times New Roman" w:cs="Times New Roman"/>
          <w:sz w:val="28"/>
          <w:szCs w:val="28"/>
        </w:rPr>
        <w:t>, и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мущество и ресурсы предприятия</w:t>
      </w:r>
      <w:r w:rsidR="003623F8">
        <w:rPr>
          <w:rFonts w:ascii="Times New Roman" w:eastAsia="Calibri" w:hAnsi="Times New Roman" w:cs="Times New Roman"/>
          <w:sz w:val="28"/>
          <w:szCs w:val="28"/>
        </w:rPr>
        <w:t>, п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ерсонал, владеющи</w:t>
      </w:r>
      <w:r w:rsidR="003623F8">
        <w:rPr>
          <w:rFonts w:ascii="Times New Roman" w:eastAsia="Calibri" w:hAnsi="Times New Roman" w:cs="Times New Roman"/>
          <w:sz w:val="28"/>
          <w:szCs w:val="28"/>
        </w:rPr>
        <w:t>й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 xml:space="preserve"> информацией, составляющей коммерческую тайну</w:t>
      </w:r>
      <w:r w:rsidR="003623F8">
        <w:rPr>
          <w:rFonts w:ascii="Times New Roman" w:eastAsia="Calibri" w:hAnsi="Times New Roman" w:cs="Times New Roman"/>
          <w:sz w:val="28"/>
          <w:szCs w:val="28"/>
        </w:rPr>
        <w:t>, и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нформационные ресурсы с ограниченным доступом</w:t>
      </w:r>
      <w:r w:rsidR="003623F8">
        <w:rPr>
          <w:rFonts w:ascii="Times New Roman" w:eastAsia="Calibri" w:hAnsi="Times New Roman" w:cs="Times New Roman"/>
          <w:sz w:val="28"/>
          <w:szCs w:val="28"/>
        </w:rPr>
        <w:t>, с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редства и системы компьютеризации деятельности предприятия</w:t>
      </w:r>
      <w:r w:rsidR="003623F8">
        <w:rPr>
          <w:rFonts w:ascii="Times New Roman" w:eastAsia="Calibri" w:hAnsi="Times New Roman" w:cs="Times New Roman"/>
          <w:sz w:val="28"/>
          <w:szCs w:val="28"/>
        </w:rPr>
        <w:t>, т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 xml:space="preserve">ехнические средства и системы охраны и защиты материальных и информационных ресурсов. </w:t>
      </w:r>
    </w:p>
    <w:p w14:paraId="03E49EC4" w14:textId="69AF1EC5" w:rsidR="00347434" w:rsidRPr="000623D6" w:rsidRDefault="00F15E95" w:rsidP="003474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ОПК-3 (ОПК-3.1, ОПК-3.2)</w:t>
      </w:r>
    </w:p>
    <w:p w14:paraId="6D9462E1" w14:textId="7D948CAE" w:rsidR="00F15E95" w:rsidRPr="000623D6" w:rsidRDefault="00F15E95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9586E2" w14:textId="61A07740" w:rsidR="00347434" w:rsidRPr="000623D6" w:rsidRDefault="000623D6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7434" w:rsidRPr="000623D6">
        <w:rPr>
          <w:rFonts w:ascii="Times New Roman" w:hAnsi="Times New Roman" w:cs="Times New Roman"/>
          <w:sz w:val="28"/>
          <w:szCs w:val="28"/>
        </w:rPr>
        <w:t xml:space="preserve">. 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Какие существуют источники опасностей экономической безопасности предприятия</w:t>
      </w:r>
      <w:r w:rsidR="00EE3495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379D1BBC" w14:textId="57B975BC" w:rsidR="00347434" w:rsidRPr="000623D6" w:rsidRDefault="00F15E95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Правильный </w:t>
      </w:r>
      <w:r w:rsidR="00DE3C22">
        <w:rPr>
          <w:rFonts w:ascii="Times New Roman" w:eastAsia="Calibri" w:hAnsi="Times New Roman" w:cs="Times New Roman"/>
          <w:sz w:val="28"/>
          <w:szCs w:val="28"/>
        </w:rPr>
        <w:t>ответ:</w:t>
      </w:r>
      <w:r w:rsidR="001C67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 xml:space="preserve">Источники опасностей экономической безопасности предприятия могут быть как внешними, так и внутренними. </w:t>
      </w:r>
    </w:p>
    <w:p w14:paraId="088ECBF7" w14:textId="77777777" w:rsidR="00347434" w:rsidRPr="000623D6" w:rsidRDefault="00F15E95" w:rsidP="00F15E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ОПК-3 (ОПК-3.1, ОПК-3.2)</w:t>
      </w:r>
    </w:p>
    <w:p w14:paraId="15408BC1" w14:textId="77777777" w:rsidR="00C154B0" w:rsidRPr="000623D6" w:rsidRDefault="00C154B0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02921A" w14:textId="77777777" w:rsidR="000200D6" w:rsidRPr="000623D6" w:rsidRDefault="000200D6" w:rsidP="000200D6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23D6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52ABC84F" w14:textId="77777777" w:rsidR="000200D6" w:rsidRPr="000623D6" w:rsidRDefault="000200D6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A5C07E" w14:textId="191470C3" w:rsidR="0045505F" w:rsidRPr="001C67BF" w:rsidRDefault="001C67BF" w:rsidP="0045505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C67BF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</w:t>
      </w:r>
    </w:p>
    <w:p w14:paraId="0B0BF61C" w14:textId="77777777" w:rsidR="001C67BF" w:rsidRDefault="001C67B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D66A75" w14:textId="1C9E7371" w:rsidR="0045505F" w:rsidRPr="000623D6" w:rsidRDefault="001C67B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Какие негативные факторы, воздействуют на технико-технологическую составляющую экономической безопасности предприятия?</w:t>
      </w:r>
    </w:p>
    <w:p w14:paraId="1A955BD0" w14:textId="243259DE" w:rsidR="001C67BF" w:rsidRPr="000623D6" w:rsidRDefault="001C67B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71675A">
        <w:rPr>
          <w:rFonts w:ascii="Times New Roman" w:hAnsi="Times New Roman" w:cs="Times New Roman"/>
          <w:sz w:val="28"/>
          <w:szCs w:val="28"/>
        </w:rPr>
        <w:t xml:space="preserve">– </w:t>
      </w:r>
      <w:r w:rsidRPr="000623D6">
        <w:rPr>
          <w:rFonts w:ascii="Times New Roman" w:hAnsi="Times New Roman" w:cs="Times New Roman"/>
          <w:sz w:val="28"/>
          <w:szCs w:val="28"/>
        </w:rPr>
        <w:t>1</w:t>
      </w:r>
      <w:r w:rsidR="00000785">
        <w:rPr>
          <w:rFonts w:ascii="Times New Roman" w:hAnsi="Times New Roman" w:cs="Times New Roman"/>
          <w:sz w:val="28"/>
          <w:szCs w:val="28"/>
        </w:rPr>
        <w:t>0</w:t>
      </w:r>
      <w:r w:rsidRPr="000623D6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1847F95" w14:textId="7D804E47" w:rsidR="00440A16" w:rsidRDefault="00440A16" w:rsidP="001C67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44A4CB2E" w14:textId="144A4D4F" w:rsidR="0045505F" w:rsidRPr="000623D6" w:rsidRDefault="0045505F" w:rsidP="001C67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Умышленные или неумышленные действия третьих лиц</w:t>
      </w:r>
      <w:r w:rsidR="001C67B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1138F3D" w14:textId="642755A3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Действия, направленные на подрыв технологического потенциала предприятия</w:t>
      </w:r>
      <w:r w:rsidR="001C67B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6ABD5F" w14:textId="4E32229C" w:rsidR="0045505F" w:rsidRPr="000623D6" w:rsidRDefault="001C67B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45505F" w:rsidRPr="000623D6">
        <w:rPr>
          <w:rFonts w:ascii="Times New Roman" w:eastAsia="Calibri" w:hAnsi="Times New Roman" w:cs="Times New Roman"/>
          <w:sz w:val="28"/>
          <w:szCs w:val="28"/>
        </w:rPr>
        <w:t>арушение технологической дисциплины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EFD7C8" w14:textId="540D41AE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Высокий физический износ производственных фондов и моральное устаревание применяемых технологий</w:t>
      </w:r>
      <w:r w:rsidR="001C67B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D57C69" w14:textId="05BF858E" w:rsidR="00440A16" w:rsidRDefault="00440A16" w:rsidP="00440A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7BF">
        <w:rPr>
          <w:rFonts w:ascii="Times New Roman" w:eastAsia="Calibri" w:hAnsi="Times New Roman" w:cs="Times New Roman"/>
          <w:sz w:val="28"/>
          <w:szCs w:val="28"/>
        </w:rPr>
        <w:t xml:space="preserve">Критерии оценивания: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ответ должен содержать не менее трех </w:t>
      </w:r>
      <w:r w:rsidRPr="00440A16">
        <w:rPr>
          <w:rFonts w:ascii="Times New Roman" w:eastAsia="Calibri" w:hAnsi="Times New Roman" w:cs="Times New Roman"/>
          <w:sz w:val="28"/>
          <w:szCs w:val="28"/>
        </w:rPr>
        <w:t>фактор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440A16">
        <w:rPr>
          <w:rFonts w:ascii="Times New Roman" w:eastAsia="Calibri" w:hAnsi="Times New Roman" w:cs="Times New Roman"/>
          <w:sz w:val="28"/>
          <w:szCs w:val="28"/>
        </w:rPr>
        <w:t>, воздействую</w:t>
      </w:r>
      <w:r>
        <w:rPr>
          <w:rFonts w:ascii="Times New Roman" w:eastAsia="Calibri" w:hAnsi="Times New Roman" w:cs="Times New Roman"/>
          <w:sz w:val="28"/>
          <w:szCs w:val="28"/>
        </w:rPr>
        <w:t>щих</w:t>
      </w:r>
      <w:r w:rsidRPr="00440A16">
        <w:rPr>
          <w:rFonts w:ascii="Times New Roman" w:eastAsia="Calibri" w:hAnsi="Times New Roman" w:cs="Times New Roman"/>
          <w:sz w:val="28"/>
          <w:szCs w:val="28"/>
        </w:rPr>
        <w:t xml:space="preserve"> на технико-технологическую составляющую экономической безопасности предприятия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35D2AC" w14:textId="2FC1499C" w:rsidR="0045505F" w:rsidRPr="000623D6" w:rsidRDefault="0045505F" w:rsidP="004550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D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(ОПК-2.4</w:t>
      </w:r>
      <w:r w:rsidR="00347434" w:rsidRPr="000623D6">
        <w:rPr>
          <w:rFonts w:ascii="Times New Roman" w:eastAsia="Calibri" w:hAnsi="Times New Roman" w:cs="Times New Roman"/>
          <w:sz w:val="28"/>
          <w:szCs w:val="28"/>
        </w:rPr>
        <w:t>, ОПК-2.</w:t>
      </w:r>
      <w:r w:rsidR="001225E6" w:rsidRPr="000623D6">
        <w:rPr>
          <w:rFonts w:ascii="Times New Roman" w:eastAsia="Calibri" w:hAnsi="Times New Roman" w:cs="Times New Roman"/>
          <w:sz w:val="28"/>
          <w:szCs w:val="28"/>
        </w:rPr>
        <w:t>6</w:t>
      </w:r>
      <w:r w:rsidRPr="000623D6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2E60FFE" w14:textId="3F005937" w:rsidR="00C154B0" w:rsidRPr="000623D6" w:rsidRDefault="00C154B0" w:rsidP="0002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45043" w14:textId="053ECC7A" w:rsidR="00347434" w:rsidRPr="000623D6" w:rsidRDefault="000623D6" w:rsidP="0034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7434" w:rsidRPr="000623D6">
        <w:rPr>
          <w:rFonts w:ascii="Times New Roman" w:hAnsi="Times New Roman" w:cs="Times New Roman"/>
          <w:sz w:val="28"/>
          <w:szCs w:val="28"/>
        </w:rPr>
        <w:t>. Что является интеллектуальной и кадровой составляющими экономической безопасности предприятия?</w:t>
      </w:r>
    </w:p>
    <w:p w14:paraId="7C70CF3C" w14:textId="107A7B78" w:rsidR="001C67BF" w:rsidRPr="001C67BF" w:rsidRDefault="001C67BF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7BF"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71675A">
        <w:rPr>
          <w:rFonts w:ascii="Times New Roman" w:hAnsi="Times New Roman" w:cs="Times New Roman"/>
          <w:sz w:val="28"/>
          <w:szCs w:val="28"/>
        </w:rPr>
        <w:t xml:space="preserve">– </w:t>
      </w:r>
      <w:r w:rsidRPr="001C67BF">
        <w:rPr>
          <w:rFonts w:ascii="Times New Roman" w:hAnsi="Times New Roman" w:cs="Times New Roman"/>
          <w:sz w:val="28"/>
          <w:szCs w:val="28"/>
        </w:rPr>
        <w:t>1</w:t>
      </w:r>
      <w:r w:rsidR="00000785">
        <w:rPr>
          <w:rFonts w:ascii="Times New Roman" w:hAnsi="Times New Roman" w:cs="Times New Roman"/>
          <w:sz w:val="28"/>
          <w:szCs w:val="28"/>
        </w:rPr>
        <w:t>0</w:t>
      </w:r>
      <w:r w:rsidRPr="001C67BF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D264F1B" w14:textId="2B93365A" w:rsidR="00440A16" w:rsidRDefault="00440A16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A1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D667958" w14:textId="54EE1847" w:rsidR="001225E6" w:rsidRPr="000623D6" w:rsidRDefault="001225E6" w:rsidP="001C6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lastRenderedPageBreak/>
        <w:t xml:space="preserve">Интеллектуальная составляющая экономической безопасности предприятия – это деятельность, направленная на сохранение и развитие интеллектуального потенциала предприятия, обеспечение высокого уровня квалификации персонала, реализацию его интеллектуального потенциала, эффективность корпоративных НИОКР. </w:t>
      </w:r>
    </w:p>
    <w:p w14:paraId="39B30349" w14:textId="77777777" w:rsidR="001225E6" w:rsidRPr="000623D6" w:rsidRDefault="001225E6" w:rsidP="00122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Кадровая составляющая экономической безопасности предприятия – это деятельность, направленная на работу с персоналом, охрану и улучшение условий труда сотрудников, повышение их лояльности к компании.</w:t>
      </w:r>
    </w:p>
    <w:p w14:paraId="796FCAC8" w14:textId="792D2AA0" w:rsidR="00440A16" w:rsidRDefault="00440A16" w:rsidP="00440A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7BF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 w:cs="Times New Roman"/>
          <w:sz w:val="28"/>
          <w:szCs w:val="28"/>
        </w:rPr>
        <w:t xml:space="preserve">ответ должен содержать толкование понятий </w:t>
      </w:r>
      <w:r w:rsidRPr="00440A16">
        <w:rPr>
          <w:rFonts w:ascii="Times New Roman" w:hAnsi="Times New Roman" w:cs="Times New Roman"/>
          <w:sz w:val="28"/>
          <w:szCs w:val="28"/>
        </w:rPr>
        <w:t>интеллектуальн</w:t>
      </w:r>
      <w:r>
        <w:rPr>
          <w:rFonts w:ascii="Times New Roman" w:hAnsi="Times New Roman" w:cs="Times New Roman"/>
          <w:sz w:val="28"/>
          <w:szCs w:val="28"/>
        </w:rPr>
        <w:t xml:space="preserve">ая, </w:t>
      </w:r>
      <w:r w:rsidRPr="00440A16">
        <w:rPr>
          <w:rFonts w:ascii="Times New Roman" w:hAnsi="Times New Roman" w:cs="Times New Roman"/>
          <w:sz w:val="28"/>
          <w:szCs w:val="28"/>
        </w:rPr>
        <w:t>кадров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40A16">
        <w:rPr>
          <w:rFonts w:ascii="Times New Roman" w:hAnsi="Times New Roman" w:cs="Times New Roman"/>
          <w:sz w:val="28"/>
          <w:szCs w:val="28"/>
        </w:rPr>
        <w:t xml:space="preserve"> составляющие экономической безопасности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E68DEA" w14:textId="75AFF490" w:rsidR="00347434" w:rsidRPr="000623D6" w:rsidRDefault="00347434" w:rsidP="00122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3D6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1225E6" w:rsidRPr="000623D6">
        <w:rPr>
          <w:rFonts w:ascii="Times New Roman" w:hAnsi="Times New Roman" w:cs="Times New Roman"/>
          <w:sz w:val="28"/>
          <w:szCs w:val="28"/>
        </w:rPr>
        <w:t>3</w:t>
      </w:r>
      <w:r w:rsidRPr="000623D6">
        <w:rPr>
          <w:rFonts w:ascii="Times New Roman" w:hAnsi="Times New Roman" w:cs="Times New Roman"/>
          <w:sz w:val="28"/>
          <w:szCs w:val="28"/>
        </w:rPr>
        <w:t xml:space="preserve"> (</w:t>
      </w:r>
      <w:r w:rsidR="001225E6" w:rsidRPr="000623D6">
        <w:rPr>
          <w:rFonts w:ascii="Times New Roman" w:hAnsi="Times New Roman" w:cs="Times New Roman"/>
          <w:sz w:val="28"/>
          <w:szCs w:val="28"/>
        </w:rPr>
        <w:t>ОПК-3.1, ОПК-3.2</w:t>
      </w:r>
      <w:r w:rsidRPr="000623D6">
        <w:rPr>
          <w:rFonts w:ascii="Times New Roman" w:hAnsi="Times New Roman" w:cs="Times New Roman"/>
          <w:sz w:val="28"/>
          <w:szCs w:val="28"/>
        </w:rPr>
        <w:t>)</w:t>
      </w:r>
    </w:p>
    <w:sectPr w:rsidR="00347434" w:rsidRPr="00062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634D38F"/>
    <w:multiLevelType w:val="singleLevel"/>
    <w:tmpl w:val="8634D38F"/>
    <w:lvl w:ilvl="0">
      <w:start w:val="4"/>
      <w:numFmt w:val="decimal"/>
      <w:suff w:val="space"/>
      <w:lvlText w:val="%1)"/>
      <w:lvlJc w:val="left"/>
      <w:pPr>
        <w:ind w:left="0" w:firstLine="0"/>
      </w:pPr>
    </w:lvl>
  </w:abstractNum>
  <w:abstractNum w:abstractNumId="1" w15:restartNumberingAfterBreak="0">
    <w:nsid w:val="FDB64439"/>
    <w:multiLevelType w:val="singleLevel"/>
    <w:tmpl w:val="FDB64439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" w15:restartNumberingAfterBreak="0">
    <w:nsid w:val="1FD4F9E9"/>
    <w:multiLevelType w:val="singleLevel"/>
    <w:tmpl w:val="1FD4F9E9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3" w15:restartNumberingAfterBreak="0">
    <w:nsid w:val="53921FB3"/>
    <w:multiLevelType w:val="singleLevel"/>
    <w:tmpl w:val="53921FB3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4" w15:restartNumberingAfterBreak="0">
    <w:nsid w:val="6CBB36ED"/>
    <w:multiLevelType w:val="singleLevel"/>
    <w:tmpl w:val="6CBB36ED"/>
    <w:lvl w:ilvl="0">
      <w:start w:val="5"/>
      <w:numFmt w:val="decimal"/>
      <w:suff w:val="space"/>
      <w:lvlText w:val="%1)"/>
      <w:lvlJc w:val="left"/>
      <w:pPr>
        <w:ind w:left="0" w:firstLine="0"/>
      </w:pPr>
    </w:lvl>
  </w:abstractNum>
  <w:abstractNum w:abstractNumId="5" w15:restartNumberingAfterBreak="0">
    <w:nsid w:val="6D16AA35"/>
    <w:multiLevelType w:val="singleLevel"/>
    <w:tmpl w:val="6D16AA35"/>
    <w:lvl w:ilvl="0">
      <w:start w:val="9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5"/>
    </w:lvlOverride>
  </w:num>
  <w:num w:numId="3">
    <w:abstractNumId w:val="1"/>
    <w:lvlOverride w:ilvl="0">
      <w:startOverride w:val="1"/>
    </w:lvlOverride>
  </w:num>
  <w:num w:numId="4">
    <w:abstractNumId w:val="5"/>
    <w:lvlOverride w:ilvl="0">
      <w:startOverride w:val="9"/>
    </w:lvlOverride>
  </w:num>
  <w:num w:numId="5">
    <w:abstractNumId w:val="0"/>
    <w:lvlOverride w:ilvl="0">
      <w:startOverride w:val="4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D6"/>
    <w:rsid w:val="00000785"/>
    <w:rsid w:val="000200D6"/>
    <w:rsid w:val="00041D6C"/>
    <w:rsid w:val="000623D6"/>
    <w:rsid w:val="0007719D"/>
    <w:rsid w:val="000F640F"/>
    <w:rsid w:val="00117E59"/>
    <w:rsid w:val="001225E6"/>
    <w:rsid w:val="00182FEE"/>
    <w:rsid w:val="001C2F4A"/>
    <w:rsid w:val="001C67BF"/>
    <w:rsid w:val="00276297"/>
    <w:rsid w:val="00303E83"/>
    <w:rsid w:val="00347021"/>
    <w:rsid w:val="00347434"/>
    <w:rsid w:val="003623F8"/>
    <w:rsid w:val="003F346E"/>
    <w:rsid w:val="004167CE"/>
    <w:rsid w:val="00440A16"/>
    <w:rsid w:val="0045505F"/>
    <w:rsid w:val="00507C05"/>
    <w:rsid w:val="005B7FCF"/>
    <w:rsid w:val="00655537"/>
    <w:rsid w:val="007073EA"/>
    <w:rsid w:val="007107C7"/>
    <w:rsid w:val="0071675A"/>
    <w:rsid w:val="00767072"/>
    <w:rsid w:val="00857CEF"/>
    <w:rsid w:val="008D301A"/>
    <w:rsid w:val="00960FC6"/>
    <w:rsid w:val="00974F35"/>
    <w:rsid w:val="00981F0B"/>
    <w:rsid w:val="00AE4135"/>
    <w:rsid w:val="00B51ABE"/>
    <w:rsid w:val="00BB213D"/>
    <w:rsid w:val="00BD6101"/>
    <w:rsid w:val="00C050E1"/>
    <w:rsid w:val="00C154B0"/>
    <w:rsid w:val="00C16306"/>
    <w:rsid w:val="00C177FB"/>
    <w:rsid w:val="00D066B4"/>
    <w:rsid w:val="00D75DA6"/>
    <w:rsid w:val="00DE3C22"/>
    <w:rsid w:val="00ED0630"/>
    <w:rsid w:val="00EE3495"/>
    <w:rsid w:val="00F142A7"/>
    <w:rsid w:val="00F15E95"/>
    <w:rsid w:val="00F20D50"/>
    <w:rsid w:val="00F228D3"/>
    <w:rsid w:val="00F47A06"/>
    <w:rsid w:val="00F51623"/>
    <w:rsid w:val="00F70A3D"/>
    <w:rsid w:val="00F816BE"/>
    <w:rsid w:val="00FB775B"/>
    <w:rsid w:val="00FE2E48"/>
    <w:rsid w:val="00FF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F913"/>
  <w15:chartTrackingRefBased/>
  <w15:docId w15:val="{B270EC55-434C-4C87-A446-897ADAD8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00D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table" w:customStyle="1" w:styleId="3">
    <w:name w:val="Сетка таблицы3"/>
    <w:basedOn w:val="a1"/>
    <w:next w:val="a4"/>
    <w:uiPriority w:val="39"/>
    <w:rsid w:val="00416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16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3C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3181</Words>
  <Characters>18135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kaf-pr_men</dc:creator>
  <cp:keywords/>
  <dc:description/>
  <cp:lastModifiedBy>Asus</cp:lastModifiedBy>
  <cp:revision>28</cp:revision>
  <dcterms:created xsi:type="dcterms:W3CDTF">2025-01-29T08:04:00Z</dcterms:created>
  <dcterms:modified xsi:type="dcterms:W3CDTF">2025-04-24T20:54:00Z</dcterms:modified>
</cp:coreProperties>
</file>