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AAFD17" w14:textId="77777777" w:rsidR="00DC199E" w:rsidRDefault="00A141A5">
      <w:pPr>
        <w:ind w:firstLine="709"/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b/>
          <w:color w:val="000000" w:themeColor="text1"/>
          <w:sz w:val="28"/>
          <w:szCs w:val="28"/>
        </w:rPr>
        <w:t xml:space="preserve">Комплект оценочных материалов по дисциплине </w:t>
      </w:r>
    </w:p>
    <w:p w14:paraId="7FBC0413" w14:textId="77777777" w:rsidR="00DC199E" w:rsidRDefault="00A141A5">
      <w:pPr>
        <w:tabs>
          <w:tab w:val="left" w:pos="8397"/>
        </w:tabs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«Управление качеством и конкурентоспособностью в цифровой экономике»</w:t>
      </w:r>
    </w:p>
    <w:p w14:paraId="6AF5559B" w14:textId="77777777" w:rsidR="00DC199E" w:rsidRDefault="00DC199E">
      <w:pPr>
        <w:pStyle w:val="af4"/>
        <w:ind w:firstLine="709"/>
        <w:rPr>
          <w:b/>
          <w:color w:val="000000" w:themeColor="text1"/>
        </w:rPr>
      </w:pPr>
    </w:p>
    <w:p w14:paraId="60E217EA" w14:textId="77777777" w:rsidR="00DC199E" w:rsidRPr="00A141A5" w:rsidRDefault="00A141A5" w:rsidP="0058534C">
      <w:pPr>
        <w:ind w:firstLine="709"/>
        <w:rPr>
          <w:b/>
          <w:color w:val="000000" w:themeColor="text1"/>
          <w:sz w:val="28"/>
          <w:szCs w:val="28"/>
        </w:rPr>
      </w:pPr>
      <w:r w:rsidRPr="00A141A5">
        <w:rPr>
          <w:b/>
          <w:color w:val="000000" w:themeColor="text1"/>
          <w:sz w:val="28"/>
          <w:szCs w:val="28"/>
        </w:rPr>
        <w:t>Задания закрытого типа</w:t>
      </w:r>
    </w:p>
    <w:p w14:paraId="5CBC488B" w14:textId="77777777" w:rsidR="00DC199E" w:rsidRPr="00A141A5" w:rsidRDefault="00DC199E" w:rsidP="00A141A5">
      <w:pPr>
        <w:pStyle w:val="af4"/>
        <w:ind w:firstLine="709"/>
        <w:jc w:val="center"/>
        <w:rPr>
          <w:b/>
          <w:color w:val="000000" w:themeColor="text1"/>
        </w:rPr>
      </w:pPr>
    </w:p>
    <w:p w14:paraId="3E37E2D9" w14:textId="77777777" w:rsidR="00DC199E" w:rsidRPr="00A141A5" w:rsidRDefault="00A141A5" w:rsidP="0058534C">
      <w:pPr>
        <w:ind w:firstLine="709"/>
        <w:rPr>
          <w:b/>
          <w:color w:val="000000" w:themeColor="text1"/>
          <w:sz w:val="28"/>
          <w:szCs w:val="28"/>
        </w:rPr>
      </w:pPr>
      <w:r w:rsidRPr="00A141A5">
        <w:rPr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1067D52" w14:textId="77777777" w:rsidR="00DC199E" w:rsidRDefault="00DC199E">
      <w:pPr>
        <w:ind w:firstLine="709"/>
        <w:rPr>
          <w:i/>
          <w:iCs/>
          <w:color w:val="000000"/>
          <w:sz w:val="28"/>
          <w:szCs w:val="28"/>
        </w:rPr>
      </w:pPr>
    </w:p>
    <w:p w14:paraId="71026823" w14:textId="77777777" w:rsidR="00DC199E" w:rsidRDefault="00A141A5">
      <w:pPr>
        <w:ind w:firstLine="709"/>
        <w:rPr>
          <w:color w:val="000000" w:themeColor="text1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Выберите один правильный ответ</w:t>
      </w:r>
    </w:p>
    <w:p w14:paraId="0461ED26" w14:textId="77777777" w:rsidR="00DC199E" w:rsidRDefault="00DC199E">
      <w:pPr>
        <w:ind w:firstLine="709"/>
        <w:rPr>
          <w:color w:val="000000" w:themeColor="text1"/>
          <w:sz w:val="28"/>
          <w:szCs w:val="28"/>
        </w:rPr>
      </w:pPr>
    </w:p>
    <w:p w14:paraId="3BD36F25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Что такое качество продукции?</w:t>
      </w:r>
    </w:p>
    <w:p w14:paraId="395BBBF4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141A5">
        <w:rPr>
          <w:sz w:val="28"/>
          <w:szCs w:val="28"/>
        </w:rPr>
        <w:t>) Совокупность свой</w:t>
      </w:r>
      <w:proofErr w:type="gramStart"/>
      <w:r w:rsidR="00A141A5">
        <w:rPr>
          <w:sz w:val="28"/>
          <w:szCs w:val="28"/>
        </w:rPr>
        <w:t>ств пр</w:t>
      </w:r>
      <w:proofErr w:type="gramEnd"/>
      <w:r w:rsidR="00A141A5">
        <w:rPr>
          <w:sz w:val="28"/>
          <w:szCs w:val="28"/>
        </w:rPr>
        <w:t>одукта, которая определяет его способность удовлетворять потребности потребителя</w:t>
      </w:r>
      <w:r w:rsidR="001F1A78">
        <w:rPr>
          <w:sz w:val="28"/>
          <w:szCs w:val="28"/>
        </w:rPr>
        <w:t xml:space="preserve"> </w:t>
      </w:r>
    </w:p>
    <w:p w14:paraId="0F464D7F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141A5">
        <w:rPr>
          <w:sz w:val="28"/>
          <w:szCs w:val="28"/>
        </w:rPr>
        <w:t>) Степень соответствия продукта установленным стандартам</w:t>
      </w:r>
      <w:r w:rsidR="001F1A78">
        <w:rPr>
          <w:sz w:val="28"/>
          <w:szCs w:val="28"/>
        </w:rPr>
        <w:t xml:space="preserve"> </w:t>
      </w:r>
    </w:p>
    <w:p w14:paraId="1717AA0D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41A5">
        <w:rPr>
          <w:sz w:val="28"/>
          <w:szCs w:val="28"/>
        </w:rPr>
        <w:t>) Характеристика производственного процесса</w:t>
      </w:r>
      <w:r w:rsidR="001F1A78">
        <w:rPr>
          <w:sz w:val="28"/>
          <w:szCs w:val="28"/>
        </w:rPr>
        <w:t xml:space="preserve"> </w:t>
      </w:r>
    </w:p>
    <w:p w14:paraId="01E36EF2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41A5">
        <w:rPr>
          <w:sz w:val="28"/>
          <w:szCs w:val="28"/>
        </w:rPr>
        <w:t>) Уровень конкурентоспособности товара на рынке</w:t>
      </w:r>
    </w:p>
    <w:p w14:paraId="0D23F290" w14:textId="77777777" w:rsidR="00DC199E" w:rsidRDefault="00A141A5" w:rsidP="00C44F3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 w:rsidR="00BB7F47">
        <w:rPr>
          <w:color w:val="000000"/>
          <w:sz w:val="28"/>
          <w:szCs w:val="28"/>
        </w:rPr>
        <w:t xml:space="preserve">А </w:t>
      </w:r>
    </w:p>
    <w:p w14:paraId="371D3E14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ПК-4 (ПК-4.1) </w:t>
      </w:r>
    </w:p>
    <w:p w14:paraId="77E365D6" w14:textId="77777777" w:rsidR="00DC199E" w:rsidRDefault="00DC199E" w:rsidP="00C44F34">
      <w:pPr>
        <w:ind w:firstLine="709"/>
        <w:jc w:val="both"/>
        <w:rPr>
          <w:sz w:val="28"/>
          <w:szCs w:val="28"/>
        </w:rPr>
      </w:pPr>
    </w:p>
    <w:p w14:paraId="69C6B8D4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Что является основным инструментом контроля качества продукции?</w:t>
      </w:r>
    </w:p>
    <w:p w14:paraId="07AD810C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141A5">
        <w:rPr>
          <w:sz w:val="28"/>
          <w:szCs w:val="28"/>
        </w:rPr>
        <w:t>) Статистический контроль процессов</w:t>
      </w:r>
      <w:r w:rsidR="001F1A78">
        <w:rPr>
          <w:sz w:val="28"/>
          <w:szCs w:val="28"/>
        </w:rPr>
        <w:t xml:space="preserve"> </w:t>
      </w:r>
    </w:p>
    <w:p w14:paraId="263C6FA5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141A5">
        <w:rPr>
          <w:sz w:val="28"/>
          <w:szCs w:val="28"/>
        </w:rPr>
        <w:t>) Анализ жалоб потребителей</w:t>
      </w:r>
      <w:r w:rsidR="001F1A78">
        <w:rPr>
          <w:sz w:val="28"/>
          <w:szCs w:val="28"/>
        </w:rPr>
        <w:t xml:space="preserve"> </w:t>
      </w:r>
    </w:p>
    <w:p w14:paraId="7793CEF3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41A5">
        <w:rPr>
          <w:sz w:val="28"/>
          <w:szCs w:val="28"/>
        </w:rPr>
        <w:t>) Сертификация продукции</w:t>
      </w:r>
      <w:r w:rsidR="001F1A78">
        <w:rPr>
          <w:sz w:val="28"/>
          <w:szCs w:val="28"/>
        </w:rPr>
        <w:t xml:space="preserve"> </w:t>
      </w:r>
    </w:p>
    <w:p w14:paraId="7C774173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41A5">
        <w:rPr>
          <w:sz w:val="28"/>
          <w:szCs w:val="28"/>
        </w:rPr>
        <w:t>) Аудит системы менеджмента качества</w:t>
      </w:r>
    </w:p>
    <w:p w14:paraId="0616DEAE" w14:textId="77777777" w:rsidR="00DC199E" w:rsidRDefault="00A141A5" w:rsidP="00C44F3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 w:rsidR="00BB7F47">
        <w:rPr>
          <w:sz w:val="28"/>
          <w:szCs w:val="28"/>
        </w:rPr>
        <w:t>Г</w:t>
      </w:r>
    </w:p>
    <w:p w14:paraId="36695D1A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03258883" w14:textId="77777777" w:rsidR="00DC199E" w:rsidRDefault="00DC199E" w:rsidP="00C44F34">
      <w:pPr>
        <w:ind w:firstLine="709"/>
        <w:jc w:val="both"/>
        <w:rPr>
          <w:sz w:val="28"/>
          <w:szCs w:val="28"/>
        </w:rPr>
      </w:pPr>
    </w:p>
    <w:p w14:paraId="51F2C9CD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Что означает термин "6 сигм"?</w:t>
      </w:r>
    </w:p>
    <w:p w14:paraId="6A34B0DD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141A5">
        <w:rPr>
          <w:sz w:val="28"/>
          <w:szCs w:val="28"/>
        </w:rPr>
        <w:t>) Методология управления качеством, направленная на снижение дефектов до уровня менее 3,4 дефекта на миллион возможностей</w:t>
      </w:r>
      <w:r w:rsidR="001F1A78">
        <w:rPr>
          <w:sz w:val="28"/>
          <w:szCs w:val="28"/>
        </w:rPr>
        <w:t xml:space="preserve"> </w:t>
      </w:r>
    </w:p>
    <w:p w14:paraId="0271F4A4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141A5">
        <w:rPr>
          <w:sz w:val="28"/>
          <w:szCs w:val="28"/>
        </w:rPr>
        <w:t xml:space="preserve">) Шесть этапов цикла </w:t>
      </w:r>
      <w:proofErr w:type="spellStart"/>
      <w:r w:rsidR="00A141A5">
        <w:rPr>
          <w:sz w:val="28"/>
          <w:szCs w:val="28"/>
        </w:rPr>
        <w:t>Деминга</w:t>
      </w:r>
      <w:proofErr w:type="spellEnd"/>
      <w:r w:rsidR="001F1A78">
        <w:rPr>
          <w:sz w:val="28"/>
          <w:szCs w:val="28"/>
        </w:rPr>
        <w:t xml:space="preserve"> </w:t>
      </w:r>
    </w:p>
    <w:p w14:paraId="68C2EFB2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41A5">
        <w:rPr>
          <w:sz w:val="28"/>
          <w:szCs w:val="28"/>
        </w:rPr>
        <w:t>) Система сертификации продукции</w:t>
      </w:r>
      <w:r w:rsidR="001F1A78">
        <w:rPr>
          <w:sz w:val="28"/>
          <w:szCs w:val="28"/>
        </w:rPr>
        <w:t xml:space="preserve"> </w:t>
      </w:r>
    </w:p>
    <w:p w14:paraId="197281BF" w14:textId="77777777" w:rsidR="00DC199E" w:rsidRDefault="00A141A5" w:rsidP="00C44F3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 w:rsidR="00BB7F47">
        <w:rPr>
          <w:sz w:val="28"/>
          <w:szCs w:val="28"/>
        </w:rPr>
        <w:t>А</w:t>
      </w:r>
    </w:p>
    <w:p w14:paraId="58E82D17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5E16A7BE" w14:textId="77777777" w:rsidR="00DC199E" w:rsidRDefault="00DC199E" w:rsidP="00C44F34">
      <w:pPr>
        <w:ind w:firstLine="709"/>
        <w:jc w:val="both"/>
        <w:rPr>
          <w:sz w:val="28"/>
          <w:szCs w:val="28"/>
        </w:rPr>
      </w:pPr>
    </w:p>
    <w:p w14:paraId="262DFC71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Как называется стандарт, устанавливающий требования к системе экологического менеджмента?</w:t>
      </w:r>
    </w:p>
    <w:p w14:paraId="4D3A3B6A" w14:textId="77777777" w:rsidR="00DC199E" w:rsidRPr="00A141A5" w:rsidRDefault="00BB7F47" w:rsidP="00C44F34">
      <w:pPr>
        <w:ind w:firstLine="709"/>
        <w:jc w:val="both"/>
        <w:rPr>
          <w:sz w:val="28"/>
          <w:szCs w:val="28"/>
        </w:rPr>
      </w:pPr>
      <w:r w:rsidRPr="00A141A5">
        <w:rPr>
          <w:sz w:val="28"/>
          <w:szCs w:val="28"/>
        </w:rPr>
        <w:t>А</w:t>
      </w:r>
      <w:r w:rsidR="00A141A5" w:rsidRPr="00A141A5">
        <w:rPr>
          <w:sz w:val="28"/>
          <w:szCs w:val="28"/>
        </w:rPr>
        <w:t xml:space="preserve">) </w:t>
      </w:r>
      <w:r w:rsidR="00A141A5">
        <w:rPr>
          <w:sz w:val="28"/>
          <w:szCs w:val="28"/>
          <w:lang w:val="en-US"/>
        </w:rPr>
        <w:t>ISO</w:t>
      </w:r>
      <w:r w:rsidR="00A141A5" w:rsidRPr="00A141A5">
        <w:rPr>
          <w:sz w:val="28"/>
          <w:szCs w:val="28"/>
        </w:rPr>
        <w:t xml:space="preserve"> 14001</w:t>
      </w:r>
      <w:r w:rsidR="001F1A78">
        <w:rPr>
          <w:sz w:val="28"/>
          <w:szCs w:val="28"/>
        </w:rPr>
        <w:t xml:space="preserve"> </w:t>
      </w:r>
    </w:p>
    <w:p w14:paraId="4E062C78" w14:textId="77777777" w:rsidR="00DC199E" w:rsidRPr="00A141A5" w:rsidRDefault="00BB7F47" w:rsidP="00C44F34">
      <w:pPr>
        <w:ind w:firstLine="709"/>
        <w:jc w:val="both"/>
        <w:rPr>
          <w:sz w:val="28"/>
          <w:szCs w:val="28"/>
        </w:rPr>
      </w:pPr>
      <w:r w:rsidRPr="00A141A5">
        <w:rPr>
          <w:sz w:val="28"/>
          <w:szCs w:val="28"/>
        </w:rPr>
        <w:t>Б</w:t>
      </w:r>
      <w:r w:rsidR="00A141A5" w:rsidRPr="00A141A5">
        <w:rPr>
          <w:sz w:val="28"/>
          <w:szCs w:val="28"/>
        </w:rPr>
        <w:t xml:space="preserve">) </w:t>
      </w:r>
      <w:r w:rsidR="00A141A5">
        <w:rPr>
          <w:sz w:val="28"/>
          <w:szCs w:val="28"/>
          <w:lang w:val="en-US"/>
        </w:rPr>
        <w:t>ISO</w:t>
      </w:r>
      <w:r w:rsidR="00A141A5" w:rsidRPr="00A141A5">
        <w:rPr>
          <w:sz w:val="28"/>
          <w:szCs w:val="28"/>
        </w:rPr>
        <w:t xml:space="preserve"> 22000</w:t>
      </w:r>
      <w:r w:rsidR="001F1A78">
        <w:rPr>
          <w:sz w:val="28"/>
          <w:szCs w:val="28"/>
        </w:rPr>
        <w:t xml:space="preserve"> </w:t>
      </w:r>
    </w:p>
    <w:p w14:paraId="5DE4E510" w14:textId="77777777" w:rsidR="00DC199E" w:rsidRPr="00A141A5" w:rsidRDefault="00BB7F47" w:rsidP="00C44F34">
      <w:pPr>
        <w:ind w:firstLine="709"/>
        <w:jc w:val="both"/>
        <w:rPr>
          <w:sz w:val="28"/>
          <w:szCs w:val="28"/>
        </w:rPr>
      </w:pPr>
      <w:r w:rsidRPr="00A141A5">
        <w:rPr>
          <w:sz w:val="28"/>
          <w:szCs w:val="28"/>
        </w:rPr>
        <w:t>В</w:t>
      </w:r>
      <w:r w:rsidR="00A141A5" w:rsidRPr="00A141A5">
        <w:rPr>
          <w:sz w:val="28"/>
          <w:szCs w:val="28"/>
        </w:rPr>
        <w:t xml:space="preserve">) </w:t>
      </w:r>
      <w:r w:rsidR="00A141A5">
        <w:rPr>
          <w:sz w:val="28"/>
          <w:szCs w:val="28"/>
          <w:lang w:val="en-US"/>
        </w:rPr>
        <w:t>ISO</w:t>
      </w:r>
      <w:r w:rsidR="00A141A5" w:rsidRPr="00A141A5">
        <w:rPr>
          <w:sz w:val="28"/>
          <w:szCs w:val="28"/>
        </w:rPr>
        <w:t>/</w:t>
      </w:r>
      <w:proofErr w:type="gramStart"/>
      <w:r w:rsidR="00A141A5">
        <w:rPr>
          <w:sz w:val="28"/>
          <w:szCs w:val="28"/>
          <w:lang w:val="en-US"/>
        </w:rPr>
        <w:t>I</w:t>
      </w:r>
      <w:proofErr w:type="gramEnd"/>
      <w:r w:rsidR="00A141A5" w:rsidRPr="006D5B30">
        <w:rPr>
          <w:sz w:val="28"/>
          <w:szCs w:val="28"/>
        </w:rPr>
        <w:t>Д</w:t>
      </w:r>
      <w:r w:rsidR="00A141A5" w:rsidRPr="00A141A5">
        <w:rPr>
          <w:sz w:val="28"/>
          <w:szCs w:val="28"/>
        </w:rPr>
        <w:t>В 27001</w:t>
      </w:r>
      <w:r w:rsidR="001F1A78">
        <w:rPr>
          <w:sz w:val="28"/>
          <w:szCs w:val="28"/>
        </w:rPr>
        <w:t xml:space="preserve"> </w:t>
      </w:r>
    </w:p>
    <w:p w14:paraId="31347F1D" w14:textId="77777777" w:rsidR="00DC199E" w:rsidRDefault="00A141A5" w:rsidP="00C44F3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 w:rsidR="00BB7F47">
        <w:rPr>
          <w:sz w:val="28"/>
          <w:szCs w:val="28"/>
        </w:rPr>
        <w:t>А</w:t>
      </w:r>
    </w:p>
    <w:p w14:paraId="45FD4F61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21DB1FE5" w14:textId="77777777" w:rsidR="00DC199E" w:rsidRDefault="00DC199E" w:rsidP="00C44F34">
      <w:pPr>
        <w:ind w:firstLine="709"/>
        <w:jc w:val="both"/>
        <w:rPr>
          <w:sz w:val="28"/>
          <w:szCs w:val="28"/>
        </w:rPr>
      </w:pPr>
    </w:p>
    <w:p w14:paraId="6E635DFE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Что понимается под социально-экономическим значением качества?</w:t>
      </w:r>
    </w:p>
    <w:p w14:paraId="7519D640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141A5">
        <w:rPr>
          <w:sz w:val="28"/>
          <w:szCs w:val="28"/>
        </w:rPr>
        <w:t>) Способность товара удовлетворить ожидания покупателя</w:t>
      </w:r>
      <w:r w:rsidR="001F1A78">
        <w:rPr>
          <w:sz w:val="28"/>
          <w:szCs w:val="28"/>
        </w:rPr>
        <w:t xml:space="preserve"> </w:t>
      </w:r>
    </w:p>
    <w:p w14:paraId="7B3D548D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="00A141A5">
        <w:rPr>
          <w:sz w:val="28"/>
          <w:szCs w:val="28"/>
        </w:rPr>
        <w:t>) Экономия ресурсов при производстве товаров</w:t>
      </w:r>
      <w:r w:rsidR="001F1A78">
        <w:rPr>
          <w:sz w:val="28"/>
          <w:szCs w:val="28"/>
        </w:rPr>
        <w:t xml:space="preserve"> </w:t>
      </w:r>
    </w:p>
    <w:p w14:paraId="7AE19670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41A5">
        <w:rPr>
          <w:sz w:val="28"/>
          <w:szCs w:val="28"/>
        </w:rPr>
        <w:t>) Влияние качества продукции на развитие общества и экономики</w:t>
      </w:r>
      <w:r w:rsidR="001F1A78">
        <w:rPr>
          <w:sz w:val="28"/>
          <w:szCs w:val="28"/>
        </w:rPr>
        <w:t xml:space="preserve"> </w:t>
      </w:r>
    </w:p>
    <w:p w14:paraId="3B553236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41A5">
        <w:rPr>
          <w:sz w:val="28"/>
          <w:szCs w:val="28"/>
        </w:rPr>
        <w:t>) Улучшение условий труда работников</w:t>
      </w:r>
    </w:p>
    <w:p w14:paraId="4E740E45" w14:textId="77777777" w:rsidR="00DC199E" w:rsidRDefault="00A141A5" w:rsidP="00C44F3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 w:rsidR="00BB7F47">
        <w:rPr>
          <w:sz w:val="28"/>
          <w:szCs w:val="28"/>
        </w:rPr>
        <w:t>С</w:t>
      </w:r>
    </w:p>
    <w:p w14:paraId="55543FF0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(ПК-4.1, ПК-4.2)</w:t>
      </w:r>
    </w:p>
    <w:p w14:paraId="1C25AFFC" w14:textId="77777777" w:rsidR="00DC199E" w:rsidRDefault="00DC199E" w:rsidP="00C44F34">
      <w:pPr>
        <w:ind w:firstLine="709"/>
        <w:jc w:val="both"/>
        <w:rPr>
          <w:sz w:val="28"/>
          <w:szCs w:val="28"/>
        </w:rPr>
      </w:pPr>
    </w:p>
    <w:p w14:paraId="6CDD0932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Что является одним из ключевых факторов повышения конкурентоспособности продукции на международном рынке?</w:t>
      </w:r>
    </w:p>
    <w:p w14:paraId="76B6BB45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141A5">
        <w:rPr>
          <w:sz w:val="28"/>
          <w:szCs w:val="28"/>
        </w:rPr>
        <w:t>) Низкая цена</w:t>
      </w:r>
      <w:r w:rsidR="001F1A78">
        <w:rPr>
          <w:sz w:val="28"/>
          <w:szCs w:val="28"/>
        </w:rPr>
        <w:t xml:space="preserve"> </w:t>
      </w:r>
    </w:p>
    <w:p w14:paraId="5B3B4CDC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141A5">
        <w:rPr>
          <w:sz w:val="28"/>
          <w:szCs w:val="28"/>
        </w:rPr>
        <w:t>) Высокий уровень сервиса</w:t>
      </w:r>
      <w:r w:rsidR="001F1A78">
        <w:rPr>
          <w:sz w:val="28"/>
          <w:szCs w:val="28"/>
        </w:rPr>
        <w:t xml:space="preserve"> </w:t>
      </w:r>
    </w:p>
    <w:p w14:paraId="0D008B70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41A5">
        <w:rPr>
          <w:sz w:val="28"/>
          <w:szCs w:val="28"/>
        </w:rPr>
        <w:t>) Высокая степень инновационности</w:t>
      </w:r>
      <w:r w:rsidR="001F1A78">
        <w:rPr>
          <w:sz w:val="28"/>
          <w:szCs w:val="28"/>
        </w:rPr>
        <w:t xml:space="preserve"> </w:t>
      </w:r>
    </w:p>
    <w:p w14:paraId="68F1F04C" w14:textId="77777777" w:rsidR="00DC199E" w:rsidRDefault="00A141A5" w:rsidP="00C44F3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 w:rsidR="006265EC">
        <w:rPr>
          <w:sz w:val="28"/>
          <w:szCs w:val="28"/>
        </w:rPr>
        <w:t>В</w:t>
      </w:r>
    </w:p>
    <w:p w14:paraId="249C7EAF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22B4C8B5" w14:textId="77777777" w:rsidR="00DC199E" w:rsidRDefault="00DC199E" w:rsidP="00C44F34">
      <w:pPr>
        <w:ind w:firstLine="709"/>
        <w:jc w:val="both"/>
        <w:rPr>
          <w:sz w:val="28"/>
          <w:szCs w:val="28"/>
        </w:rPr>
      </w:pPr>
    </w:p>
    <w:p w14:paraId="0C848606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Почему важно учитывать мнение потребителей при разработке новых продуктов?</w:t>
      </w:r>
    </w:p>
    <w:p w14:paraId="5316457B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141A5">
        <w:rPr>
          <w:sz w:val="28"/>
          <w:szCs w:val="28"/>
        </w:rPr>
        <w:t>) Это помогает снизить затраты на рекламу</w:t>
      </w:r>
      <w:r w:rsidR="001F1A78">
        <w:rPr>
          <w:sz w:val="28"/>
          <w:szCs w:val="28"/>
        </w:rPr>
        <w:t xml:space="preserve"> </w:t>
      </w:r>
    </w:p>
    <w:p w14:paraId="18746D75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141A5">
        <w:rPr>
          <w:sz w:val="28"/>
          <w:szCs w:val="28"/>
        </w:rPr>
        <w:t>) Потребители могут предложить идеи для улучшений</w:t>
      </w:r>
      <w:r w:rsidR="001F1A78">
        <w:rPr>
          <w:sz w:val="28"/>
          <w:szCs w:val="28"/>
        </w:rPr>
        <w:t xml:space="preserve"> </w:t>
      </w:r>
    </w:p>
    <w:p w14:paraId="4597D8F3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41A5">
        <w:rPr>
          <w:sz w:val="28"/>
          <w:szCs w:val="28"/>
        </w:rPr>
        <w:t>) Это позволяет лучше понять потребности рынка и повысить конкурентоспособность</w:t>
      </w:r>
      <w:r w:rsidR="001F1A78">
        <w:rPr>
          <w:sz w:val="28"/>
          <w:szCs w:val="28"/>
        </w:rPr>
        <w:t xml:space="preserve"> </w:t>
      </w:r>
    </w:p>
    <w:p w14:paraId="6D6ACC00" w14:textId="77777777" w:rsidR="00DC199E" w:rsidRDefault="00BB7F47" w:rsidP="00C44F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41A5">
        <w:rPr>
          <w:sz w:val="28"/>
          <w:szCs w:val="28"/>
        </w:rPr>
        <w:t>) Это улучшает имидж компании</w:t>
      </w:r>
    </w:p>
    <w:p w14:paraId="35210127" w14:textId="77777777" w:rsidR="00DC199E" w:rsidRDefault="00A141A5" w:rsidP="00C44F3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 w:rsidR="006265EC">
        <w:rPr>
          <w:sz w:val="28"/>
          <w:szCs w:val="28"/>
        </w:rPr>
        <w:t>В</w:t>
      </w:r>
    </w:p>
    <w:p w14:paraId="4E361766" w14:textId="77777777" w:rsidR="00DC199E" w:rsidRDefault="00A141A5" w:rsidP="00C44F3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0C2C82EB" w14:textId="77777777" w:rsidR="00DC199E" w:rsidRDefault="00DC199E" w:rsidP="00C44F34">
      <w:pPr>
        <w:ind w:firstLine="709"/>
        <w:jc w:val="both"/>
        <w:rPr>
          <w:color w:val="000000" w:themeColor="text1"/>
          <w:sz w:val="28"/>
          <w:szCs w:val="28"/>
        </w:rPr>
      </w:pPr>
    </w:p>
    <w:p w14:paraId="22A72333" w14:textId="77777777" w:rsidR="00DC199E" w:rsidRPr="00A141A5" w:rsidRDefault="00A141A5" w:rsidP="0058534C">
      <w:pPr>
        <w:ind w:firstLine="709"/>
        <w:rPr>
          <w:b/>
          <w:color w:val="000000" w:themeColor="text1"/>
          <w:sz w:val="28"/>
          <w:szCs w:val="28"/>
        </w:rPr>
      </w:pPr>
      <w:r w:rsidRPr="00A141A5">
        <w:rPr>
          <w:b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00FE2D5A" w14:textId="77777777" w:rsidR="00DC199E" w:rsidRDefault="00DC199E">
      <w:pPr>
        <w:ind w:firstLine="709"/>
        <w:jc w:val="both"/>
        <w:rPr>
          <w:color w:val="000000" w:themeColor="text1"/>
          <w:sz w:val="28"/>
          <w:szCs w:val="28"/>
        </w:rPr>
      </w:pPr>
    </w:p>
    <w:p w14:paraId="321E96A9" w14:textId="77777777" w:rsidR="00DC199E" w:rsidRDefault="00A141A5">
      <w:pPr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Установите правильное соответствие.</w:t>
      </w:r>
    </w:p>
    <w:p w14:paraId="5A869761" w14:textId="77777777" w:rsidR="00DC199E" w:rsidRDefault="00A141A5">
      <w:pPr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86A3C3D" w14:textId="77777777" w:rsidR="00DC199E" w:rsidRDefault="00DC199E">
      <w:pPr>
        <w:ind w:firstLine="709"/>
        <w:jc w:val="both"/>
        <w:rPr>
          <w:color w:val="000000" w:themeColor="text1"/>
          <w:sz w:val="28"/>
          <w:szCs w:val="28"/>
        </w:rPr>
      </w:pPr>
    </w:p>
    <w:p w14:paraId="1E95EA25" w14:textId="77777777" w:rsidR="00DC199E" w:rsidRDefault="00226B9D">
      <w:pPr>
        <w:pStyle w:val="aff0"/>
        <w:spacing w:before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141A5">
        <w:rPr>
          <w:color w:val="000000" w:themeColor="text1"/>
          <w:sz w:val="28"/>
          <w:szCs w:val="28"/>
        </w:rPr>
        <w:t>. Установите соответствие между понятиями качества и конкурентоспособности продукции как объекта управления и их определениями.</w:t>
      </w:r>
      <w:r w:rsidR="00C44F34">
        <w:rPr>
          <w:color w:val="000000" w:themeColor="text1"/>
          <w:sz w:val="28"/>
          <w:szCs w:val="28"/>
        </w:rPr>
        <w:t xml:space="preserve"> 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0"/>
      </w:tblGrid>
      <w:tr w:rsidR="00DC199E" w14:paraId="79CC94BC" w14:textId="77777777" w:rsidTr="00A141A5">
        <w:tc>
          <w:tcPr>
            <w:tcW w:w="3686" w:type="dxa"/>
          </w:tcPr>
          <w:p w14:paraId="78445C30" w14:textId="77777777" w:rsidR="00DC199E" w:rsidRDefault="00A141A5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Понятия</w:t>
            </w:r>
          </w:p>
        </w:tc>
        <w:tc>
          <w:tcPr>
            <w:tcW w:w="5950" w:type="dxa"/>
          </w:tcPr>
          <w:p w14:paraId="719199F7" w14:textId="77777777" w:rsidR="00DC199E" w:rsidRDefault="00A141A5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Определения</w:t>
            </w:r>
          </w:p>
        </w:tc>
      </w:tr>
      <w:tr w:rsidR="00DC199E" w14:paraId="053BAEAE" w14:textId="77777777" w:rsidTr="00A141A5">
        <w:tc>
          <w:tcPr>
            <w:tcW w:w="3686" w:type="dxa"/>
          </w:tcPr>
          <w:p w14:paraId="3872E1D0" w14:textId="77777777" w:rsidR="00DC199E" w:rsidRDefault="00A141A5" w:rsidP="00BB7F47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BB7F47">
              <w:rPr>
                <w:color w:val="000000" w:themeColor="text1"/>
                <w:sz w:val="28"/>
                <w:szCs w:val="28"/>
              </w:rPr>
              <w:t>)</w:t>
            </w:r>
            <w:r>
              <w:rPr>
                <w:color w:val="000000" w:themeColor="text1"/>
                <w:sz w:val="28"/>
                <w:szCs w:val="28"/>
              </w:rPr>
              <w:t xml:space="preserve"> Качество продукции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950" w:type="dxa"/>
          </w:tcPr>
          <w:p w14:paraId="2A4DC999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Процесс оценки способности продукции удовлетворять потребности потребителей в сравнении с аналогичными продуктами конкурентов.</w:t>
            </w:r>
          </w:p>
        </w:tc>
      </w:tr>
      <w:tr w:rsidR="00DC199E" w14:paraId="17B83937" w14:textId="77777777" w:rsidTr="00A141A5">
        <w:tc>
          <w:tcPr>
            <w:tcW w:w="3686" w:type="dxa"/>
          </w:tcPr>
          <w:p w14:paraId="5DA8F03F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  <w:r w:rsidR="00BB7F47">
              <w:rPr>
                <w:color w:val="000000" w:themeColor="text1"/>
                <w:sz w:val="28"/>
                <w:szCs w:val="28"/>
              </w:rPr>
              <w:t>)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Конкурентоспособность продукции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950" w:type="dxa"/>
          </w:tcPr>
          <w:p w14:paraId="35159314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 w:rsidRPr="00A141A5">
              <w:rPr>
                <w:color w:val="000000" w:themeColor="text1"/>
                <w:sz w:val="28"/>
                <w:szCs w:val="28"/>
              </w:rPr>
              <w:t>Б</w:t>
            </w:r>
            <w:r w:rsidR="00BB7F47">
              <w:rPr>
                <w:color w:val="000000" w:themeColor="text1"/>
                <w:sz w:val="28"/>
                <w:szCs w:val="28"/>
              </w:rPr>
              <w:t>)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Официальная процедура подтверждения соответствия продукции установленным стандартам и нормативам.</w:t>
            </w:r>
          </w:p>
        </w:tc>
      </w:tr>
      <w:tr w:rsidR="00DC199E" w14:paraId="29AFC17A" w14:textId="77777777" w:rsidTr="00A141A5">
        <w:tc>
          <w:tcPr>
            <w:tcW w:w="3686" w:type="dxa"/>
          </w:tcPr>
          <w:p w14:paraId="1177A962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  <w:r w:rsidR="00BB7F47">
              <w:rPr>
                <w:color w:val="000000" w:themeColor="text1"/>
                <w:sz w:val="28"/>
                <w:szCs w:val="28"/>
              </w:rPr>
              <w:t>)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Управление качеством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950" w:type="dxa"/>
          </w:tcPr>
          <w:p w14:paraId="36A9C322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 w:rsidRPr="00A141A5">
              <w:rPr>
                <w:color w:val="000000" w:themeColor="text1"/>
                <w:sz w:val="28"/>
                <w:szCs w:val="28"/>
              </w:rPr>
              <w:t>В</w:t>
            </w:r>
            <w:r w:rsidR="00BB7F47">
              <w:rPr>
                <w:color w:val="000000" w:themeColor="text1"/>
                <w:sz w:val="28"/>
                <w:szCs w:val="28"/>
              </w:rPr>
              <w:t>)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Нормативные документы, устанавливающие требования к качеству продукции.</w:t>
            </w:r>
          </w:p>
        </w:tc>
      </w:tr>
      <w:tr w:rsidR="00DC199E" w14:paraId="47792CAC" w14:textId="77777777" w:rsidTr="00A141A5">
        <w:tc>
          <w:tcPr>
            <w:tcW w:w="3686" w:type="dxa"/>
          </w:tcPr>
          <w:p w14:paraId="569E1BCB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="00BB7F47">
              <w:rPr>
                <w:color w:val="000000" w:themeColor="text1"/>
                <w:sz w:val="28"/>
                <w:szCs w:val="28"/>
              </w:rPr>
              <w:t>)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Сертификация продукции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950" w:type="dxa"/>
          </w:tcPr>
          <w:p w14:paraId="0A9D169D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 w:rsidRPr="00A141A5">
              <w:rPr>
                <w:color w:val="000000" w:themeColor="text1"/>
                <w:sz w:val="28"/>
                <w:szCs w:val="28"/>
              </w:rPr>
              <w:t>Г</w:t>
            </w:r>
            <w:r w:rsidR="00BB7F47">
              <w:rPr>
                <w:color w:val="000000" w:themeColor="text1"/>
                <w:sz w:val="28"/>
                <w:szCs w:val="28"/>
              </w:rPr>
              <w:t>)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Совокупность характеристик продукции, определяющих её способность удовлетворять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установленные и предполагаемые потребности.</w:t>
            </w:r>
          </w:p>
        </w:tc>
      </w:tr>
      <w:tr w:rsidR="00DC199E" w14:paraId="1E912E20" w14:textId="77777777" w:rsidTr="00A141A5">
        <w:tc>
          <w:tcPr>
            <w:tcW w:w="3686" w:type="dxa"/>
          </w:tcPr>
          <w:p w14:paraId="0EB39FB3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5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Стандарты качества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950" w:type="dxa"/>
          </w:tcPr>
          <w:p w14:paraId="1C024802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 w:rsidRPr="00A141A5">
              <w:rPr>
                <w:color w:val="000000" w:themeColor="text1"/>
                <w:sz w:val="28"/>
                <w:szCs w:val="28"/>
              </w:rPr>
              <w:t>Д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Деятельность, направленная на достижение требуемого уровня качества продукции и поддержание этого уровня.</w:t>
            </w:r>
          </w:p>
        </w:tc>
      </w:tr>
    </w:tbl>
    <w:p w14:paraId="0B022F11" w14:textId="77777777" w:rsidR="00DC199E" w:rsidRDefault="00A141A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Г</w:t>
      </w:r>
      <w:r>
        <w:rPr>
          <w:color w:val="000000"/>
          <w:sz w:val="28"/>
          <w:szCs w:val="28"/>
        </w:rPr>
        <w:t>, 2-</w:t>
      </w:r>
      <w:r>
        <w:rPr>
          <w:color w:val="000000" w:themeColor="text1"/>
          <w:sz w:val="28"/>
          <w:szCs w:val="28"/>
        </w:rPr>
        <w:t xml:space="preserve"> А</w:t>
      </w:r>
      <w:r>
        <w:rPr>
          <w:color w:val="000000"/>
          <w:sz w:val="28"/>
          <w:szCs w:val="28"/>
        </w:rPr>
        <w:t>, 3-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Д</w:t>
      </w:r>
      <w:r>
        <w:rPr>
          <w:color w:val="000000"/>
          <w:sz w:val="28"/>
          <w:szCs w:val="28"/>
        </w:rPr>
        <w:t>, 4-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Б</w:t>
      </w:r>
      <w:r>
        <w:rPr>
          <w:color w:val="000000"/>
          <w:sz w:val="28"/>
          <w:szCs w:val="28"/>
        </w:rPr>
        <w:t>, 5-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A141A5">
        <w:rPr>
          <w:color w:val="000000" w:themeColor="text1"/>
          <w:sz w:val="28"/>
          <w:szCs w:val="28"/>
        </w:rPr>
        <w:t>В</w:t>
      </w:r>
      <w:proofErr w:type="gramEnd"/>
    </w:p>
    <w:p w14:paraId="6DD464A2" w14:textId="77777777" w:rsidR="00DC199E" w:rsidRDefault="00A141A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(ПК-4.1, ПК-4.2)</w:t>
      </w:r>
    </w:p>
    <w:p w14:paraId="0825834E" w14:textId="77777777" w:rsidR="00DC199E" w:rsidRDefault="00DC199E">
      <w:pPr>
        <w:ind w:firstLine="709"/>
        <w:rPr>
          <w:sz w:val="28"/>
          <w:szCs w:val="28"/>
        </w:rPr>
      </w:pPr>
    </w:p>
    <w:p w14:paraId="222B02E8" w14:textId="77777777" w:rsidR="00DC199E" w:rsidRDefault="00226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41A5">
        <w:rPr>
          <w:sz w:val="28"/>
          <w:szCs w:val="28"/>
        </w:rPr>
        <w:t>. Установите соответствие между показателями качества продукции и их определениями.</w:t>
      </w:r>
      <w:r w:rsidR="00C44F34" w:rsidRPr="00C44F34">
        <w:rPr>
          <w:color w:val="000000" w:themeColor="text1"/>
          <w:sz w:val="28"/>
          <w:szCs w:val="28"/>
        </w:rPr>
        <w:t xml:space="preserve"> 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9"/>
      </w:tblGrid>
      <w:tr w:rsidR="00DC199E" w14:paraId="7298778F" w14:textId="77777777" w:rsidTr="00A141A5">
        <w:tc>
          <w:tcPr>
            <w:tcW w:w="3681" w:type="dxa"/>
          </w:tcPr>
          <w:p w14:paraId="671B4144" w14:textId="77777777" w:rsidR="00DC199E" w:rsidRDefault="00A141A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 качества продукции:</w:t>
            </w:r>
          </w:p>
        </w:tc>
        <w:tc>
          <w:tcPr>
            <w:tcW w:w="5949" w:type="dxa"/>
          </w:tcPr>
          <w:p w14:paraId="1BA3B661" w14:textId="77777777" w:rsidR="00DC199E" w:rsidRDefault="00A141A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Определения:</w:t>
            </w:r>
          </w:p>
        </w:tc>
      </w:tr>
      <w:tr w:rsidR="00DC199E" w14:paraId="68A2771C" w14:textId="77777777" w:rsidTr="00A141A5">
        <w:tc>
          <w:tcPr>
            <w:tcW w:w="3681" w:type="dxa"/>
          </w:tcPr>
          <w:p w14:paraId="5E2F9E5C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Надежность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49" w:type="dxa"/>
          </w:tcPr>
          <w:p w14:paraId="63DB2189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А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Соблюдение требований безопасности при использовании изделия.</w:t>
            </w:r>
          </w:p>
        </w:tc>
      </w:tr>
      <w:tr w:rsidR="00DC199E" w14:paraId="3C5166F4" w14:textId="77777777" w:rsidTr="00A141A5">
        <w:tc>
          <w:tcPr>
            <w:tcW w:w="3681" w:type="dxa"/>
          </w:tcPr>
          <w:p w14:paraId="3BC04E0E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Долговечность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49" w:type="dxa"/>
          </w:tcPr>
          <w:p w14:paraId="5B7F439B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Б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Уровень затрат на производство и эксплуатацию изделия.</w:t>
            </w:r>
          </w:p>
        </w:tc>
      </w:tr>
      <w:tr w:rsidR="00DC199E" w14:paraId="7F1A77FC" w14:textId="77777777" w:rsidTr="00A141A5">
        <w:tc>
          <w:tcPr>
            <w:tcW w:w="3681" w:type="dxa"/>
          </w:tcPr>
          <w:p w14:paraId="19E769B9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Эргономичность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49" w:type="dxa"/>
          </w:tcPr>
          <w:p w14:paraId="5DCF91D5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В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Способность изделия сохранять свои эксплуатационные характеристики при воздействии внешних факторов в течение определенного времени.</w:t>
            </w:r>
          </w:p>
        </w:tc>
      </w:tr>
      <w:tr w:rsidR="00DC199E" w14:paraId="3D0C362E" w14:textId="77777777" w:rsidTr="00A141A5">
        <w:tc>
          <w:tcPr>
            <w:tcW w:w="3681" w:type="dxa"/>
          </w:tcPr>
          <w:p w14:paraId="3579F60F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Безопасность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49" w:type="dxa"/>
          </w:tcPr>
          <w:p w14:paraId="22E16C80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Г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Продолжительность работы изделия до возникновения необходимости ремонта или замены.</w:t>
            </w:r>
          </w:p>
        </w:tc>
      </w:tr>
      <w:tr w:rsidR="00DC199E" w14:paraId="152C52FB" w14:textId="77777777" w:rsidTr="00A141A5">
        <w:tc>
          <w:tcPr>
            <w:tcW w:w="3681" w:type="dxa"/>
          </w:tcPr>
          <w:p w14:paraId="188747B9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Экономичность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49" w:type="dxa"/>
          </w:tcPr>
          <w:p w14:paraId="18D742DA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Д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Степень удобства использования изделия для потребителя.</w:t>
            </w:r>
          </w:p>
        </w:tc>
      </w:tr>
    </w:tbl>
    <w:p w14:paraId="607819FC" w14:textId="77777777" w:rsidR="00DC199E" w:rsidRDefault="00A141A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В</w:t>
      </w:r>
      <w:r>
        <w:rPr>
          <w:color w:val="000000"/>
          <w:sz w:val="28"/>
          <w:szCs w:val="28"/>
        </w:rPr>
        <w:t>, 2-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Г</w:t>
      </w:r>
      <w:r>
        <w:rPr>
          <w:color w:val="000000"/>
          <w:sz w:val="28"/>
          <w:szCs w:val="28"/>
        </w:rPr>
        <w:t>, 3-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Д</w:t>
      </w:r>
      <w:r>
        <w:rPr>
          <w:color w:val="000000"/>
          <w:sz w:val="28"/>
          <w:szCs w:val="28"/>
        </w:rPr>
        <w:t>, 4-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А</w:t>
      </w:r>
      <w:r>
        <w:rPr>
          <w:color w:val="000000"/>
          <w:sz w:val="28"/>
          <w:szCs w:val="28"/>
        </w:rPr>
        <w:t>, 5-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Б</w:t>
      </w:r>
    </w:p>
    <w:p w14:paraId="7A89B83A" w14:textId="77777777" w:rsidR="00DC199E" w:rsidRDefault="00A141A5">
      <w:pPr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106D878D" w14:textId="77777777" w:rsidR="00DC199E" w:rsidRDefault="00DC199E">
      <w:pPr>
        <w:ind w:firstLine="709"/>
        <w:rPr>
          <w:sz w:val="28"/>
          <w:szCs w:val="28"/>
        </w:rPr>
      </w:pPr>
    </w:p>
    <w:p w14:paraId="54F5F713" w14:textId="77777777" w:rsidR="00DC199E" w:rsidRDefault="00226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41A5">
        <w:rPr>
          <w:sz w:val="28"/>
          <w:szCs w:val="28"/>
        </w:rPr>
        <w:t>. Установите соответствие между именами гуру качества и их основными вкладами в развитие теории управления качеством.</w:t>
      </w:r>
      <w:r w:rsidR="00C44F34" w:rsidRPr="00C44F34">
        <w:rPr>
          <w:color w:val="000000" w:themeColor="text1"/>
          <w:sz w:val="28"/>
          <w:szCs w:val="28"/>
        </w:rPr>
        <w:t xml:space="preserve"> </w:t>
      </w:r>
    </w:p>
    <w:tbl>
      <w:tblPr>
        <w:tblStyle w:val="aff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091"/>
      </w:tblGrid>
      <w:tr w:rsidR="00DC199E" w14:paraId="5F49316F" w14:textId="77777777" w:rsidTr="00BB7F47">
        <w:tc>
          <w:tcPr>
            <w:tcW w:w="3539" w:type="dxa"/>
          </w:tcPr>
          <w:p w14:paraId="7B147F59" w14:textId="77777777" w:rsidR="00DC199E" w:rsidRDefault="00A141A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Гуру качества:</w:t>
            </w:r>
          </w:p>
        </w:tc>
        <w:tc>
          <w:tcPr>
            <w:tcW w:w="6091" w:type="dxa"/>
          </w:tcPr>
          <w:p w14:paraId="5C66654D" w14:textId="77777777" w:rsidR="00DC199E" w:rsidRDefault="00A141A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Вклады в теорию управления качеством:</w:t>
            </w:r>
          </w:p>
        </w:tc>
      </w:tr>
      <w:tr w:rsidR="00DC199E" w14:paraId="1E2CD11F" w14:textId="77777777" w:rsidTr="00BB7F47">
        <w:tc>
          <w:tcPr>
            <w:tcW w:w="3539" w:type="dxa"/>
          </w:tcPr>
          <w:p w14:paraId="15FA4FD6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Эдвардс </w:t>
            </w:r>
            <w:proofErr w:type="spellStart"/>
            <w:r>
              <w:rPr>
                <w:sz w:val="28"/>
                <w:szCs w:val="28"/>
              </w:rPr>
              <w:t>Деминг</w:t>
            </w:r>
            <w:proofErr w:type="spellEnd"/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1" w:type="dxa"/>
          </w:tcPr>
          <w:p w14:paraId="3ED5766C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Разработка концепции "шести сигм".</w:t>
            </w:r>
          </w:p>
        </w:tc>
      </w:tr>
      <w:tr w:rsidR="00DC199E" w14:paraId="13E5CB90" w14:textId="77777777" w:rsidTr="00BB7F47">
        <w:tc>
          <w:tcPr>
            <w:tcW w:w="3539" w:type="dxa"/>
          </w:tcPr>
          <w:p w14:paraId="385F5B78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Джозеф </w:t>
            </w:r>
            <w:proofErr w:type="spellStart"/>
            <w:r>
              <w:rPr>
                <w:sz w:val="28"/>
                <w:szCs w:val="28"/>
              </w:rPr>
              <w:t>Джуран</w:t>
            </w:r>
            <w:proofErr w:type="spellEnd"/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1" w:type="dxa"/>
          </w:tcPr>
          <w:p w14:paraId="3D44CFD4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Б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Внедрение метода "диаграмма причин и следствий" (рыбья кость).</w:t>
            </w:r>
          </w:p>
        </w:tc>
      </w:tr>
      <w:tr w:rsidR="00DC199E" w14:paraId="6C141BEB" w14:textId="77777777" w:rsidTr="00BB7F47">
        <w:tc>
          <w:tcPr>
            <w:tcW w:w="3539" w:type="dxa"/>
          </w:tcPr>
          <w:p w14:paraId="71BF1B17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Филип Кросби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1" w:type="dxa"/>
          </w:tcPr>
          <w:p w14:paraId="4B7F4202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В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Разработка метода робастного проектирования.</w:t>
            </w:r>
          </w:p>
        </w:tc>
      </w:tr>
      <w:tr w:rsidR="00DC199E" w14:paraId="030AB9DD" w14:textId="77777777" w:rsidTr="00BB7F47">
        <w:tc>
          <w:tcPr>
            <w:tcW w:w="3539" w:type="dxa"/>
          </w:tcPr>
          <w:p w14:paraId="5A7FF45D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Каору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Исикава</w:t>
            </w:r>
            <w:proofErr w:type="spellEnd"/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1" w:type="dxa"/>
          </w:tcPr>
          <w:p w14:paraId="79CE867F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Развитие подхода "Ноль дефектов".</w:t>
            </w:r>
          </w:p>
        </w:tc>
      </w:tr>
      <w:tr w:rsidR="00DC199E" w:rsidRPr="00A141A5" w14:paraId="191B679E" w14:textId="77777777" w:rsidTr="00BB7F47">
        <w:tc>
          <w:tcPr>
            <w:tcW w:w="3539" w:type="dxa"/>
          </w:tcPr>
          <w:p w14:paraId="4D891359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Арманд </w:t>
            </w:r>
            <w:proofErr w:type="spellStart"/>
            <w:r>
              <w:rPr>
                <w:sz w:val="28"/>
                <w:szCs w:val="28"/>
              </w:rPr>
              <w:t>Фейгенбаум</w:t>
            </w:r>
            <w:proofErr w:type="spellEnd"/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1" w:type="dxa"/>
          </w:tcPr>
          <w:p w14:paraId="1EB822CA" w14:textId="77777777" w:rsidR="00DC199E" w:rsidRPr="00A141A5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Д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Создание</w:t>
            </w:r>
            <w:r w:rsidRPr="00A141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цикла</w:t>
            </w:r>
            <w:r w:rsidRPr="00A141A5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en-US"/>
              </w:rPr>
              <w:t>P</w:t>
            </w:r>
            <w:proofErr w:type="spellStart"/>
            <w:proofErr w:type="gramEnd"/>
            <w:r w:rsidRPr="00A141A5">
              <w:rPr>
                <w:sz w:val="28"/>
                <w:szCs w:val="28"/>
              </w:rPr>
              <w:t>ГВА</w:t>
            </w:r>
            <w:proofErr w:type="spellEnd"/>
            <w:r w:rsidRPr="00A141A5">
              <w:rPr>
                <w:sz w:val="28"/>
                <w:szCs w:val="28"/>
              </w:rPr>
              <w:t xml:space="preserve"> ("</w:t>
            </w:r>
            <w:r>
              <w:rPr>
                <w:sz w:val="28"/>
                <w:szCs w:val="28"/>
                <w:lang w:val="en-US"/>
              </w:rPr>
              <w:t>Pl</w:t>
            </w:r>
            <w:r w:rsidRPr="00A141A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n</w:t>
            </w:r>
            <w:r w:rsidRPr="00A141A5">
              <w:rPr>
                <w:sz w:val="28"/>
                <w:szCs w:val="28"/>
              </w:rPr>
              <w:t>-Г</w:t>
            </w:r>
            <w:r>
              <w:rPr>
                <w:sz w:val="28"/>
                <w:szCs w:val="28"/>
                <w:lang w:val="en-US"/>
              </w:rPr>
              <w:t>o</w:t>
            </w:r>
            <w:r w:rsidRPr="00A141A5">
              <w:rPr>
                <w:sz w:val="28"/>
                <w:szCs w:val="28"/>
              </w:rPr>
              <w:t>-В</w:t>
            </w:r>
            <w:r>
              <w:rPr>
                <w:sz w:val="28"/>
                <w:szCs w:val="28"/>
                <w:lang w:val="en-US"/>
              </w:rPr>
              <w:t>h</w:t>
            </w:r>
            <w:proofErr w:type="spellStart"/>
            <w:r w:rsidRPr="00A141A5">
              <w:rPr>
                <w:sz w:val="28"/>
                <w:szCs w:val="28"/>
              </w:rPr>
              <w:t>дв</w:t>
            </w:r>
            <w:proofErr w:type="spellEnd"/>
            <w:r>
              <w:rPr>
                <w:sz w:val="28"/>
                <w:szCs w:val="28"/>
                <w:lang w:val="en-US"/>
              </w:rPr>
              <w:t>k</w:t>
            </w:r>
            <w:r w:rsidRPr="00A141A5">
              <w:rPr>
                <w:sz w:val="28"/>
                <w:szCs w:val="28"/>
              </w:rPr>
              <w:t>-</w:t>
            </w:r>
            <w:proofErr w:type="spellStart"/>
            <w:r w:rsidRPr="00A141A5">
              <w:rPr>
                <w:sz w:val="28"/>
                <w:szCs w:val="28"/>
              </w:rPr>
              <w:t>Ав</w:t>
            </w:r>
            <w:proofErr w:type="spellEnd"/>
            <w:r>
              <w:rPr>
                <w:sz w:val="28"/>
                <w:szCs w:val="28"/>
                <w:lang w:val="en-US"/>
              </w:rPr>
              <w:t>t</w:t>
            </w:r>
            <w:r w:rsidRPr="00A141A5">
              <w:rPr>
                <w:sz w:val="28"/>
                <w:szCs w:val="28"/>
              </w:rPr>
              <w:t>").</w:t>
            </w:r>
          </w:p>
        </w:tc>
      </w:tr>
      <w:tr w:rsidR="00DC199E" w14:paraId="59588210" w14:textId="77777777" w:rsidTr="00BB7F47">
        <w:tc>
          <w:tcPr>
            <w:tcW w:w="3539" w:type="dxa"/>
          </w:tcPr>
          <w:p w14:paraId="4B62CFC5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Генити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Тагути</w:t>
            </w:r>
            <w:proofErr w:type="spellEnd"/>
          </w:p>
        </w:tc>
        <w:tc>
          <w:tcPr>
            <w:tcW w:w="6091" w:type="dxa"/>
          </w:tcPr>
          <w:p w14:paraId="28C99B53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Е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Введение метода "Диаграммы Парето".</w:t>
            </w:r>
          </w:p>
        </w:tc>
      </w:tr>
    </w:tbl>
    <w:p w14:paraId="33828185" w14:textId="77777777" w:rsidR="00DC199E" w:rsidRDefault="00A141A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Д</w:t>
      </w:r>
      <w:r>
        <w:rPr>
          <w:color w:val="000000"/>
          <w:sz w:val="28"/>
          <w:szCs w:val="28"/>
        </w:rPr>
        <w:t>, 2-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Е</w:t>
      </w:r>
      <w:r>
        <w:rPr>
          <w:color w:val="000000"/>
          <w:sz w:val="28"/>
          <w:szCs w:val="28"/>
        </w:rPr>
        <w:t>, 3-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Г</w:t>
      </w:r>
      <w:r>
        <w:rPr>
          <w:color w:val="000000"/>
          <w:sz w:val="28"/>
          <w:szCs w:val="28"/>
        </w:rPr>
        <w:t>, 4-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Б</w:t>
      </w:r>
      <w:r>
        <w:rPr>
          <w:color w:val="000000"/>
          <w:sz w:val="28"/>
          <w:szCs w:val="28"/>
        </w:rPr>
        <w:t>, 5-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, 6-</w:t>
      </w:r>
      <w:r w:rsidRPr="00A141A5">
        <w:rPr>
          <w:color w:val="000000" w:themeColor="text1"/>
          <w:sz w:val="28"/>
          <w:szCs w:val="28"/>
        </w:rPr>
        <w:t>В</w:t>
      </w:r>
    </w:p>
    <w:p w14:paraId="30AF9FC3" w14:textId="77777777" w:rsidR="00DC199E" w:rsidRDefault="00A141A5">
      <w:pPr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(ПК-4.1, ПК-4.2)</w:t>
      </w:r>
    </w:p>
    <w:p w14:paraId="5C90CA83" w14:textId="77777777" w:rsidR="00DC199E" w:rsidRDefault="00DC199E">
      <w:pPr>
        <w:ind w:firstLine="709"/>
        <w:rPr>
          <w:sz w:val="28"/>
          <w:szCs w:val="28"/>
        </w:rPr>
      </w:pPr>
    </w:p>
    <w:p w14:paraId="39B5F927" w14:textId="77777777" w:rsidR="00DC199E" w:rsidRDefault="00226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141A5">
        <w:rPr>
          <w:sz w:val="28"/>
          <w:szCs w:val="28"/>
        </w:rPr>
        <w:t>. Установите соответствие между этапами планирования качества и их описаниями.</w:t>
      </w:r>
      <w:r w:rsidR="00C44F34" w:rsidRPr="00C44F34">
        <w:rPr>
          <w:color w:val="000000" w:themeColor="text1"/>
          <w:sz w:val="28"/>
          <w:szCs w:val="28"/>
        </w:rPr>
        <w:t xml:space="preserve"> 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092"/>
      </w:tblGrid>
      <w:tr w:rsidR="00DC199E" w14:paraId="79AE69C5" w14:textId="77777777" w:rsidTr="00A141A5">
        <w:tc>
          <w:tcPr>
            <w:tcW w:w="3539" w:type="dxa"/>
          </w:tcPr>
          <w:p w14:paraId="152426C9" w14:textId="77777777" w:rsidR="00DC199E" w:rsidRDefault="00A141A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планирования качества:</w:t>
            </w:r>
          </w:p>
        </w:tc>
        <w:tc>
          <w:tcPr>
            <w:tcW w:w="6092" w:type="dxa"/>
          </w:tcPr>
          <w:p w14:paraId="26F0A9CA" w14:textId="77777777" w:rsidR="00DC199E" w:rsidRDefault="00A141A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Описания этапов:</w:t>
            </w:r>
          </w:p>
        </w:tc>
      </w:tr>
      <w:tr w:rsidR="00DC199E" w14:paraId="28A5A102" w14:textId="77777777" w:rsidTr="00A141A5">
        <w:tc>
          <w:tcPr>
            <w:tcW w:w="3539" w:type="dxa"/>
          </w:tcPr>
          <w:p w14:paraId="331C9E08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Определение целей и задач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2" w:type="dxa"/>
          </w:tcPr>
          <w:p w14:paraId="6BE76F4C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Регулярная проверка выполнения плана качества и внесение необходимых изменений.</w:t>
            </w:r>
          </w:p>
        </w:tc>
      </w:tr>
      <w:tr w:rsidR="00DC199E" w14:paraId="45ED22CF" w14:textId="77777777" w:rsidTr="00A141A5">
        <w:tc>
          <w:tcPr>
            <w:tcW w:w="3539" w:type="dxa"/>
          </w:tcPr>
          <w:p w14:paraId="751EA0DE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Идентификация требований клиентов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2" w:type="dxa"/>
          </w:tcPr>
          <w:p w14:paraId="330E4801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Б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Выявление потенциальных проблем и оценка их влияния на качество продукции.</w:t>
            </w:r>
          </w:p>
        </w:tc>
      </w:tr>
      <w:tr w:rsidR="00DC199E" w14:paraId="209D1605" w14:textId="77777777" w:rsidTr="00A141A5">
        <w:tc>
          <w:tcPr>
            <w:tcW w:w="3539" w:type="dxa"/>
          </w:tcPr>
          <w:p w14:paraId="355D2DE0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Разработка плана качества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2" w:type="dxa"/>
          </w:tcPr>
          <w:p w14:paraId="52B5B993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В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Установление конкретных целей и задач, связанных с улучшением качества продукции или услуг.</w:t>
            </w:r>
          </w:p>
        </w:tc>
      </w:tr>
      <w:tr w:rsidR="00DC199E" w14:paraId="65D42A33" w14:textId="77777777" w:rsidTr="00A141A5">
        <w:tc>
          <w:tcPr>
            <w:tcW w:w="3539" w:type="dxa"/>
          </w:tcPr>
          <w:p w14:paraId="45627A95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Выбор методов контроля качества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2" w:type="dxa"/>
          </w:tcPr>
          <w:p w14:paraId="6E058BE1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Разработка детального документа, содержащего все аспекты обеспечения качества на всех этапах производственного процесса.</w:t>
            </w:r>
          </w:p>
        </w:tc>
      </w:tr>
      <w:tr w:rsidR="00DC199E" w14:paraId="707ABDBA" w14:textId="77777777" w:rsidTr="00A141A5">
        <w:tc>
          <w:tcPr>
            <w:tcW w:w="3539" w:type="dxa"/>
          </w:tcPr>
          <w:p w14:paraId="1763E349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Оценка рисков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2" w:type="dxa"/>
          </w:tcPr>
          <w:p w14:paraId="6E132B8D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Д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Анализ пожеланий и ожиданий клиентов для определения ключевых параметров качества.</w:t>
            </w:r>
          </w:p>
        </w:tc>
      </w:tr>
      <w:tr w:rsidR="00DC199E" w14:paraId="1C4D2831" w14:textId="77777777" w:rsidTr="00A141A5">
        <w:tc>
          <w:tcPr>
            <w:tcW w:w="3539" w:type="dxa"/>
          </w:tcPr>
          <w:p w14:paraId="2FCD6C00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Мониторинг и корректирующие действия</w:t>
            </w:r>
          </w:p>
        </w:tc>
        <w:tc>
          <w:tcPr>
            <w:tcW w:w="6092" w:type="dxa"/>
          </w:tcPr>
          <w:p w14:paraId="76B51756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Выбор инструментов и методик для проверки соответствия продукции установленным требованиям.</w:t>
            </w:r>
          </w:p>
        </w:tc>
      </w:tr>
    </w:tbl>
    <w:p w14:paraId="570BB3A5" w14:textId="77777777" w:rsidR="00DC199E" w:rsidRDefault="00A141A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В</w:t>
      </w:r>
      <w:r>
        <w:rPr>
          <w:color w:val="000000"/>
          <w:sz w:val="28"/>
          <w:szCs w:val="28"/>
        </w:rPr>
        <w:t>, 2-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Д</w:t>
      </w:r>
      <w:r>
        <w:rPr>
          <w:color w:val="000000"/>
          <w:sz w:val="28"/>
          <w:szCs w:val="28"/>
        </w:rPr>
        <w:t>, 3-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Г</w:t>
      </w:r>
      <w:r>
        <w:rPr>
          <w:color w:val="000000"/>
          <w:sz w:val="28"/>
          <w:szCs w:val="28"/>
        </w:rPr>
        <w:t>, 4-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Е</w:t>
      </w:r>
      <w:r>
        <w:rPr>
          <w:color w:val="000000"/>
          <w:sz w:val="28"/>
          <w:szCs w:val="28"/>
        </w:rPr>
        <w:t>, 5-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Б</w:t>
      </w:r>
      <w:r>
        <w:rPr>
          <w:color w:val="000000" w:themeColor="text1"/>
          <w:sz w:val="28"/>
          <w:szCs w:val="28"/>
        </w:rPr>
        <w:t xml:space="preserve">, 6- </w:t>
      </w:r>
      <w:r w:rsidRPr="00A141A5">
        <w:rPr>
          <w:color w:val="000000" w:themeColor="text1"/>
          <w:sz w:val="28"/>
          <w:szCs w:val="28"/>
        </w:rPr>
        <w:t>А</w:t>
      </w:r>
    </w:p>
    <w:p w14:paraId="76F7A498" w14:textId="77777777" w:rsidR="00DC199E" w:rsidRDefault="00A141A5">
      <w:pPr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(ПК-4.1, ПК-4.2)</w:t>
      </w:r>
    </w:p>
    <w:p w14:paraId="15724B64" w14:textId="77777777" w:rsidR="00DC199E" w:rsidRDefault="00DC199E">
      <w:pPr>
        <w:ind w:firstLine="709"/>
        <w:rPr>
          <w:sz w:val="28"/>
          <w:szCs w:val="28"/>
        </w:rPr>
      </w:pPr>
    </w:p>
    <w:p w14:paraId="5CC2EBA8" w14:textId="77777777" w:rsidR="00DC199E" w:rsidRDefault="00226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141A5">
        <w:rPr>
          <w:sz w:val="28"/>
          <w:szCs w:val="28"/>
        </w:rPr>
        <w:t>. Установите соответствие между показателями качества продукции и их определениями.</w:t>
      </w:r>
      <w:r w:rsidR="00C44F34" w:rsidRPr="00C44F34">
        <w:rPr>
          <w:color w:val="000000" w:themeColor="text1"/>
          <w:sz w:val="28"/>
          <w:szCs w:val="28"/>
        </w:rPr>
        <w:t xml:space="preserve"> 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233"/>
      </w:tblGrid>
      <w:tr w:rsidR="00DC199E" w14:paraId="61D1AD1B" w14:textId="77777777" w:rsidTr="00A141A5">
        <w:tc>
          <w:tcPr>
            <w:tcW w:w="3397" w:type="dxa"/>
          </w:tcPr>
          <w:p w14:paraId="3CD76BF1" w14:textId="77777777" w:rsidR="00DC199E" w:rsidRDefault="00A141A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 качества продукции:</w:t>
            </w:r>
          </w:p>
        </w:tc>
        <w:tc>
          <w:tcPr>
            <w:tcW w:w="6233" w:type="dxa"/>
          </w:tcPr>
          <w:p w14:paraId="2F54C336" w14:textId="77777777" w:rsidR="00DC199E" w:rsidRDefault="00A141A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Определения:</w:t>
            </w:r>
          </w:p>
        </w:tc>
      </w:tr>
      <w:tr w:rsidR="00DC199E" w14:paraId="248233E1" w14:textId="77777777" w:rsidTr="00A141A5">
        <w:tc>
          <w:tcPr>
            <w:tcW w:w="3397" w:type="dxa"/>
          </w:tcPr>
          <w:p w14:paraId="43EAD161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Ремонтопригодность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3" w:type="dxa"/>
          </w:tcPr>
          <w:p w14:paraId="226F57A6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А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Характеристика, отражающая возможность массового производства изделия с минимальными затратами.</w:t>
            </w:r>
          </w:p>
        </w:tc>
      </w:tr>
      <w:tr w:rsidR="00DC199E" w14:paraId="1061B34C" w14:textId="77777777" w:rsidTr="00A141A5">
        <w:tc>
          <w:tcPr>
            <w:tcW w:w="3397" w:type="dxa"/>
          </w:tcPr>
          <w:p w14:paraId="320CF789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Экологичность</w:t>
            </w:r>
            <w:proofErr w:type="spellEnd"/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3" w:type="dxa"/>
          </w:tcPr>
          <w:p w14:paraId="36811079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Б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Соответствие изделия установленным стандартам и нормам.</w:t>
            </w:r>
          </w:p>
        </w:tc>
      </w:tr>
      <w:tr w:rsidR="00DC199E" w14:paraId="61F72447" w14:textId="77777777" w:rsidTr="00A141A5">
        <w:tc>
          <w:tcPr>
            <w:tcW w:w="3397" w:type="dxa"/>
          </w:tcPr>
          <w:p w14:paraId="0F282D13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Эстетичность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3" w:type="dxa"/>
          </w:tcPr>
          <w:p w14:paraId="1355E9CD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В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Возможность быстрого и экономичного восстановления работоспособности изделия после отказа.</w:t>
            </w:r>
          </w:p>
        </w:tc>
      </w:tr>
      <w:tr w:rsidR="00DC199E" w14:paraId="74703CA8" w14:textId="77777777" w:rsidTr="00A141A5">
        <w:tc>
          <w:tcPr>
            <w:tcW w:w="3397" w:type="dxa"/>
          </w:tcPr>
          <w:p w14:paraId="6137AA95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Технологичность</w:t>
            </w:r>
            <w:r w:rsidR="001F1A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3" w:type="dxa"/>
          </w:tcPr>
          <w:p w14:paraId="2F97FA76" w14:textId="77777777" w:rsidR="00DC199E" w:rsidRDefault="00A141A5" w:rsidP="009D1E72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Г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Соответствие изделия современным стандартам дизайна и эстетическим критериям.</w:t>
            </w:r>
          </w:p>
        </w:tc>
      </w:tr>
      <w:tr w:rsidR="00DC199E" w14:paraId="77E4A7B2" w14:textId="77777777" w:rsidTr="00A141A5">
        <w:tc>
          <w:tcPr>
            <w:tcW w:w="3397" w:type="dxa"/>
          </w:tcPr>
          <w:p w14:paraId="10D3F74A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Стандартизация</w:t>
            </w:r>
          </w:p>
        </w:tc>
        <w:tc>
          <w:tcPr>
            <w:tcW w:w="6233" w:type="dxa"/>
          </w:tcPr>
          <w:p w14:paraId="2EC287E8" w14:textId="77777777" w:rsidR="00DC199E" w:rsidRDefault="00A141A5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A141A5">
              <w:rPr>
                <w:sz w:val="28"/>
                <w:szCs w:val="28"/>
              </w:rPr>
              <w:t>Д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Соответствие конструкции изделия требованиям охраны окружающей среды.</w:t>
            </w:r>
          </w:p>
        </w:tc>
      </w:tr>
    </w:tbl>
    <w:p w14:paraId="1A023E65" w14:textId="77777777" w:rsidR="00DC199E" w:rsidRDefault="00A141A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В</w:t>
      </w:r>
      <w:r>
        <w:rPr>
          <w:color w:val="000000"/>
          <w:sz w:val="28"/>
          <w:szCs w:val="28"/>
        </w:rPr>
        <w:t>, 2-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Д</w:t>
      </w:r>
      <w:r>
        <w:rPr>
          <w:color w:val="000000"/>
          <w:sz w:val="28"/>
          <w:szCs w:val="28"/>
        </w:rPr>
        <w:t>, 3-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Г</w:t>
      </w:r>
      <w:r>
        <w:rPr>
          <w:color w:val="000000"/>
          <w:sz w:val="28"/>
          <w:szCs w:val="28"/>
        </w:rPr>
        <w:t>, 4-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А</w:t>
      </w:r>
      <w:r>
        <w:rPr>
          <w:color w:val="000000"/>
          <w:sz w:val="28"/>
          <w:szCs w:val="28"/>
        </w:rPr>
        <w:t>, 5-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Б</w:t>
      </w:r>
    </w:p>
    <w:p w14:paraId="63205D5D" w14:textId="77777777" w:rsidR="00DC199E" w:rsidRDefault="00A141A5">
      <w:pPr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6BAAAD39" w14:textId="77777777" w:rsidR="00DC199E" w:rsidRDefault="00DC199E">
      <w:pPr>
        <w:ind w:firstLine="709"/>
        <w:rPr>
          <w:sz w:val="28"/>
          <w:szCs w:val="28"/>
        </w:rPr>
      </w:pPr>
    </w:p>
    <w:p w14:paraId="0DC447E4" w14:textId="77777777" w:rsidR="00DC199E" w:rsidRDefault="00226B9D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A141A5">
        <w:rPr>
          <w:color w:val="000000" w:themeColor="text1"/>
          <w:sz w:val="28"/>
          <w:szCs w:val="28"/>
        </w:rPr>
        <w:t>. Установите соответствие между понятиями качества и конкурентоспособности продукции и их определениями.</w:t>
      </w:r>
      <w:r w:rsidR="00C44F34" w:rsidRPr="00C44F34">
        <w:rPr>
          <w:color w:val="000000" w:themeColor="text1"/>
          <w:sz w:val="28"/>
          <w:szCs w:val="28"/>
        </w:rPr>
        <w:t xml:space="preserve"> </w:t>
      </w:r>
    </w:p>
    <w:tbl>
      <w:tblPr>
        <w:tblStyle w:val="aff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667"/>
      </w:tblGrid>
      <w:tr w:rsidR="00DC199E" w14:paraId="6AE57534" w14:textId="77777777" w:rsidTr="00A141A5">
        <w:tc>
          <w:tcPr>
            <w:tcW w:w="3969" w:type="dxa"/>
          </w:tcPr>
          <w:p w14:paraId="3E06A3C2" w14:textId="77777777" w:rsidR="00DC199E" w:rsidRDefault="00A141A5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Понятия</w:t>
            </w:r>
          </w:p>
        </w:tc>
        <w:tc>
          <w:tcPr>
            <w:tcW w:w="5667" w:type="dxa"/>
          </w:tcPr>
          <w:p w14:paraId="1FC53095" w14:textId="77777777" w:rsidR="00DC199E" w:rsidRDefault="00A141A5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Определения</w:t>
            </w:r>
          </w:p>
        </w:tc>
      </w:tr>
      <w:tr w:rsidR="00DC199E" w14:paraId="215662F5" w14:textId="77777777" w:rsidTr="00A141A5">
        <w:tc>
          <w:tcPr>
            <w:tcW w:w="3969" w:type="dxa"/>
          </w:tcPr>
          <w:p w14:paraId="7FCE4B1E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BB7F47">
              <w:rPr>
                <w:color w:val="000000" w:themeColor="text1"/>
                <w:sz w:val="28"/>
                <w:szCs w:val="28"/>
              </w:rPr>
              <w:t>)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Контроль качества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667" w:type="dxa"/>
          </w:tcPr>
          <w:p w14:paraId="2824A839" w14:textId="77777777" w:rsidR="00DC199E" w:rsidRDefault="00A141A5" w:rsidP="009D1E72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 w:rsidRPr="00A141A5">
              <w:rPr>
                <w:color w:val="000000" w:themeColor="text1"/>
                <w:sz w:val="28"/>
                <w:szCs w:val="28"/>
              </w:rPr>
              <w:t>А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Набор свой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ств пр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>одукции, обеспечивающих удовлетворение потребностей конечного потребителя.</w:t>
            </w:r>
          </w:p>
        </w:tc>
      </w:tr>
      <w:tr w:rsidR="00DC199E" w14:paraId="62E6A061" w14:textId="77777777" w:rsidTr="00A141A5">
        <w:tc>
          <w:tcPr>
            <w:tcW w:w="3969" w:type="dxa"/>
          </w:tcPr>
          <w:p w14:paraId="0A1F1917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Анализ конкурентоспособности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667" w:type="dxa"/>
          </w:tcPr>
          <w:p w14:paraId="661230CA" w14:textId="77777777" w:rsidR="00DC199E" w:rsidRDefault="00A141A5" w:rsidP="009D1E72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 w:rsidRPr="00A141A5">
              <w:rPr>
                <w:color w:val="000000" w:themeColor="text1"/>
                <w:sz w:val="28"/>
                <w:szCs w:val="28"/>
              </w:rPr>
              <w:t>Б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 xml:space="preserve">Организационная структура и процедуры, направленные на обеспечение стабильного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высокого уровня качества продукции.</w:t>
            </w:r>
          </w:p>
        </w:tc>
      </w:tr>
      <w:tr w:rsidR="00DC199E" w14:paraId="0FD14E26" w14:textId="77777777" w:rsidTr="00A141A5">
        <w:tc>
          <w:tcPr>
            <w:tcW w:w="3969" w:type="dxa"/>
          </w:tcPr>
          <w:p w14:paraId="44A391C3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3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Потребительские свойства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667" w:type="dxa"/>
          </w:tcPr>
          <w:p w14:paraId="521BCE97" w14:textId="77777777" w:rsidR="00DC199E" w:rsidRDefault="00A141A5" w:rsidP="009D1E72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 w:rsidRPr="00A141A5">
              <w:rPr>
                <w:color w:val="000000" w:themeColor="text1"/>
                <w:sz w:val="28"/>
                <w:szCs w:val="28"/>
              </w:rPr>
              <w:t>В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Период от разработки идеи продукта до снятия его с производства и продажи.</w:t>
            </w:r>
          </w:p>
        </w:tc>
      </w:tr>
      <w:tr w:rsidR="00DC199E" w14:paraId="16E23843" w14:textId="77777777" w:rsidTr="00A141A5">
        <w:tc>
          <w:tcPr>
            <w:tcW w:w="3969" w:type="dxa"/>
          </w:tcPr>
          <w:p w14:paraId="6BAFD2BB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Жизненный цикл продукта</w:t>
            </w:r>
            <w:r w:rsidR="001F1A7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667" w:type="dxa"/>
          </w:tcPr>
          <w:p w14:paraId="53344259" w14:textId="77777777" w:rsidR="00DC199E" w:rsidRDefault="00A141A5" w:rsidP="009D1E72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 w:rsidRPr="00A141A5">
              <w:rPr>
                <w:color w:val="000000" w:themeColor="text1"/>
                <w:sz w:val="28"/>
                <w:szCs w:val="28"/>
              </w:rPr>
              <w:t>Г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Систематическая деятельность по проверке соответствия продукции установленным требованиям.</w:t>
            </w:r>
          </w:p>
        </w:tc>
      </w:tr>
      <w:tr w:rsidR="00DC199E" w14:paraId="37D954A8" w14:textId="77777777" w:rsidTr="00A141A5">
        <w:tc>
          <w:tcPr>
            <w:tcW w:w="3969" w:type="dxa"/>
          </w:tcPr>
          <w:p w14:paraId="7F951357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Система менеджмента качества</w:t>
            </w:r>
          </w:p>
        </w:tc>
        <w:tc>
          <w:tcPr>
            <w:tcW w:w="5667" w:type="dxa"/>
          </w:tcPr>
          <w:p w14:paraId="1513E8DE" w14:textId="77777777" w:rsidR="00DC199E" w:rsidRDefault="00A141A5">
            <w:pPr>
              <w:widowControl/>
              <w:autoSpaceDE/>
              <w:autoSpaceDN/>
              <w:rPr>
                <w:color w:val="000000" w:themeColor="text1"/>
                <w:sz w:val="28"/>
                <w:szCs w:val="28"/>
              </w:rPr>
            </w:pPr>
            <w:r w:rsidRPr="00A141A5">
              <w:rPr>
                <w:color w:val="000000" w:themeColor="text1"/>
                <w:sz w:val="28"/>
                <w:szCs w:val="28"/>
              </w:rPr>
              <w:t>Д</w:t>
            </w:r>
            <w:r w:rsidR="00BB7F47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Комплекс мероприятий, направленных на анализ сильных и слабых сторон продукции относительно конкурентов.</w:t>
            </w:r>
          </w:p>
        </w:tc>
      </w:tr>
    </w:tbl>
    <w:p w14:paraId="279179DD" w14:textId="77777777" w:rsidR="00DC199E" w:rsidRDefault="00A141A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Г</w:t>
      </w:r>
      <w:r>
        <w:rPr>
          <w:color w:val="000000"/>
          <w:sz w:val="28"/>
          <w:szCs w:val="28"/>
        </w:rPr>
        <w:t>, 2-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Д</w:t>
      </w:r>
      <w:r>
        <w:rPr>
          <w:color w:val="000000"/>
          <w:sz w:val="28"/>
          <w:szCs w:val="28"/>
        </w:rPr>
        <w:t>, 3-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А</w:t>
      </w:r>
      <w:r>
        <w:rPr>
          <w:color w:val="000000"/>
          <w:sz w:val="28"/>
          <w:szCs w:val="28"/>
        </w:rPr>
        <w:t>, 4-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В</w:t>
      </w:r>
      <w:r>
        <w:rPr>
          <w:color w:val="000000"/>
          <w:sz w:val="28"/>
          <w:szCs w:val="28"/>
        </w:rPr>
        <w:t>, 5-</w:t>
      </w:r>
      <w:r>
        <w:rPr>
          <w:color w:val="000000" w:themeColor="text1"/>
          <w:sz w:val="28"/>
          <w:szCs w:val="28"/>
        </w:rPr>
        <w:t xml:space="preserve"> </w:t>
      </w:r>
      <w:r w:rsidRPr="00A141A5">
        <w:rPr>
          <w:color w:val="000000" w:themeColor="text1"/>
          <w:sz w:val="28"/>
          <w:szCs w:val="28"/>
        </w:rPr>
        <w:t>Б</w:t>
      </w:r>
    </w:p>
    <w:p w14:paraId="12FCDC0B" w14:textId="77777777" w:rsidR="00DC199E" w:rsidRDefault="00A141A5">
      <w:pPr>
        <w:ind w:firstLine="709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099253C9" w14:textId="77777777" w:rsidR="00DC199E" w:rsidRDefault="00DC199E">
      <w:pPr>
        <w:ind w:firstLine="709"/>
        <w:rPr>
          <w:sz w:val="28"/>
          <w:szCs w:val="28"/>
        </w:rPr>
      </w:pPr>
    </w:p>
    <w:p w14:paraId="4DA50BED" w14:textId="77777777" w:rsidR="00DC199E" w:rsidRPr="00226B9D" w:rsidRDefault="00A141A5" w:rsidP="0058534C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226B9D">
        <w:rPr>
          <w:b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4FC76EFE" w14:textId="77777777" w:rsidR="00DC199E" w:rsidRDefault="00DC199E">
      <w:pPr>
        <w:ind w:firstLine="709"/>
        <w:rPr>
          <w:color w:val="000000" w:themeColor="text1"/>
          <w:sz w:val="28"/>
          <w:szCs w:val="28"/>
        </w:rPr>
      </w:pPr>
    </w:p>
    <w:p w14:paraId="30F9F5B1" w14:textId="77777777" w:rsidR="00C44F34" w:rsidRDefault="00A141A5">
      <w:pPr>
        <w:ind w:firstLine="709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Установите правильную последовательность.</w:t>
      </w:r>
    </w:p>
    <w:p w14:paraId="005364F7" w14:textId="77777777" w:rsidR="00DC199E" w:rsidRDefault="00A141A5">
      <w:pPr>
        <w:ind w:firstLine="709"/>
        <w:rPr>
          <w:color w:val="000000" w:themeColor="text1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1A550D28" w14:textId="77777777" w:rsidR="00DC199E" w:rsidRDefault="00DC199E">
      <w:pPr>
        <w:ind w:firstLine="709"/>
        <w:rPr>
          <w:color w:val="000000" w:themeColor="text1"/>
          <w:sz w:val="28"/>
          <w:szCs w:val="28"/>
        </w:rPr>
      </w:pPr>
    </w:p>
    <w:p w14:paraId="4BE67E90" w14:textId="77777777" w:rsidR="00DC199E" w:rsidRDefault="00226B9D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141A5">
        <w:rPr>
          <w:color w:val="000000" w:themeColor="text1"/>
          <w:sz w:val="28"/>
          <w:szCs w:val="28"/>
        </w:rPr>
        <w:t>. Расположите этапы планирования качества в правильной последовательности.</w:t>
      </w:r>
    </w:p>
    <w:p w14:paraId="64924A03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Определение целей и задач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5B2E3020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</w:t>
      </w:r>
      <w:r w:rsidR="00BB7F47">
        <w:rPr>
          <w:color w:val="000000" w:themeColor="text1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>Идентификация требований клиентов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15F93011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Разработка плана качества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13B5B9FF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BB7F47">
        <w:rPr>
          <w:color w:val="000000" w:themeColor="text1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>Выбор методов контроля качества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3DAD197E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</w:t>
      </w:r>
      <w:r w:rsidR="00BB7F47">
        <w:rPr>
          <w:color w:val="000000" w:themeColor="text1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>Оценка рисков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34B7D6E8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Мониторинг и корректирующие действия</w:t>
      </w:r>
    </w:p>
    <w:p w14:paraId="0BBC5DD9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Правильная последовательность: </w:t>
      </w:r>
      <w:proofErr w:type="gramStart"/>
      <w:r>
        <w:rPr>
          <w:color w:val="000000" w:themeColor="text1"/>
          <w:sz w:val="28"/>
          <w:szCs w:val="28"/>
        </w:rPr>
        <w:t>Б</w:t>
      </w:r>
      <w:proofErr w:type="gramEnd"/>
      <w:r w:rsidR="001B155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 В</w:t>
      </w:r>
      <w:r w:rsidR="001B155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 Г</w:t>
      </w:r>
      <w:r w:rsidR="001B155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Е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Д</w:t>
      </w:r>
      <w:r w:rsidR="001B155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 А</w:t>
      </w:r>
    </w:p>
    <w:p w14:paraId="5468FFF5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5B3047B3" w14:textId="77777777" w:rsidR="00DC199E" w:rsidRDefault="00DC199E" w:rsidP="00C44F34">
      <w:pPr>
        <w:ind w:firstLine="709"/>
        <w:jc w:val="both"/>
        <w:rPr>
          <w:color w:val="000000" w:themeColor="text1"/>
          <w:sz w:val="28"/>
          <w:szCs w:val="28"/>
        </w:rPr>
      </w:pPr>
    </w:p>
    <w:p w14:paraId="663B74DE" w14:textId="77777777" w:rsidR="00DC199E" w:rsidRDefault="00226B9D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141A5">
        <w:rPr>
          <w:color w:val="000000" w:themeColor="text1"/>
          <w:sz w:val="28"/>
          <w:szCs w:val="28"/>
        </w:rPr>
        <w:t>. Расположите шаги внедрения системы Всеобщего управления качеством (</w:t>
      </w:r>
      <w:proofErr w:type="spellStart"/>
      <w:r w:rsidR="00A141A5">
        <w:rPr>
          <w:color w:val="000000" w:themeColor="text1"/>
          <w:sz w:val="28"/>
          <w:szCs w:val="28"/>
        </w:rPr>
        <w:t>TQM</w:t>
      </w:r>
      <w:proofErr w:type="spellEnd"/>
      <w:r w:rsidR="00A141A5">
        <w:rPr>
          <w:color w:val="000000" w:themeColor="text1"/>
          <w:sz w:val="28"/>
          <w:szCs w:val="28"/>
        </w:rPr>
        <w:t>) в правильной последовательности.</w:t>
      </w:r>
    </w:p>
    <w:p w14:paraId="11FF567F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Разработка стратегии и политики в области качества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0BA6048E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Проведение анализа текущего состояния организации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7B097AD2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Обучение персонала основам </w:t>
      </w:r>
      <w:proofErr w:type="spellStart"/>
      <w:r>
        <w:rPr>
          <w:color w:val="000000" w:themeColor="text1"/>
          <w:sz w:val="28"/>
          <w:szCs w:val="28"/>
        </w:rPr>
        <w:t>TQM</w:t>
      </w:r>
      <w:proofErr w:type="spellEnd"/>
      <w:r w:rsidR="001F1A78">
        <w:rPr>
          <w:color w:val="000000" w:themeColor="text1"/>
          <w:sz w:val="28"/>
          <w:szCs w:val="28"/>
        </w:rPr>
        <w:t xml:space="preserve"> </w:t>
      </w:r>
    </w:p>
    <w:p w14:paraId="35B9D62E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Внедрение системы управления качеством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355A8159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Постоянное улучшение процессов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6C20F69E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Оценка результатов и корректировка</w:t>
      </w:r>
    </w:p>
    <w:p w14:paraId="47A1E995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Правильная последовательность: </w:t>
      </w:r>
      <w:proofErr w:type="gramStart"/>
      <w:r>
        <w:rPr>
          <w:color w:val="000000" w:themeColor="text1"/>
          <w:sz w:val="28"/>
          <w:szCs w:val="28"/>
        </w:rPr>
        <w:t>Б</w:t>
      </w:r>
      <w:proofErr w:type="gramEnd"/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В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А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Г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 Д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Е</w:t>
      </w:r>
    </w:p>
    <w:p w14:paraId="298ADF68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4FA9704C" w14:textId="77777777" w:rsidR="00DC199E" w:rsidRDefault="00DC199E" w:rsidP="00C44F34">
      <w:pPr>
        <w:ind w:firstLine="709"/>
        <w:jc w:val="both"/>
        <w:rPr>
          <w:color w:val="000000" w:themeColor="text1"/>
          <w:sz w:val="28"/>
          <w:szCs w:val="28"/>
        </w:rPr>
      </w:pPr>
    </w:p>
    <w:p w14:paraId="3245F372" w14:textId="77777777" w:rsidR="00DC199E" w:rsidRDefault="00226B9D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A141A5">
        <w:rPr>
          <w:color w:val="000000" w:themeColor="text1"/>
          <w:sz w:val="28"/>
          <w:szCs w:val="28"/>
        </w:rPr>
        <w:t>. Расположите этапы методологии управления качеством в правильной последовательности.</w:t>
      </w:r>
    </w:p>
    <w:p w14:paraId="40991C1A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</w:t>
      </w:r>
      <w:r w:rsidR="00BB7F47">
        <w:rPr>
          <w:color w:val="000000" w:themeColor="text1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>Организация работ по улучшению качества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4CD7FA6B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Планирование качества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14AEC712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Измерение качества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1017BC1C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Г</w:t>
      </w:r>
      <w:r w:rsidR="00BB7F47">
        <w:rPr>
          <w:color w:val="000000" w:themeColor="text1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>Анализ данных о качестве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799824FB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Принятие решений по улучшению качества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5CCFB4D5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Внедрение и контроль изменений</w:t>
      </w:r>
    </w:p>
    <w:p w14:paraId="27592EC4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Правильная последовательность: </w:t>
      </w:r>
      <w:proofErr w:type="gramStart"/>
      <w:r>
        <w:rPr>
          <w:color w:val="000000" w:themeColor="text1"/>
          <w:sz w:val="28"/>
          <w:szCs w:val="28"/>
        </w:rPr>
        <w:t>Б</w:t>
      </w:r>
      <w:proofErr w:type="gramEnd"/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 В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Г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Д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А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Е</w:t>
      </w:r>
    </w:p>
    <w:p w14:paraId="2363D173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4766DDC0" w14:textId="77777777" w:rsidR="00DC199E" w:rsidRDefault="00DC199E" w:rsidP="00C44F34">
      <w:pPr>
        <w:ind w:firstLine="709"/>
        <w:jc w:val="both"/>
        <w:rPr>
          <w:color w:val="000000" w:themeColor="text1"/>
          <w:sz w:val="28"/>
          <w:szCs w:val="28"/>
        </w:rPr>
      </w:pPr>
    </w:p>
    <w:p w14:paraId="5055F8B3" w14:textId="77777777" w:rsidR="00DC199E" w:rsidRDefault="00226B9D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A141A5">
        <w:rPr>
          <w:color w:val="000000" w:themeColor="text1"/>
          <w:sz w:val="28"/>
          <w:szCs w:val="28"/>
        </w:rPr>
        <w:t>. Расположите подходы к менеджменту качества в хронологической последовательности их появления.</w:t>
      </w:r>
    </w:p>
    <w:p w14:paraId="0D32BEBA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 w:rsidRPr="00A141A5">
        <w:rPr>
          <w:color w:val="000000" w:themeColor="text1"/>
          <w:sz w:val="28"/>
          <w:szCs w:val="28"/>
        </w:rPr>
        <w:t>А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Всеобщее управление качеством (</w:t>
      </w:r>
      <w:proofErr w:type="spellStart"/>
      <w:r>
        <w:rPr>
          <w:color w:val="000000" w:themeColor="text1"/>
          <w:sz w:val="28"/>
          <w:szCs w:val="28"/>
        </w:rPr>
        <w:t>TQM</w:t>
      </w:r>
      <w:proofErr w:type="spellEnd"/>
      <w:r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6ECB94EC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 w:rsidRPr="00A141A5">
        <w:rPr>
          <w:color w:val="000000" w:themeColor="text1"/>
          <w:sz w:val="28"/>
          <w:szCs w:val="28"/>
        </w:rPr>
        <w:t>Б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Робастное проектирование (</w:t>
      </w:r>
      <w:proofErr w:type="spellStart"/>
      <w:r>
        <w:rPr>
          <w:color w:val="000000" w:themeColor="text1"/>
          <w:sz w:val="28"/>
          <w:szCs w:val="28"/>
        </w:rPr>
        <w:t>T</w:t>
      </w:r>
      <w:proofErr w:type="gramStart"/>
      <w:r>
        <w:rPr>
          <w:color w:val="000000" w:themeColor="text1"/>
          <w:sz w:val="28"/>
          <w:szCs w:val="28"/>
        </w:rPr>
        <w:t>а</w:t>
      </w:r>
      <w:proofErr w:type="gramEnd"/>
      <w:r>
        <w:rPr>
          <w:color w:val="000000" w:themeColor="text1"/>
          <w:sz w:val="28"/>
          <w:szCs w:val="28"/>
        </w:rPr>
        <w:t>guвhi</w:t>
      </w:r>
      <w:proofErr w:type="spellEnd"/>
      <w:r>
        <w:rPr>
          <w:color w:val="000000" w:themeColor="text1"/>
          <w:sz w:val="28"/>
          <w:szCs w:val="28"/>
        </w:rPr>
        <w:t>)</w:t>
      </w:r>
    </w:p>
    <w:p w14:paraId="131D1A26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 w:rsidRPr="00A141A5">
        <w:rPr>
          <w:color w:val="000000" w:themeColor="text1"/>
          <w:sz w:val="28"/>
          <w:szCs w:val="28"/>
        </w:rPr>
        <w:t>В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Инспекционный подход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5E80D362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 w:rsidRPr="00A141A5">
        <w:rPr>
          <w:color w:val="000000" w:themeColor="text1"/>
          <w:sz w:val="28"/>
          <w:szCs w:val="28"/>
        </w:rPr>
        <w:t>Г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Бережливое производство (</w:t>
      </w:r>
      <w:proofErr w:type="spellStart"/>
      <w:proofErr w:type="gramStart"/>
      <w:r>
        <w:rPr>
          <w:color w:val="000000" w:themeColor="text1"/>
          <w:sz w:val="28"/>
          <w:szCs w:val="28"/>
        </w:rPr>
        <w:t>L</w:t>
      </w:r>
      <w:proofErr w:type="gramEnd"/>
      <w:r>
        <w:rPr>
          <w:color w:val="000000" w:themeColor="text1"/>
          <w:sz w:val="28"/>
          <w:szCs w:val="28"/>
        </w:rPr>
        <w:t>даn</w:t>
      </w:r>
      <w:proofErr w:type="spellEnd"/>
      <w:r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0F3A3D8E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 w:rsidRPr="00A141A5">
        <w:rPr>
          <w:color w:val="000000" w:themeColor="text1"/>
          <w:sz w:val="28"/>
          <w:szCs w:val="28"/>
        </w:rPr>
        <w:t>Д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Методология "Шесть сигм"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48583A17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 w:rsidRPr="00A141A5">
        <w:rPr>
          <w:color w:val="000000" w:themeColor="text1"/>
          <w:sz w:val="28"/>
          <w:szCs w:val="28"/>
        </w:rPr>
        <w:t>Е</w:t>
      </w:r>
      <w:r w:rsidR="00BB7F47">
        <w:rPr>
          <w:color w:val="000000" w:themeColor="text1"/>
          <w:sz w:val="28"/>
          <w:szCs w:val="28"/>
        </w:rPr>
        <w:t>)</w:t>
      </w:r>
      <w:r w:rsidR="001F1A7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Статистический контроль качества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7BB96576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Правильная последовательность: В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Е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А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 Д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 Г</w:t>
      </w:r>
      <w:r w:rsidR="001B15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Б</w:t>
      </w:r>
    </w:p>
    <w:p w14:paraId="1276494B" w14:textId="77777777" w:rsidR="00DC199E" w:rsidRDefault="00A141A5" w:rsidP="00C44F3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5EE68B99" w14:textId="77777777" w:rsidR="00DC199E" w:rsidRDefault="00DC199E">
      <w:pPr>
        <w:ind w:firstLine="709"/>
        <w:rPr>
          <w:color w:val="000000" w:themeColor="text1"/>
          <w:sz w:val="28"/>
          <w:szCs w:val="28"/>
        </w:rPr>
      </w:pPr>
    </w:p>
    <w:p w14:paraId="4D86661D" w14:textId="77777777" w:rsidR="00DC199E" w:rsidRDefault="00A141A5" w:rsidP="0058534C"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Задания открытого типа </w:t>
      </w:r>
    </w:p>
    <w:p w14:paraId="38085834" w14:textId="77777777" w:rsidR="00DC199E" w:rsidRDefault="00DC199E" w:rsidP="0058534C">
      <w:pPr>
        <w:ind w:firstLine="709"/>
        <w:rPr>
          <w:b/>
          <w:color w:val="000000" w:themeColor="text1"/>
          <w:sz w:val="28"/>
          <w:szCs w:val="28"/>
        </w:rPr>
      </w:pPr>
    </w:p>
    <w:p w14:paraId="332C8B6C" w14:textId="77777777" w:rsidR="00DC199E" w:rsidRDefault="00A141A5" w:rsidP="0058534C"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Задания открытого типа на дополнение</w:t>
      </w:r>
    </w:p>
    <w:p w14:paraId="4EED817B" w14:textId="77777777" w:rsidR="00DC199E" w:rsidRDefault="00DC199E">
      <w:pPr>
        <w:pStyle w:val="af4"/>
        <w:ind w:firstLine="709"/>
        <w:jc w:val="both"/>
        <w:rPr>
          <w:color w:val="000000" w:themeColor="text1"/>
        </w:rPr>
      </w:pPr>
    </w:p>
    <w:p w14:paraId="088D1DF5" w14:textId="77777777" w:rsidR="00DC199E" w:rsidRDefault="00A141A5">
      <w:pPr>
        <w:pStyle w:val="af4"/>
        <w:ind w:firstLine="709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Напишите пропущенное слово (словосочетание).</w:t>
      </w:r>
    </w:p>
    <w:p w14:paraId="28C3046A" w14:textId="77777777" w:rsidR="00DC199E" w:rsidRDefault="00DC199E">
      <w:pPr>
        <w:pStyle w:val="af4"/>
        <w:ind w:firstLine="709"/>
        <w:jc w:val="both"/>
        <w:rPr>
          <w:color w:val="000000" w:themeColor="text1"/>
        </w:rPr>
      </w:pPr>
    </w:p>
    <w:p w14:paraId="5C8D2A20" w14:textId="77777777" w:rsidR="00DC199E" w:rsidRDefault="00226B9D">
      <w:pPr>
        <w:pStyle w:val="af4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A141A5">
        <w:rPr>
          <w:color w:val="000000" w:themeColor="text1"/>
        </w:rPr>
        <w:t>. Совокупность характеристик продукции, которая определяет ее способность удовлетворять заявленные или подразумеваемые потребности пользователей – это _______________.</w:t>
      </w:r>
    </w:p>
    <w:p w14:paraId="2E9602BD" w14:textId="77777777" w:rsidR="00DC199E" w:rsidRDefault="00A141A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color w:val="000000" w:themeColor="text1"/>
          <w:sz w:val="28"/>
          <w:szCs w:val="28"/>
        </w:rPr>
        <w:t>качество продукции</w:t>
      </w:r>
    </w:p>
    <w:p w14:paraId="4BF3E2D4" w14:textId="77777777" w:rsidR="00DC199E" w:rsidRDefault="00A141A5">
      <w:pPr>
        <w:pStyle w:val="af4"/>
        <w:ind w:firstLine="709"/>
        <w:jc w:val="both"/>
        <w:rPr>
          <w:color w:val="000000"/>
        </w:rPr>
      </w:pPr>
      <w:r>
        <w:rPr>
          <w:color w:val="000000"/>
        </w:rPr>
        <w:t>Компетенции (индикаторы): ПК-4 (ПК-4.1)</w:t>
      </w:r>
    </w:p>
    <w:p w14:paraId="6651B482" w14:textId="77777777" w:rsidR="00DC199E" w:rsidRDefault="00DC199E">
      <w:pPr>
        <w:pStyle w:val="af4"/>
        <w:ind w:firstLine="709"/>
        <w:jc w:val="both"/>
        <w:rPr>
          <w:color w:val="000000" w:themeColor="text1"/>
        </w:rPr>
      </w:pPr>
    </w:p>
    <w:p w14:paraId="6786C2BB" w14:textId="77777777" w:rsidR="00DC199E" w:rsidRDefault="00226B9D">
      <w:pPr>
        <w:pStyle w:val="af4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A141A5">
        <w:rPr>
          <w:color w:val="000000" w:themeColor="text1"/>
        </w:rPr>
        <w:t>. Процесс установления норм, правил и характеристик для продукции, процессов и услуг с целью обеспечения их совместимости, безопасности и качества – это ________________.</w:t>
      </w:r>
    </w:p>
    <w:p w14:paraId="37E9622A" w14:textId="77777777" w:rsidR="00DC199E" w:rsidRDefault="00A141A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color w:val="000000" w:themeColor="text1"/>
          <w:sz w:val="28"/>
          <w:szCs w:val="28"/>
        </w:rPr>
        <w:t>стандартизация</w:t>
      </w:r>
    </w:p>
    <w:p w14:paraId="0F67C41F" w14:textId="77777777" w:rsidR="00DC199E" w:rsidRDefault="00A141A5">
      <w:pPr>
        <w:pStyle w:val="af4"/>
        <w:ind w:firstLine="709"/>
        <w:jc w:val="both"/>
        <w:rPr>
          <w:color w:val="000000"/>
        </w:rPr>
      </w:pPr>
      <w:r>
        <w:rPr>
          <w:color w:val="000000"/>
        </w:rPr>
        <w:t>Компетенции (индикаторы): ПК-4 (ПК-4.1)</w:t>
      </w:r>
    </w:p>
    <w:p w14:paraId="1ADB8B17" w14:textId="77777777" w:rsidR="00DC199E" w:rsidRDefault="00DC199E">
      <w:pPr>
        <w:pStyle w:val="af4"/>
        <w:ind w:firstLine="709"/>
        <w:jc w:val="both"/>
        <w:rPr>
          <w:color w:val="000000" w:themeColor="text1"/>
        </w:rPr>
      </w:pPr>
    </w:p>
    <w:p w14:paraId="7373C32D" w14:textId="77777777" w:rsidR="00DC199E" w:rsidRDefault="00226B9D">
      <w:pPr>
        <w:pStyle w:val="af4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A141A5">
        <w:rPr>
          <w:color w:val="000000" w:themeColor="text1"/>
        </w:rPr>
        <w:t>. Подтверждение соответствия продукции, процессов или систем установленным стандартам или техническим условиям независимой стороной – это ________________.</w:t>
      </w:r>
    </w:p>
    <w:p w14:paraId="3B137CAD" w14:textId="77777777" w:rsidR="00DC199E" w:rsidRDefault="00A141A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color w:val="000000" w:themeColor="text1"/>
          <w:sz w:val="28"/>
          <w:szCs w:val="28"/>
        </w:rPr>
        <w:t>сертификация</w:t>
      </w:r>
    </w:p>
    <w:p w14:paraId="75A2BEE7" w14:textId="77777777" w:rsidR="00DC199E" w:rsidRDefault="00A141A5">
      <w:pPr>
        <w:pStyle w:val="af4"/>
        <w:ind w:firstLine="709"/>
        <w:jc w:val="both"/>
        <w:rPr>
          <w:color w:val="000000"/>
        </w:rPr>
      </w:pPr>
      <w:r>
        <w:rPr>
          <w:color w:val="000000"/>
        </w:rPr>
        <w:t>Компетенции (индикаторы): ПК-4 (ПК-4.2)</w:t>
      </w:r>
    </w:p>
    <w:p w14:paraId="7F829DBF" w14:textId="77777777" w:rsidR="00DC199E" w:rsidRDefault="00DC199E">
      <w:pPr>
        <w:pStyle w:val="af4"/>
        <w:ind w:firstLine="709"/>
        <w:jc w:val="both"/>
        <w:rPr>
          <w:color w:val="000000" w:themeColor="text1"/>
        </w:rPr>
      </w:pPr>
    </w:p>
    <w:p w14:paraId="50EAB613" w14:textId="77777777" w:rsidR="00DC199E" w:rsidRDefault="00226B9D">
      <w:pPr>
        <w:pStyle w:val="af4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A141A5">
        <w:rPr>
          <w:color w:val="000000" w:themeColor="text1"/>
        </w:rPr>
        <w:t>. Систематические мероприятия по проверке соответствия продукции или услуги установленным требованиям и стандартам – это ________________.</w:t>
      </w:r>
    </w:p>
    <w:p w14:paraId="5757E353" w14:textId="77777777" w:rsidR="00DC199E" w:rsidRDefault="00A141A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color w:val="000000" w:themeColor="text1"/>
          <w:sz w:val="28"/>
          <w:szCs w:val="28"/>
        </w:rPr>
        <w:t>контроль качества</w:t>
      </w:r>
    </w:p>
    <w:p w14:paraId="61B8BA9F" w14:textId="77777777" w:rsidR="00DC199E" w:rsidRDefault="00A141A5">
      <w:pPr>
        <w:pStyle w:val="af4"/>
        <w:ind w:firstLine="709"/>
        <w:jc w:val="both"/>
        <w:rPr>
          <w:color w:val="000000" w:themeColor="text1"/>
        </w:rPr>
      </w:pPr>
      <w:r>
        <w:rPr>
          <w:color w:val="000000"/>
        </w:rPr>
        <w:t>Компетенции (индикаторы): ПК-4 (ПК-4.2)</w:t>
      </w:r>
    </w:p>
    <w:p w14:paraId="06DC4CF1" w14:textId="77777777" w:rsidR="00DC199E" w:rsidRDefault="00DC199E">
      <w:pPr>
        <w:pStyle w:val="af4"/>
        <w:ind w:firstLine="709"/>
        <w:jc w:val="both"/>
        <w:rPr>
          <w:color w:val="000000" w:themeColor="text1"/>
        </w:rPr>
      </w:pPr>
    </w:p>
    <w:p w14:paraId="4C807199" w14:textId="77777777" w:rsidR="00DC199E" w:rsidRDefault="00226B9D">
      <w:pPr>
        <w:pStyle w:val="af4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A141A5">
        <w:rPr>
          <w:color w:val="000000" w:themeColor="text1"/>
        </w:rPr>
        <w:t>. Способность предприятия производить и реализовывать продукцию или услуги, которые по своим характеристикам превосходят предложения конкурентов и соответствуют ожиданиям потребителей – это ________________.</w:t>
      </w:r>
    </w:p>
    <w:p w14:paraId="7692CF53" w14:textId="77777777" w:rsidR="00DC199E" w:rsidRDefault="00A141A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color w:val="000000" w:themeColor="text1"/>
          <w:sz w:val="28"/>
          <w:szCs w:val="28"/>
        </w:rPr>
        <w:t>Конкурентоспособность</w:t>
      </w:r>
    </w:p>
    <w:p w14:paraId="79288DB2" w14:textId="77777777" w:rsidR="00DC199E" w:rsidRDefault="00A141A5">
      <w:pPr>
        <w:pStyle w:val="af4"/>
        <w:ind w:firstLine="709"/>
        <w:jc w:val="both"/>
        <w:rPr>
          <w:color w:val="000000" w:themeColor="text1"/>
        </w:rPr>
      </w:pPr>
      <w:r>
        <w:rPr>
          <w:color w:val="000000"/>
        </w:rPr>
        <w:t>Компетенции (индикаторы): ПК-4 (ПК-4.2)</w:t>
      </w:r>
    </w:p>
    <w:p w14:paraId="23D0F142" w14:textId="77777777" w:rsidR="00DC199E" w:rsidRDefault="00DC199E">
      <w:pPr>
        <w:pStyle w:val="af4"/>
        <w:ind w:firstLine="709"/>
        <w:jc w:val="both"/>
        <w:rPr>
          <w:color w:val="000000" w:themeColor="text1"/>
        </w:rPr>
      </w:pPr>
    </w:p>
    <w:p w14:paraId="21C433BD" w14:textId="77777777" w:rsidR="00DC199E" w:rsidRDefault="00226B9D">
      <w:pPr>
        <w:pStyle w:val="af4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</w:t>
      </w:r>
      <w:r w:rsidR="00A141A5">
        <w:rPr>
          <w:color w:val="000000" w:themeColor="text1"/>
        </w:rPr>
        <w:t>. ________________– инструмент стратегического анализа, который помогает выявить сильные и слабые стороны компании, а также возможности и угрозы внешней среды.</w:t>
      </w:r>
    </w:p>
    <w:p w14:paraId="7F01AD6D" w14:textId="77777777" w:rsidR="00DC199E" w:rsidRDefault="00A141A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color w:val="000000" w:themeColor="text1"/>
          <w:sz w:val="28"/>
          <w:szCs w:val="28"/>
        </w:rPr>
        <w:t>SWOT-анализ</w:t>
      </w:r>
    </w:p>
    <w:p w14:paraId="7E6731A5" w14:textId="77777777" w:rsidR="00DC199E" w:rsidRDefault="00A141A5">
      <w:pPr>
        <w:pStyle w:val="af4"/>
        <w:ind w:firstLine="709"/>
        <w:jc w:val="both"/>
        <w:rPr>
          <w:color w:val="000000" w:themeColor="text1"/>
        </w:rPr>
      </w:pPr>
      <w:r>
        <w:rPr>
          <w:color w:val="000000"/>
        </w:rPr>
        <w:t>Компетенции (индикаторы): ПК-4 (ПК-4.1)</w:t>
      </w:r>
    </w:p>
    <w:p w14:paraId="57E87B4E" w14:textId="77777777" w:rsidR="00DC199E" w:rsidRDefault="00DC199E">
      <w:pPr>
        <w:pStyle w:val="af4"/>
        <w:ind w:firstLine="709"/>
        <w:jc w:val="both"/>
        <w:rPr>
          <w:color w:val="000000" w:themeColor="text1"/>
        </w:rPr>
      </w:pPr>
    </w:p>
    <w:p w14:paraId="0CCF3CA0" w14:textId="77777777" w:rsidR="00DC199E" w:rsidRDefault="00226B9D">
      <w:pPr>
        <w:pStyle w:val="af4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7</w:t>
      </w:r>
      <w:r w:rsidR="00A141A5">
        <w:rPr>
          <w:color w:val="000000" w:themeColor="text1"/>
        </w:rPr>
        <w:t>. _______________ – стратегия, основанная на создании уникальных особенностей продукта или услуги, отличающихся от аналогов конкурентов.</w:t>
      </w:r>
    </w:p>
    <w:p w14:paraId="05557F13" w14:textId="77777777" w:rsidR="00DC199E" w:rsidRDefault="00A141A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color w:val="000000" w:themeColor="text1"/>
          <w:sz w:val="28"/>
          <w:szCs w:val="28"/>
        </w:rPr>
        <w:t>Дифференциация</w:t>
      </w:r>
    </w:p>
    <w:p w14:paraId="3BF8B12D" w14:textId="77777777" w:rsidR="00DC199E" w:rsidRDefault="00A141A5">
      <w:pPr>
        <w:pStyle w:val="af4"/>
        <w:ind w:firstLine="709"/>
        <w:jc w:val="both"/>
        <w:rPr>
          <w:color w:val="000000" w:themeColor="text1"/>
        </w:rPr>
      </w:pPr>
      <w:r>
        <w:rPr>
          <w:color w:val="000000"/>
        </w:rPr>
        <w:t>Компетенции (индикаторы): ПК-4 (ПК-4.2)</w:t>
      </w:r>
    </w:p>
    <w:p w14:paraId="4EB1EACE" w14:textId="77777777" w:rsidR="00DC199E" w:rsidRDefault="00DC199E">
      <w:pPr>
        <w:pStyle w:val="af4"/>
        <w:ind w:firstLine="709"/>
        <w:jc w:val="both"/>
        <w:rPr>
          <w:color w:val="000000" w:themeColor="text1"/>
        </w:rPr>
      </w:pPr>
    </w:p>
    <w:p w14:paraId="1A89CA6A" w14:textId="77777777" w:rsidR="00DC199E" w:rsidRDefault="00226B9D">
      <w:pPr>
        <w:pStyle w:val="af4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8</w:t>
      </w:r>
      <w:r w:rsidR="00A141A5">
        <w:rPr>
          <w:color w:val="000000" w:themeColor="text1"/>
        </w:rPr>
        <w:t>. Положение компании на рынке относительно конкурентов, которое определяется долей рынка, узнаваемостью бренда и лояльностью клиентов – это ________________.</w:t>
      </w:r>
    </w:p>
    <w:p w14:paraId="3326F55D" w14:textId="77777777" w:rsidR="00DC199E" w:rsidRDefault="00A141A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color w:val="000000" w:themeColor="text1"/>
          <w:sz w:val="28"/>
          <w:szCs w:val="28"/>
        </w:rPr>
        <w:t>Рыночная позиция</w:t>
      </w:r>
    </w:p>
    <w:p w14:paraId="789FB4BE" w14:textId="77777777" w:rsidR="00DC199E" w:rsidRDefault="00A141A5">
      <w:pPr>
        <w:pStyle w:val="af4"/>
        <w:ind w:firstLine="709"/>
        <w:jc w:val="both"/>
        <w:rPr>
          <w:color w:val="000000" w:themeColor="text1"/>
        </w:rPr>
      </w:pPr>
      <w:r>
        <w:rPr>
          <w:color w:val="000000"/>
        </w:rPr>
        <w:t>Компетенции (индикаторы): ПК-4 (ПК-4.1)</w:t>
      </w:r>
    </w:p>
    <w:p w14:paraId="21E5D390" w14:textId="77777777" w:rsidR="00DC199E" w:rsidRDefault="00DC199E">
      <w:pPr>
        <w:pStyle w:val="af4"/>
        <w:ind w:firstLine="709"/>
        <w:rPr>
          <w:b/>
          <w:color w:val="000000" w:themeColor="text1"/>
        </w:rPr>
      </w:pPr>
    </w:p>
    <w:p w14:paraId="08F1FC94" w14:textId="77777777" w:rsidR="00DC199E" w:rsidRDefault="00A141A5" w:rsidP="0058534C"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14:paraId="46737542" w14:textId="77777777" w:rsidR="00DC199E" w:rsidRDefault="00DC199E">
      <w:pPr>
        <w:ind w:firstLine="709"/>
        <w:rPr>
          <w:b/>
          <w:color w:val="000000" w:themeColor="text1"/>
          <w:sz w:val="28"/>
          <w:szCs w:val="28"/>
        </w:rPr>
      </w:pPr>
    </w:p>
    <w:p w14:paraId="5666475B" w14:textId="77777777" w:rsidR="006D5B30" w:rsidRPr="002F46AD" w:rsidRDefault="00D32A0F" w:rsidP="006D5B30">
      <w:pPr>
        <w:ind w:firstLine="709"/>
        <w:rPr>
          <w:i/>
          <w:iCs/>
          <w:color w:val="000000"/>
          <w:sz w:val="28"/>
          <w:szCs w:val="28"/>
        </w:rPr>
      </w:pPr>
      <w:r>
        <w:rPr>
          <w:rFonts w:eastAsia="Calibri"/>
          <w:i/>
          <w:iCs/>
          <w:color w:val="000000"/>
          <w:sz w:val="28"/>
          <w:szCs w:val="28"/>
        </w:rPr>
        <w:t>Ответьте на вопрос:</w:t>
      </w:r>
    </w:p>
    <w:p w14:paraId="2CCC5ADB" w14:textId="77777777" w:rsidR="00DC199E" w:rsidRDefault="00226B9D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141A5">
        <w:rPr>
          <w:color w:val="000000" w:themeColor="text1"/>
          <w:sz w:val="28"/>
          <w:szCs w:val="28"/>
        </w:rPr>
        <w:t>. Перечислите три основных фактора, влияющие на конкурентоспособность продукции.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36C65382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Правильный ответ:</w:t>
      </w:r>
      <w:r w:rsidR="00D32A0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1. Цена.</w:t>
      </w:r>
      <w:r w:rsidR="00D32A0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2. Качество.</w:t>
      </w:r>
      <w:r w:rsidR="00D32A0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3. Функциональные характеристики.</w:t>
      </w:r>
    </w:p>
    <w:p w14:paraId="717E74CB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1B539665" w14:textId="77777777" w:rsidR="00DC199E" w:rsidRDefault="00DC199E" w:rsidP="006D5B30">
      <w:pPr>
        <w:ind w:firstLine="709"/>
        <w:jc w:val="both"/>
        <w:rPr>
          <w:color w:val="000000" w:themeColor="text1"/>
          <w:sz w:val="28"/>
          <w:szCs w:val="28"/>
        </w:rPr>
      </w:pPr>
    </w:p>
    <w:p w14:paraId="70BD63E6" w14:textId="77777777" w:rsidR="00DC199E" w:rsidRDefault="00226B9D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141A5">
        <w:rPr>
          <w:color w:val="000000" w:themeColor="text1"/>
          <w:sz w:val="28"/>
          <w:szCs w:val="28"/>
        </w:rPr>
        <w:t xml:space="preserve">. Опишите процесс </w:t>
      </w:r>
      <w:proofErr w:type="gramStart"/>
      <w:r w:rsidR="00A141A5">
        <w:rPr>
          <w:color w:val="000000" w:themeColor="text1"/>
          <w:sz w:val="28"/>
          <w:szCs w:val="28"/>
        </w:rPr>
        <w:t>управления</w:t>
      </w:r>
      <w:proofErr w:type="gramEnd"/>
      <w:r w:rsidR="00A141A5">
        <w:rPr>
          <w:color w:val="000000" w:themeColor="text1"/>
          <w:sz w:val="28"/>
          <w:szCs w:val="28"/>
        </w:rPr>
        <w:t xml:space="preserve"> качеством продукции, выделив ключевые этапы.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2CAE6C23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Правильный ответ:</w:t>
      </w:r>
    </w:p>
    <w:p w14:paraId="3A773EAD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Планирование качества: Определение стандартов и критериев качества, разработка планов по достижению этих стандартов.</w:t>
      </w:r>
    </w:p>
    <w:p w14:paraId="0BAC4306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Контроль качества: Проверка соответствия продукции установленным стандартам на различных этапах производства.</w:t>
      </w:r>
    </w:p>
    <w:p w14:paraId="6A93FE4A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Корректирующие действия: Внесение изменений в процессы и продукцию для устранения выявленных недостатков.</w:t>
      </w:r>
    </w:p>
    <w:p w14:paraId="4A8F572A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780FD0E1" w14:textId="77777777" w:rsidR="0004264F" w:rsidRDefault="0004264F" w:rsidP="006D5B30">
      <w:pPr>
        <w:ind w:firstLine="709"/>
        <w:jc w:val="both"/>
        <w:rPr>
          <w:color w:val="000000" w:themeColor="text1"/>
          <w:sz w:val="28"/>
          <w:szCs w:val="28"/>
        </w:rPr>
      </w:pPr>
    </w:p>
    <w:p w14:paraId="11CD33CA" w14:textId="77777777" w:rsidR="00DC199E" w:rsidRDefault="00226B9D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</w:t>
      </w:r>
      <w:r w:rsidR="00A141A5">
        <w:rPr>
          <w:color w:val="000000" w:themeColor="text1"/>
          <w:sz w:val="28"/>
          <w:szCs w:val="28"/>
        </w:rPr>
        <w:t xml:space="preserve">. Какие принципы управления качеством были предложены Эдвардом </w:t>
      </w:r>
      <w:proofErr w:type="spellStart"/>
      <w:r w:rsidR="00A141A5">
        <w:rPr>
          <w:color w:val="000000" w:themeColor="text1"/>
          <w:sz w:val="28"/>
          <w:szCs w:val="28"/>
        </w:rPr>
        <w:t>Демингом</w:t>
      </w:r>
      <w:proofErr w:type="spellEnd"/>
      <w:r w:rsidR="00A141A5">
        <w:rPr>
          <w:color w:val="000000" w:themeColor="text1"/>
          <w:sz w:val="28"/>
          <w:szCs w:val="28"/>
        </w:rPr>
        <w:t>?</w:t>
      </w:r>
    </w:p>
    <w:p w14:paraId="08487D2A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Правильный ответ:</w:t>
      </w:r>
    </w:p>
    <w:p w14:paraId="5FF6713F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Планируй – Делай – Проверяй – Действуй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0C63788C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Постоянное улучшение процессов</w:t>
      </w:r>
      <w:r w:rsidR="001F1A78">
        <w:rPr>
          <w:color w:val="000000" w:themeColor="text1"/>
          <w:sz w:val="28"/>
          <w:szCs w:val="28"/>
        </w:rPr>
        <w:t xml:space="preserve"> </w:t>
      </w:r>
    </w:p>
    <w:p w14:paraId="5F145399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29D7EC06" w14:textId="77777777" w:rsidR="00DC199E" w:rsidRDefault="00DC199E" w:rsidP="006D5B30">
      <w:pPr>
        <w:ind w:firstLine="709"/>
        <w:jc w:val="both"/>
        <w:rPr>
          <w:color w:val="000000" w:themeColor="text1"/>
          <w:sz w:val="28"/>
          <w:szCs w:val="28"/>
        </w:rPr>
      </w:pPr>
    </w:p>
    <w:p w14:paraId="5B867B0B" w14:textId="77777777" w:rsidR="00DC199E" w:rsidRDefault="00226B9D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A141A5">
        <w:rPr>
          <w:color w:val="000000" w:themeColor="text1"/>
          <w:sz w:val="28"/>
          <w:szCs w:val="28"/>
        </w:rPr>
        <w:t xml:space="preserve">. </w:t>
      </w:r>
      <w:r w:rsidR="006D5B30" w:rsidRPr="006D5B30">
        <w:rPr>
          <w:color w:val="000000" w:themeColor="text1"/>
          <w:sz w:val="28"/>
          <w:szCs w:val="28"/>
        </w:rPr>
        <w:t xml:space="preserve">В чем заключается основной смысл цикла </w:t>
      </w:r>
      <w:proofErr w:type="spellStart"/>
      <w:r w:rsidR="006D5B30" w:rsidRPr="006D5B30">
        <w:rPr>
          <w:color w:val="000000" w:themeColor="text1"/>
          <w:sz w:val="28"/>
          <w:szCs w:val="28"/>
        </w:rPr>
        <w:t>PDCA</w:t>
      </w:r>
      <w:proofErr w:type="spellEnd"/>
      <w:r w:rsidR="006D5B30" w:rsidRPr="006D5B30">
        <w:rPr>
          <w:color w:val="000000" w:themeColor="text1"/>
          <w:sz w:val="28"/>
          <w:szCs w:val="28"/>
        </w:rPr>
        <w:t xml:space="preserve"> (</w:t>
      </w:r>
      <w:proofErr w:type="spellStart"/>
      <w:r w:rsidR="006D5B30" w:rsidRPr="006D5B30">
        <w:rPr>
          <w:color w:val="000000" w:themeColor="text1"/>
          <w:sz w:val="28"/>
          <w:szCs w:val="28"/>
        </w:rPr>
        <w:t>Plan-Do-Check-Act</w:t>
      </w:r>
      <w:proofErr w:type="spellEnd"/>
      <w:r w:rsidR="006D5B30" w:rsidRPr="006D5B30">
        <w:rPr>
          <w:color w:val="000000" w:themeColor="text1"/>
          <w:sz w:val="28"/>
          <w:szCs w:val="28"/>
        </w:rPr>
        <w:t>)</w:t>
      </w:r>
      <w:r w:rsidR="00A141A5">
        <w:rPr>
          <w:color w:val="000000" w:themeColor="text1"/>
          <w:sz w:val="28"/>
          <w:szCs w:val="28"/>
        </w:rPr>
        <w:t>?</w:t>
      </w:r>
    </w:p>
    <w:p w14:paraId="512B3F2B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Правильный ответ:</w:t>
      </w:r>
    </w:p>
    <w:p w14:paraId="79F07D0F" w14:textId="020A754D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постоянном улучшении качества продукции через последовательное выполнение этапов планирования, выполнения, проверки и корректировки действий.</w:t>
      </w:r>
      <w:r w:rsidR="004358B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Постоянное улучшение качества продукции.</w:t>
      </w:r>
    </w:p>
    <w:p w14:paraId="19FAA1FD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3F2522EE" w14:textId="77777777" w:rsidR="00DC199E" w:rsidRDefault="00DC199E" w:rsidP="006D5B30">
      <w:pPr>
        <w:ind w:firstLine="709"/>
        <w:jc w:val="both"/>
        <w:rPr>
          <w:color w:val="000000" w:themeColor="text1"/>
          <w:sz w:val="28"/>
          <w:szCs w:val="28"/>
        </w:rPr>
      </w:pPr>
    </w:p>
    <w:p w14:paraId="0EB9CAE6" w14:textId="77777777" w:rsidR="00DC199E" w:rsidRDefault="00226B9D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A141A5">
        <w:rPr>
          <w:color w:val="000000" w:themeColor="text1"/>
          <w:sz w:val="28"/>
          <w:szCs w:val="28"/>
        </w:rPr>
        <w:t>. Что является основным элементом методологии «Шесть сигм»?</w:t>
      </w:r>
    </w:p>
    <w:p w14:paraId="08A98325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Правильный ответ: Статистический анализ данных для минимизации дефектов</w:t>
      </w:r>
    </w:p>
    <w:p w14:paraId="6A18CEA6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54BC9696" w14:textId="77777777" w:rsidR="00DC199E" w:rsidRDefault="00DC199E" w:rsidP="006D5B30">
      <w:pPr>
        <w:ind w:firstLine="709"/>
        <w:jc w:val="both"/>
        <w:rPr>
          <w:color w:val="000000" w:themeColor="text1"/>
          <w:sz w:val="28"/>
          <w:szCs w:val="28"/>
        </w:rPr>
      </w:pPr>
    </w:p>
    <w:p w14:paraId="61E9E1FD" w14:textId="77777777" w:rsidR="00DC199E" w:rsidRDefault="00226B9D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A141A5">
        <w:rPr>
          <w:color w:val="000000" w:themeColor="text1"/>
          <w:sz w:val="28"/>
          <w:szCs w:val="28"/>
        </w:rPr>
        <w:t>. Какой из методов статистического контроля качества предполагает использование контрольных карт для мониторинга процесса?</w:t>
      </w:r>
    </w:p>
    <w:p w14:paraId="648F9D85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Правильный ответ: Метод </w:t>
      </w:r>
      <w:proofErr w:type="spellStart"/>
      <w:r>
        <w:rPr>
          <w:color w:val="000000" w:themeColor="text1"/>
          <w:sz w:val="28"/>
          <w:szCs w:val="28"/>
        </w:rPr>
        <w:t>Шухарта</w:t>
      </w:r>
      <w:proofErr w:type="spellEnd"/>
    </w:p>
    <w:p w14:paraId="749AE5C2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756D39A3" w14:textId="77777777" w:rsidR="00DC199E" w:rsidRDefault="00DC199E" w:rsidP="006D5B30">
      <w:pPr>
        <w:ind w:firstLine="709"/>
        <w:jc w:val="both"/>
        <w:rPr>
          <w:color w:val="000000" w:themeColor="text1"/>
          <w:sz w:val="28"/>
          <w:szCs w:val="28"/>
        </w:rPr>
      </w:pPr>
    </w:p>
    <w:p w14:paraId="7A490D49" w14:textId="77777777" w:rsidR="00DC199E" w:rsidRDefault="00226B9D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A141A5">
        <w:rPr>
          <w:color w:val="000000" w:themeColor="text1"/>
          <w:sz w:val="28"/>
          <w:szCs w:val="28"/>
        </w:rPr>
        <w:t>. Какая премия присуждается организациям за выдающиеся достижения в области качества в США?</w:t>
      </w:r>
    </w:p>
    <w:p w14:paraId="5F8F9916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Правильный ответ: Национальная премия качества </w:t>
      </w:r>
      <w:proofErr w:type="spellStart"/>
      <w:r>
        <w:rPr>
          <w:color w:val="000000" w:themeColor="text1"/>
          <w:sz w:val="28"/>
          <w:szCs w:val="28"/>
        </w:rPr>
        <w:t>Малкольма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Болдриджа</w:t>
      </w:r>
      <w:proofErr w:type="spellEnd"/>
    </w:p>
    <w:p w14:paraId="22F0CCAB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0AE87046" w14:textId="77777777" w:rsidR="00DC199E" w:rsidRDefault="00DC199E" w:rsidP="006D5B30">
      <w:pPr>
        <w:ind w:firstLine="709"/>
        <w:jc w:val="both"/>
        <w:rPr>
          <w:color w:val="000000" w:themeColor="text1"/>
          <w:sz w:val="28"/>
          <w:szCs w:val="28"/>
        </w:rPr>
      </w:pPr>
    </w:p>
    <w:p w14:paraId="1227F118" w14:textId="77777777" w:rsidR="00DC199E" w:rsidRDefault="00226B9D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="00A141A5">
        <w:rPr>
          <w:color w:val="000000" w:themeColor="text1"/>
          <w:sz w:val="28"/>
          <w:szCs w:val="28"/>
        </w:rPr>
        <w:t xml:space="preserve">. Что такое </w:t>
      </w:r>
      <w:proofErr w:type="spellStart"/>
      <w:proofErr w:type="gramStart"/>
      <w:r w:rsidR="00A141A5">
        <w:rPr>
          <w:color w:val="000000" w:themeColor="text1"/>
          <w:sz w:val="28"/>
          <w:szCs w:val="28"/>
        </w:rPr>
        <w:t>А</w:t>
      </w:r>
      <w:proofErr w:type="gramEnd"/>
      <w:r w:rsidR="00A141A5">
        <w:rPr>
          <w:color w:val="000000" w:themeColor="text1"/>
          <w:sz w:val="28"/>
          <w:szCs w:val="28"/>
        </w:rPr>
        <w:t>QL</w:t>
      </w:r>
      <w:proofErr w:type="spellEnd"/>
      <w:r w:rsidR="00A141A5">
        <w:rPr>
          <w:color w:val="000000" w:themeColor="text1"/>
          <w:sz w:val="28"/>
          <w:szCs w:val="28"/>
        </w:rPr>
        <w:t xml:space="preserve"> (</w:t>
      </w:r>
      <w:proofErr w:type="spellStart"/>
      <w:r w:rsidR="00A141A5">
        <w:rPr>
          <w:color w:val="000000" w:themeColor="text1"/>
          <w:sz w:val="28"/>
          <w:szCs w:val="28"/>
        </w:rPr>
        <w:t>Аввдptабlд</w:t>
      </w:r>
      <w:proofErr w:type="spellEnd"/>
      <w:r w:rsidR="00A141A5">
        <w:rPr>
          <w:color w:val="000000" w:themeColor="text1"/>
          <w:sz w:val="28"/>
          <w:szCs w:val="28"/>
        </w:rPr>
        <w:t xml:space="preserve"> </w:t>
      </w:r>
      <w:proofErr w:type="spellStart"/>
      <w:r w:rsidR="00A141A5">
        <w:rPr>
          <w:color w:val="000000" w:themeColor="text1"/>
          <w:sz w:val="28"/>
          <w:szCs w:val="28"/>
        </w:rPr>
        <w:t>Quаlity</w:t>
      </w:r>
      <w:proofErr w:type="spellEnd"/>
      <w:r w:rsidR="00A141A5">
        <w:rPr>
          <w:color w:val="000000" w:themeColor="text1"/>
          <w:sz w:val="28"/>
          <w:szCs w:val="28"/>
        </w:rPr>
        <w:t xml:space="preserve"> </w:t>
      </w:r>
      <w:proofErr w:type="spellStart"/>
      <w:r w:rsidR="00A141A5">
        <w:rPr>
          <w:color w:val="000000" w:themeColor="text1"/>
          <w:sz w:val="28"/>
          <w:szCs w:val="28"/>
        </w:rPr>
        <w:t>Lдvдl</w:t>
      </w:r>
      <w:proofErr w:type="spellEnd"/>
      <w:r w:rsidR="00A141A5">
        <w:rPr>
          <w:color w:val="000000" w:themeColor="text1"/>
          <w:sz w:val="28"/>
          <w:szCs w:val="28"/>
        </w:rPr>
        <w:t>) в контексте контроля качества продукции?</w:t>
      </w:r>
    </w:p>
    <w:p w14:paraId="2158DA05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Правильный ответ: Уровень дефектности, который считается приемлемым при выборочном контроле.</w:t>
      </w:r>
    </w:p>
    <w:p w14:paraId="68B0C369" w14:textId="77777777" w:rsidR="00DC199E" w:rsidRDefault="00A141A5" w:rsidP="006D5B3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60458BED" w14:textId="77777777" w:rsidR="00DC199E" w:rsidRDefault="00DC199E">
      <w:pPr>
        <w:ind w:firstLine="709"/>
        <w:rPr>
          <w:b/>
          <w:color w:val="000000" w:themeColor="text1"/>
          <w:sz w:val="28"/>
          <w:szCs w:val="28"/>
        </w:rPr>
      </w:pPr>
    </w:p>
    <w:p w14:paraId="6715FBCE" w14:textId="77777777" w:rsidR="00DC199E" w:rsidRDefault="00A141A5" w:rsidP="0058534C">
      <w:pPr>
        <w:ind w:firstLine="709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5169FF94" w14:textId="77777777" w:rsidR="00DC199E" w:rsidRDefault="00DC199E">
      <w:pPr>
        <w:ind w:firstLine="709"/>
        <w:rPr>
          <w:color w:val="000000" w:themeColor="text1"/>
          <w:sz w:val="28"/>
          <w:szCs w:val="28"/>
        </w:rPr>
      </w:pPr>
    </w:p>
    <w:p w14:paraId="6A7EA043" w14:textId="77777777" w:rsidR="00C44F34" w:rsidRDefault="000A74CE" w:rsidP="00C44F34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Дайте </w:t>
      </w:r>
      <w:r w:rsidR="00C44F34">
        <w:rPr>
          <w:i/>
          <w:sz w:val="28"/>
          <w:szCs w:val="28"/>
        </w:rPr>
        <w:t>развернутый  ответ</w:t>
      </w:r>
      <w:r>
        <w:rPr>
          <w:i/>
          <w:sz w:val="28"/>
          <w:szCs w:val="28"/>
        </w:rPr>
        <w:t xml:space="preserve"> на вопрос:</w:t>
      </w:r>
      <w:r w:rsidR="00C44F34">
        <w:rPr>
          <w:i/>
          <w:sz w:val="28"/>
          <w:szCs w:val="28"/>
        </w:rPr>
        <w:t xml:space="preserve"> </w:t>
      </w:r>
    </w:p>
    <w:p w14:paraId="16D71FD5" w14:textId="77777777" w:rsidR="00C44F34" w:rsidRDefault="00C44F34" w:rsidP="0004264F">
      <w:pPr>
        <w:ind w:firstLine="709"/>
        <w:jc w:val="both"/>
        <w:rPr>
          <w:color w:val="000000" w:themeColor="text1"/>
          <w:sz w:val="28"/>
          <w:szCs w:val="28"/>
        </w:rPr>
      </w:pPr>
    </w:p>
    <w:p w14:paraId="55ECDAA9" w14:textId="357411F1" w:rsidR="00DC199E" w:rsidRDefault="00226B9D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141A5">
        <w:rPr>
          <w:color w:val="000000" w:themeColor="text1"/>
          <w:sz w:val="28"/>
          <w:szCs w:val="28"/>
        </w:rPr>
        <w:t xml:space="preserve">. Опишите, какие изменения происходят в управлении качеством продукции под влиянием цифровизации экономики. </w:t>
      </w:r>
    </w:p>
    <w:p w14:paraId="7A8D6CA4" w14:textId="77777777" w:rsidR="0004264F" w:rsidRPr="00480A79" w:rsidRDefault="0004264F" w:rsidP="0004264F">
      <w:pPr>
        <w:ind w:firstLine="709"/>
        <w:jc w:val="both"/>
        <w:rPr>
          <w:color w:val="000000"/>
          <w:sz w:val="28"/>
          <w:szCs w:val="28"/>
        </w:rPr>
      </w:pPr>
      <w:r w:rsidRPr="00480A79">
        <w:rPr>
          <w:color w:val="000000"/>
          <w:sz w:val="28"/>
          <w:szCs w:val="28"/>
        </w:rPr>
        <w:t>Время выполнения – 20 мин.</w:t>
      </w:r>
    </w:p>
    <w:p w14:paraId="1E8DDB52" w14:textId="77777777" w:rsidR="0004264F" w:rsidRPr="00480A79" w:rsidRDefault="0004264F" w:rsidP="0004264F">
      <w:pPr>
        <w:ind w:firstLine="709"/>
        <w:jc w:val="both"/>
        <w:rPr>
          <w:sz w:val="28"/>
          <w:szCs w:val="28"/>
        </w:rPr>
      </w:pPr>
      <w:r w:rsidRPr="00480A79">
        <w:rPr>
          <w:color w:val="000000"/>
          <w:sz w:val="28"/>
          <w:szCs w:val="28"/>
        </w:rPr>
        <w:t>Ожидаемый результат:</w:t>
      </w:r>
      <w:r w:rsidRPr="00480A79">
        <w:rPr>
          <w:sz w:val="28"/>
          <w:szCs w:val="28"/>
        </w:rPr>
        <w:t xml:space="preserve"> </w:t>
      </w:r>
    </w:p>
    <w:p w14:paraId="4323A97D" w14:textId="77777777" w:rsidR="00DC199E" w:rsidRPr="00841D56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Цифровизация экономики существенно меняет подходы к управлению </w:t>
      </w:r>
      <w:r>
        <w:rPr>
          <w:color w:val="000000" w:themeColor="text1"/>
          <w:sz w:val="28"/>
          <w:szCs w:val="28"/>
        </w:rPr>
        <w:lastRenderedPageBreak/>
        <w:t xml:space="preserve">качеством </w:t>
      </w:r>
      <w:r w:rsidRPr="00841D56">
        <w:rPr>
          <w:color w:val="000000" w:themeColor="text1"/>
          <w:sz w:val="28"/>
          <w:szCs w:val="28"/>
        </w:rPr>
        <w:t>продукции. Основные изменения включают:</w:t>
      </w:r>
    </w:p>
    <w:p w14:paraId="4A29EBF0" w14:textId="77777777" w:rsidR="00DC199E" w:rsidRPr="00841D56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 w:rsidRPr="00841D56">
        <w:rPr>
          <w:color w:val="000000" w:themeColor="text1"/>
          <w:sz w:val="28"/>
          <w:szCs w:val="28"/>
        </w:rPr>
        <w:t>1. Автоматизация производственных процессов.</w:t>
      </w:r>
    </w:p>
    <w:p w14:paraId="454D33A0" w14:textId="77777777" w:rsidR="00DC199E" w:rsidRPr="00841D56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 w:rsidRPr="00841D56">
        <w:rPr>
          <w:color w:val="000000" w:themeColor="text1"/>
          <w:sz w:val="28"/>
          <w:szCs w:val="28"/>
        </w:rPr>
        <w:t>2. Сбор и анализ больших данных.</w:t>
      </w:r>
    </w:p>
    <w:p w14:paraId="3DC24802" w14:textId="77777777" w:rsidR="00DC199E" w:rsidRPr="00841D56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 w:rsidRPr="00841D56">
        <w:rPr>
          <w:color w:val="000000" w:themeColor="text1"/>
          <w:sz w:val="28"/>
          <w:szCs w:val="28"/>
        </w:rPr>
        <w:t>3. Использование искусственного интеллекта и машинного обучения.</w:t>
      </w:r>
    </w:p>
    <w:p w14:paraId="6151481F" w14:textId="77777777" w:rsidR="00DC199E" w:rsidRPr="00841D56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 w:rsidRPr="00841D56">
        <w:rPr>
          <w:color w:val="000000" w:themeColor="text1"/>
          <w:sz w:val="28"/>
          <w:szCs w:val="28"/>
        </w:rPr>
        <w:t>4. Виртуальные и дополненные реальности.</w:t>
      </w:r>
    </w:p>
    <w:p w14:paraId="5B3EFCFB" w14:textId="77777777" w:rsidR="00841D56" w:rsidRPr="00841D56" w:rsidRDefault="00841D56" w:rsidP="00841D56">
      <w:pPr>
        <w:jc w:val="both"/>
        <w:rPr>
          <w:sz w:val="28"/>
          <w:szCs w:val="28"/>
        </w:rPr>
      </w:pPr>
      <w:r w:rsidRPr="00841D56">
        <w:rPr>
          <w:sz w:val="28"/>
          <w:szCs w:val="28"/>
        </w:rPr>
        <w:t>Критерии оценивания: частичное содержательное соответствие приведенному выше пояснению.</w:t>
      </w:r>
    </w:p>
    <w:p w14:paraId="2D33B720" w14:textId="77777777" w:rsidR="00DC199E" w:rsidRPr="00841D56" w:rsidRDefault="00A141A5" w:rsidP="0004264F">
      <w:pPr>
        <w:ind w:firstLine="709"/>
        <w:jc w:val="both"/>
        <w:rPr>
          <w:color w:val="000000"/>
          <w:sz w:val="28"/>
          <w:szCs w:val="28"/>
        </w:rPr>
      </w:pPr>
      <w:r w:rsidRPr="00841D56">
        <w:rPr>
          <w:color w:val="000000"/>
          <w:sz w:val="28"/>
          <w:szCs w:val="28"/>
        </w:rPr>
        <w:t>Компетенции (индикаторы): ПК-4 (ПК-4.1)</w:t>
      </w:r>
    </w:p>
    <w:p w14:paraId="34051AFF" w14:textId="77777777" w:rsidR="00DC199E" w:rsidRPr="00841D56" w:rsidRDefault="00DC199E" w:rsidP="0004264F">
      <w:pPr>
        <w:ind w:firstLine="709"/>
        <w:jc w:val="both"/>
        <w:rPr>
          <w:color w:val="000000"/>
          <w:sz w:val="28"/>
          <w:szCs w:val="28"/>
        </w:rPr>
      </w:pPr>
    </w:p>
    <w:p w14:paraId="42E97058" w14:textId="77777777" w:rsidR="00DC199E" w:rsidRPr="00841D56" w:rsidRDefault="00226B9D" w:rsidP="0004264F">
      <w:pPr>
        <w:ind w:firstLine="709"/>
        <w:jc w:val="both"/>
        <w:rPr>
          <w:color w:val="000000" w:themeColor="text1"/>
          <w:sz w:val="28"/>
          <w:szCs w:val="28"/>
        </w:rPr>
      </w:pPr>
      <w:r w:rsidRPr="00841D56">
        <w:rPr>
          <w:color w:val="000000" w:themeColor="text1"/>
          <w:sz w:val="28"/>
          <w:szCs w:val="28"/>
        </w:rPr>
        <w:t>2</w:t>
      </w:r>
      <w:r w:rsidR="00A141A5" w:rsidRPr="00841D56">
        <w:rPr>
          <w:color w:val="000000" w:themeColor="text1"/>
          <w:sz w:val="28"/>
          <w:szCs w:val="28"/>
        </w:rPr>
        <w:t>. Объясните, как цифровизация экономики влияет на конкурентные преимущества предприятий.</w:t>
      </w:r>
    </w:p>
    <w:p w14:paraId="1087B34B" w14:textId="77777777" w:rsidR="0004264F" w:rsidRPr="00841D56" w:rsidRDefault="0004264F" w:rsidP="0004264F">
      <w:pPr>
        <w:ind w:firstLine="709"/>
        <w:jc w:val="both"/>
        <w:rPr>
          <w:color w:val="000000"/>
          <w:sz w:val="28"/>
          <w:szCs w:val="28"/>
        </w:rPr>
      </w:pPr>
      <w:r w:rsidRPr="00841D56">
        <w:rPr>
          <w:color w:val="000000"/>
          <w:sz w:val="28"/>
          <w:szCs w:val="28"/>
        </w:rPr>
        <w:t>Время выполнения – 20 мин.</w:t>
      </w:r>
    </w:p>
    <w:p w14:paraId="40F5F71F" w14:textId="77777777" w:rsidR="0004264F" w:rsidRPr="00841D56" w:rsidRDefault="0004264F" w:rsidP="0004264F">
      <w:pPr>
        <w:ind w:firstLine="709"/>
        <w:jc w:val="both"/>
        <w:rPr>
          <w:sz w:val="28"/>
          <w:szCs w:val="28"/>
        </w:rPr>
      </w:pPr>
      <w:r w:rsidRPr="00841D56">
        <w:rPr>
          <w:color w:val="000000"/>
          <w:sz w:val="28"/>
          <w:szCs w:val="28"/>
        </w:rPr>
        <w:t>Ожидаемый результат:</w:t>
      </w:r>
      <w:r w:rsidRPr="00841D56">
        <w:rPr>
          <w:sz w:val="28"/>
          <w:szCs w:val="28"/>
        </w:rPr>
        <w:t xml:space="preserve"> </w:t>
      </w:r>
    </w:p>
    <w:p w14:paraId="371646EA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 w:rsidRPr="00841D56">
        <w:rPr>
          <w:color w:val="000000" w:themeColor="text1"/>
          <w:sz w:val="28"/>
          <w:szCs w:val="28"/>
        </w:rPr>
        <w:t>Цифровизация экономики оказывает глубокое воздействие на конкурентные преимущества предприятий, открывая новые возможности для роста и развития. Основные</w:t>
      </w:r>
      <w:r>
        <w:rPr>
          <w:color w:val="000000" w:themeColor="text1"/>
          <w:sz w:val="28"/>
          <w:szCs w:val="28"/>
        </w:rPr>
        <w:t xml:space="preserve"> аспекты влияния цифровизации на конкурентоспособность включают:</w:t>
      </w:r>
    </w:p>
    <w:p w14:paraId="6CAB5300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Ускоренное инновационное развитие.</w:t>
      </w:r>
    </w:p>
    <w:p w14:paraId="039C1898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Повышение эффективности операций.</w:t>
      </w:r>
    </w:p>
    <w:p w14:paraId="166840C9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Персонализация предложений.</w:t>
      </w:r>
    </w:p>
    <w:p w14:paraId="388A1006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Расширение рынков сбыта.</w:t>
      </w:r>
    </w:p>
    <w:p w14:paraId="23958814" w14:textId="3941B376" w:rsidR="008D5137" w:rsidRPr="00DE7571" w:rsidRDefault="008D5137" w:rsidP="008D5137">
      <w:pPr>
        <w:ind w:firstLine="709"/>
        <w:jc w:val="both"/>
        <w:rPr>
          <w:color w:val="000000" w:themeColor="text1"/>
          <w:sz w:val="28"/>
          <w:szCs w:val="28"/>
        </w:rPr>
      </w:pPr>
      <w:r w:rsidRPr="00DE7571">
        <w:rPr>
          <w:color w:val="000000" w:themeColor="text1"/>
          <w:sz w:val="28"/>
          <w:szCs w:val="28"/>
        </w:rPr>
        <w:t xml:space="preserve">Критерии оценивания: </w:t>
      </w:r>
      <w:r w:rsidR="00841D56" w:rsidRPr="00841D56">
        <w:rPr>
          <w:sz w:val="28"/>
          <w:szCs w:val="28"/>
        </w:rPr>
        <w:t xml:space="preserve">частичное </w:t>
      </w:r>
      <w:r w:rsidRPr="00DE7571">
        <w:rPr>
          <w:color w:val="000000" w:themeColor="text1"/>
          <w:sz w:val="28"/>
          <w:szCs w:val="28"/>
        </w:rPr>
        <w:t xml:space="preserve">содержательное соответствие приведенному выше пояснению. </w:t>
      </w:r>
    </w:p>
    <w:p w14:paraId="3A922F33" w14:textId="77777777" w:rsidR="00DC199E" w:rsidRDefault="00A141A5" w:rsidP="0004264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15297964" w14:textId="77777777" w:rsidR="00DC199E" w:rsidRDefault="00DC199E" w:rsidP="0004264F">
      <w:pPr>
        <w:ind w:firstLine="709"/>
        <w:jc w:val="both"/>
        <w:rPr>
          <w:color w:val="000000" w:themeColor="text1"/>
          <w:sz w:val="28"/>
          <w:szCs w:val="28"/>
        </w:rPr>
      </w:pPr>
    </w:p>
    <w:p w14:paraId="7322BE34" w14:textId="77777777" w:rsidR="00DC199E" w:rsidRDefault="00226B9D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A141A5">
        <w:rPr>
          <w:color w:val="000000" w:themeColor="text1"/>
          <w:sz w:val="28"/>
          <w:szCs w:val="28"/>
        </w:rPr>
        <w:t xml:space="preserve">. Опишите основные методы контроля качества продукции. </w:t>
      </w:r>
    </w:p>
    <w:p w14:paraId="16E7B8AB" w14:textId="77777777" w:rsidR="0004264F" w:rsidRPr="00480A79" w:rsidRDefault="0004264F" w:rsidP="0004264F">
      <w:pPr>
        <w:ind w:firstLine="709"/>
        <w:jc w:val="both"/>
        <w:rPr>
          <w:color w:val="000000"/>
          <w:sz w:val="28"/>
          <w:szCs w:val="28"/>
        </w:rPr>
      </w:pPr>
      <w:r w:rsidRPr="00480A79">
        <w:rPr>
          <w:color w:val="000000"/>
          <w:sz w:val="28"/>
          <w:szCs w:val="28"/>
        </w:rPr>
        <w:t>Время выполнения – 20 мин.</w:t>
      </w:r>
    </w:p>
    <w:p w14:paraId="52A441A0" w14:textId="77777777" w:rsidR="0004264F" w:rsidRPr="00480A79" w:rsidRDefault="0004264F" w:rsidP="0004264F">
      <w:pPr>
        <w:ind w:firstLine="709"/>
        <w:jc w:val="both"/>
        <w:rPr>
          <w:sz w:val="28"/>
          <w:szCs w:val="28"/>
        </w:rPr>
      </w:pPr>
      <w:r w:rsidRPr="00480A79">
        <w:rPr>
          <w:color w:val="000000"/>
          <w:sz w:val="28"/>
          <w:szCs w:val="28"/>
        </w:rPr>
        <w:t>Ожидаемый результат:</w:t>
      </w:r>
      <w:r w:rsidRPr="00480A79">
        <w:rPr>
          <w:sz w:val="28"/>
          <w:szCs w:val="28"/>
        </w:rPr>
        <w:t xml:space="preserve"> </w:t>
      </w:r>
    </w:p>
    <w:p w14:paraId="0276783C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методы контроля качества продукции включают:</w:t>
      </w:r>
    </w:p>
    <w:p w14:paraId="15EF58DC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Статистический контроль качества (</w:t>
      </w:r>
      <w:proofErr w:type="spellStart"/>
      <w:r>
        <w:rPr>
          <w:color w:val="000000" w:themeColor="text1"/>
          <w:sz w:val="28"/>
          <w:szCs w:val="28"/>
        </w:rPr>
        <w:t>SQ</w:t>
      </w:r>
      <w:proofErr w:type="gramStart"/>
      <w:r>
        <w:rPr>
          <w:color w:val="000000" w:themeColor="text1"/>
          <w:sz w:val="28"/>
          <w:szCs w:val="28"/>
        </w:rPr>
        <w:t>В</w:t>
      </w:r>
      <w:proofErr w:type="spellEnd"/>
      <w:proofErr w:type="gramEnd"/>
      <w:r>
        <w:rPr>
          <w:color w:val="000000" w:themeColor="text1"/>
          <w:sz w:val="28"/>
          <w:szCs w:val="28"/>
        </w:rPr>
        <w:t>). Этот метод основан на сборе и анализе статистических данных о процессе производства и характеристиках продукции. Он включает использование контрольных карт, диаграмм разброса и гистограмм для выявления отклонений и предотвращения выпуска некачественных изделий.</w:t>
      </w:r>
    </w:p>
    <w:p w14:paraId="1A30B935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Метод семи инструментов качества - включает семь простых, но эффективных инструментов для анализа и улучшения качества продукции: диаграмму </w:t>
      </w:r>
      <w:proofErr w:type="spellStart"/>
      <w:r>
        <w:rPr>
          <w:color w:val="000000" w:themeColor="text1"/>
          <w:sz w:val="28"/>
          <w:szCs w:val="28"/>
        </w:rPr>
        <w:t>Исикавы</w:t>
      </w:r>
      <w:proofErr w:type="spellEnd"/>
      <w:r>
        <w:rPr>
          <w:color w:val="000000" w:themeColor="text1"/>
          <w:sz w:val="28"/>
          <w:szCs w:val="28"/>
        </w:rPr>
        <w:t xml:space="preserve"> (причинно-следственную диаграмму), диаграмму Парето, контрольные карты, гистограммы, диаграммы рассеяния, стратификацию и проверку листов.</w:t>
      </w:r>
    </w:p>
    <w:p w14:paraId="5A3DE318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Методы </w:t>
      </w:r>
      <w:proofErr w:type="spellStart"/>
      <w:r>
        <w:rPr>
          <w:color w:val="000000" w:themeColor="text1"/>
          <w:sz w:val="28"/>
          <w:szCs w:val="28"/>
        </w:rPr>
        <w:t>Тагути</w:t>
      </w:r>
      <w:proofErr w:type="spellEnd"/>
      <w:r>
        <w:rPr>
          <w:color w:val="000000" w:themeColor="text1"/>
          <w:sz w:val="28"/>
          <w:szCs w:val="28"/>
        </w:rPr>
        <w:t xml:space="preserve"> - разработаны японским инженером </w:t>
      </w:r>
      <w:proofErr w:type="spellStart"/>
      <w:r>
        <w:rPr>
          <w:color w:val="000000" w:themeColor="text1"/>
          <w:sz w:val="28"/>
          <w:szCs w:val="28"/>
        </w:rPr>
        <w:t>Генити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Тагути</w:t>
      </w:r>
      <w:proofErr w:type="spellEnd"/>
      <w:r>
        <w:rPr>
          <w:color w:val="000000" w:themeColor="text1"/>
          <w:sz w:val="28"/>
          <w:szCs w:val="28"/>
        </w:rPr>
        <w:t xml:space="preserve"> и направлены на снижение вариаций в процессе производства путем оптимизации параметров проектирования и производства.</w:t>
      </w:r>
    </w:p>
    <w:p w14:paraId="133DFC71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Методология "Шесть сигм" - ориентирована на достижение почти идеального качества продукции, при котором допускается не более 3,4 дефекта на миллион возможностей.</w:t>
      </w:r>
    </w:p>
    <w:p w14:paraId="4C0A4408" w14:textId="4D2672BE" w:rsidR="008D5137" w:rsidRPr="00DE7571" w:rsidRDefault="008D5137" w:rsidP="008D5137">
      <w:pPr>
        <w:ind w:firstLine="709"/>
        <w:jc w:val="both"/>
        <w:rPr>
          <w:color w:val="000000" w:themeColor="text1"/>
          <w:sz w:val="28"/>
          <w:szCs w:val="28"/>
        </w:rPr>
      </w:pPr>
      <w:r w:rsidRPr="00DE7571">
        <w:rPr>
          <w:color w:val="000000" w:themeColor="text1"/>
          <w:sz w:val="28"/>
          <w:szCs w:val="28"/>
        </w:rPr>
        <w:lastRenderedPageBreak/>
        <w:t xml:space="preserve">Критерии оценивания: </w:t>
      </w:r>
      <w:r w:rsidR="00841D56" w:rsidRPr="00841D56">
        <w:rPr>
          <w:sz w:val="28"/>
          <w:szCs w:val="28"/>
        </w:rPr>
        <w:t xml:space="preserve">частичное </w:t>
      </w:r>
      <w:r w:rsidRPr="00DE7571">
        <w:rPr>
          <w:color w:val="000000" w:themeColor="text1"/>
          <w:sz w:val="28"/>
          <w:szCs w:val="28"/>
        </w:rPr>
        <w:t xml:space="preserve">содержательное соответствие приведенному выше пояснению. </w:t>
      </w:r>
    </w:p>
    <w:p w14:paraId="40E0BD99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08D6767E" w14:textId="77777777" w:rsidR="00DC199E" w:rsidRDefault="00DC199E" w:rsidP="0004264F">
      <w:pPr>
        <w:ind w:firstLine="709"/>
        <w:jc w:val="both"/>
        <w:rPr>
          <w:color w:val="000000" w:themeColor="text1"/>
          <w:sz w:val="28"/>
          <w:szCs w:val="28"/>
        </w:rPr>
      </w:pPr>
    </w:p>
    <w:p w14:paraId="268C866F" w14:textId="77777777" w:rsidR="00DC199E" w:rsidRDefault="00226B9D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A141A5">
        <w:rPr>
          <w:color w:val="000000" w:themeColor="text1"/>
          <w:sz w:val="28"/>
          <w:szCs w:val="28"/>
        </w:rPr>
        <w:t xml:space="preserve">. Объясните, как стандарты серии </w:t>
      </w:r>
      <w:proofErr w:type="spellStart"/>
      <w:r w:rsidR="00A141A5">
        <w:rPr>
          <w:color w:val="000000" w:themeColor="text1"/>
          <w:sz w:val="28"/>
          <w:szCs w:val="28"/>
        </w:rPr>
        <w:t>ISO</w:t>
      </w:r>
      <w:proofErr w:type="spellEnd"/>
      <w:r w:rsidR="00A141A5">
        <w:rPr>
          <w:color w:val="000000" w:themeColor="text1"/>
          <w:sz w:val="28"/>
          <w:szCs w:val="28"/>
        </w:rPr>
        <w:t xml:space="preserve"> 9000 влияют на управление качеством продукции. </w:t>
      </w:r>
    </w:p>
    <w:p w14:paraId="780E0ED0" w14:textId="77777777" w:rsidR="0004264F" w:rsidRPr="00480A79" w:rsidRDefault="0004264F" w:rsidP="0004264F">
      <w:pPr>
        <w:ind w:firstLine="709"/>
        <w:jc w:val="both"/>
        <w:rPr>
          <w:color w:val="000000"/>
          <w:sz w:val="28"/>
          <w:szCs w:val="28"/>
        </w:rPr>
      </w:pPr>
      <w:r w:rsidRPr="00480A79">
        <w:rPr>
          <w:color w:val="000000"/>
          <w:sz w:val="28"/>
          <w:szCs w:val="28"/>
        </w:rPr>
        <w:t>Время выполнения – 20 мин.</w:t>
      </w:r>
    </w:p>
    <w:p w14:paraId="4E5B2E22" w14:textId="77777777" w:rsidR="0004264F" w:rsidRPr="00480A79" w:rsidRDefault="0004264F" w:rsidP="0004264F">
      <w:pPr>
        <w:ind w:firstLine="709"/>
        <w:jc w:val="both"/>
        <w:rPr>
          <w:sz w:val="28"/>
          <w:szCs w:val="28"/>
        </w:rPr>
      </w:pPr>
      <w:r w:rsidRPr="00480A79">
        <w:rPr>
          <w:color w:val="000000"/>
          <w:sz w:val="28"/>
          <w:szCs w:val="28"/>
        </w:rPr>
        <w:t>Ожидаемый результат:</w:t>
      </w:r>
      <w:r w:rsidRPr="00480A79">
        <w:rPr>
          <w:sz w:val="28"/>
          <w:szCs w:val="28"/>
        </w:rPr>
        <w:t xml:space="preserve"> </w:t>
      </w:r>
    </w:p>
    <w:p w14:paraId="1B05AFD6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Стандарты серии </w:t>
      </w:r>
      <w:proofErr w:type="spellStart"/>
      <w:r>
        <w:rPr>
          <w:color w:val="000000" w:themeColor="text1"/>
          <w:sz w:val="28"/>
          <w:szCs w:val="28"/>
        </w:rPr>
        <w:t>ISO</w:t>
      </w:r>
      <w:proofErr w:type="spellEnd"/>
      <w:r>
        <w:rPr>
          <w:color w:val="000000" w:themeColor="text1"/>
          <w:sz w:val="28"/>
          <w:szCs w:val="28"/>
        </w:rPr>
        <w:t xml:space="preserve"> 9000 разработаны Международной организацией по стандартизации (</w:t>
      </w:r>
      <w:proofErr w:type="spellStart"/>
      <w:r>
        <w:rPr>
          <w:color w:val="000000" w:themeColor="text1"/>
          <w:sz w:val="28"/>
          <w:szCs w:val="28"/>
        </w:rPr>
        <w:t>ISO</w:t>
      </w:r>
      <w:proofErr w:type="spellEnd"/>
      <w:r>
        <w:rPr>
          <w:color w:val="000000" w:themeColor="text1"/>
          <w:sz w:val="28"/>
          <w:szCs w:val="28"/>
        </w:rPr>
        <w:t>) и являются основой для построения систем менеджмента качества (</w:t>
      </w:r>
      <w:proofErr w:type="spellStart"/>
      <w:r>
        <w:rPr>
          <w:color w:val="000000" w:themeColor="text1"/>
          <w:sz w:val="28"/>
          <w:szCs w:val="28"/>
        </w:rPr>
        <w:t>СМ</w:t>
      </w:r>
      <w:proofErr w:type="gramStart"/>
      <w:r>
        <w:rPr>
          <w:color w:val="000000" w:themeColor="text1"/>
          <w:sz w:val="28"/>
          <w:szCs w:val="28"/>
        </w:rPr>
        <w:t>K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) в организациях. Основные требования, предъявляемые стандартами </w:t>
      </w:r>
      <w:proofErr w:type="spellStart"/>
      <w:r>
        <w:rPr>
          <w:color w:val="000000" w:themeColor="text1"/>
          <w:sz w:val="28"/>
          <w:szCs w:val="28"/>
        </w:rPr>
        <w:t>ISO</w:t>
      </w:r>
      <w:proofErr w:type="spellEnd"/>
      <w:r>
        <w:rPr>
          <w:color w:val="000000" w:themeColor="text1"/>
          <w:sz w:val="28"/>
          <w:szCs w:val="28"/>
        </w:rPr>
        <w:t xml:space="preserve"> 9000, включают:</w:t>
      </w:r>
    </w:p>
    <w:p w14:paraId="44376448" w14:textId="6642BA2D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Ориентация на клиента.</w:t>
      </w:r>
    </w:p>
    <w:p w14:paraId="1C0EF932" w14:textId="28ED3AD3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Лидерство.</w:t>
      </w:r>
    </w:p>
    <w:p w14:paraId="057AC13E" w14:textId="2FF67F6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Процессный подход.</w:t>
      </w:r>
    </w:p>
    <w:p w14:paraId="51542557" w14:textId="1E826896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Постоянное улучшение.</w:t>
      </w:r>
    </w:p>
    <w:p w14:paraId="24294ED4" w14:textId="0BF317FD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 Документированная информация.</w:t>
      </w:r>
    </w:p>
    <w:p w14:paraId="5FC1D4C9" w14:textId="07EC020E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 Мониторинг и измерение.</w:t>
      </w:r>
    </w:p>
    <w:p w14:paraId="2A0CFE95" w14:textId="04178EF5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 Ответственность за продукцию.</w:t>
      </w:r>
    </w:p>
    <w:p w14:paraId="4F8F729E" w14:textId="4835ACE3" w:rsidR="008D5137" w:rsidRPr="00DE7571" w:rsidRDefault="008D5137" w:rsidP="008D5137">
      <w:pPr>
        <w:ind w:firstLine="709"/>
        <w:jc w:val="both"/>
        <w:rPr>
          <w:color w:val="000000" w:themeColor="text1"/>
          <w:sz w:val="28"/>
          <w:szCs w:val="28"/>
        </w:rPr>
      </w:pPr>
      <w:r w:rsidRPr="00DE7571">
        <w:rPr>
          <w:color w:val="000000" w:themeColor="text1"/>
          <w:sz w:val="28"/>
          <w:szCs w:val="28"/>
        </w:rPr>
        <w:t xml:space="preserve">Критерии оценивания: </w:t>
      </w:r>
      <w:r w:rsidR="00841D56" w:rsidRPr="00841D56">
        <w:rPr>
          <w:sz w:val="28"/>
          <w:szCs w:val="28"/>
        </w:rPr>
        <w:t xml:space="preserve">частичное </w:t>
      </w:r>
      <w:r w:rsidRPr="00DE7571">
        <w:rPr>
          <w:color w:val="000000" w:themeColor="text1"/>
          <w:sz w:val="28"/>
          <w:szCs w:val="28"/>
        </w:rPr>
        <w:t xml:space="preserve">содержательное соответствие приведенному выше пояснению. </w:t>
      </w:r>
    </w:p>
    <w:p w14:paraId="4D2D0518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(ПК-4.1)</w:t>
      </w:r>
    </w:p>
    <w:p w14:paraId="5329408F" w14:textId="77777777" w:rsidR="00DC199E" w:rsidRDefault="00DC199E" w:rsidP="0004264F">
      <w:pPr>
        <w:ind w:firstLine="709"/>
        <w:jc w:val="both"/>
        <w:rPr>
          <w:color w:val="000000" w:themeColor="text1"/>
          <w:sz w:val="28"/>
          <w:szCs w:val="28"/>
        </w:rPr>
      </w:pPr>
    </w:p>
    <w:p w14:paraId="709E9BCB" w14:textId="77777777" w:rsidR="00DC199E" w:rsidRDefault="00226B9D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A141A5">
        <w:rPr>
          <w:color w:val="000000" w:themeColor="text1"/>
          <w:sz w:val="28"/>
          <w:szCs w:val="28"/>
        </w:rPr>
        <w:t xml:space="preserve">. Объясните, какие факторы влияют на конкурентоспособность предприятия. </w:t>
      </w:r>
    </w:p>
    <w:p w14:paraId="0FCB9F87" w14:textId="77777777" w:rsidR="000A74CE" w:rsidRPr="00480A79" w:rsidRDefault="000A74CE" w:rsidP="000A74CE">
      <w:pPr>
        <w:ind w:firstLine="709"/>
        <w:jc w:val="both"/>
        <w:rPr>
          <w:color w:val="000000"/>
          <w:sz w:val="28"/>
          <w:szCs w:val="28"/>
        </w:rPr>
      </w:pPr>
      <w:r w:rsidRPr="00480A79">
        <w:rPr>
          <w:color w:val="000000"/>
          <w:sz w:val="28"/>
          <w:szCs w:val="28"/>
        </w:rPr>
        <w:t>Время выполнения – 20 мин.</w:t>
      </w:r>
    </w:p>
    <w:p w14:paraId="11B3BD5C" w14:textId="77777777" w:rsidR="000A74CE" w:rsidRPr="00480A79" w:rsidRDefault="000A74CE" w:rsidP="000A74CE">
      <w:pPr>
        <w:ind w:firstLine="709"/>
        <w:jc w:val="both"/>
        <w:rPr>
          <w:sz w:val="28"/>
          <w:szCs w:val="28"/>
        </w:rPr>
      </w:pPr>
      <w:r w:rsidRPr="00480A79">
        <w:rPr>
          <w:color w:val="000000"/>
          <w:sz w:val="28"/>
          <w:szCs w:val="28"/>
        </w:rPr>
        <w:t>Ожидаемый результат:</w:t>
      </w:r>
      <w:r w:rsidRPr="00480A79">
        <w:rPr>
          <w:sz w:val="28"/>
          <w:szCs w:val="28"/>
        </w:rPr>
        <w:t xml:space="preserve"> </w:t>
      </w:r>
    </w:p>
    <w:p w14:paraId="3774388E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Конкурентоспособность предприятия определяется множеством факторов, которые можно разделить </w:t>
      </w:r>
      <w:proofErr w:type="gramStart"/>
      <w:r>
        <w:rPr>
          <w:color w:val="000000" w:themeColor="text1"/>
          <w:sz w:val="28"/>
          <w:szCs w:val="28"/>
        </w:rPr>
        <w:t>на</w:t>
      </w:r>
      <w:proofErr w:type="gramEnd"/>
      <w:r>
        <w:rPr>
          <w:color w:val="000000" w:themeColor="text1"/>
          <w:sz w:val="28"/>
          <w:szCs w:val="28"/>
        </w:rPr>
        <w:t xml:space="preserve"> внешние и внутренние. Внешние факторы зависят от окружающей среды, в которой работает предприятие, тогда как внутренние факторы связаны с самой компанией и её деятельностью.</w:t>
      </w:r>
    </w:p>
    <w:p w14:paraId="00AA7A07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Внутренние факторы:</w:t>
      </w:r>
    </w:p>
    <w:p w14:paraId="27181B3D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Качество продукции или услуг: Высокое качество продукции или услуг является ключевым фактором конкурентоспособности. Потребители готовы платить больше за качественные товары и услуги, что позволяет предприятию выделяться на фоне конкурентов.</w:t>
      </w:r>
    </w:p>
    <w:p w14:paraId="62D9AB95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Эффективность производственных процессов: Оптимизация производственных процессов, сокращение издержек и увеличение производительности способствуют повышению конкурентоспособности.</w:t>
      </w:r>
    </w:p>
    <w:p w14:paraId="53984FDA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spellStart"/>
      <w:r>
        <w:rPr>
          <w:color w:val="000000" w:themeColor="text1"/>
          <w:sz w:val="28"/>
          <w:szCs w:val="28"/>
        </w:rPr>
        <w:t>Инновационность</w:t>
      </w:r>
      <w:proofErr w:type="spellEnd"/>
      <w:r>
        <w:rPr>
          <w:color w:val="000000" w:themeColor="text1"/>
          <w:sz w:val="28"/>
          <w:szCs w:val="28"/>
        </w:rPr>
        <w:t>: Введение новше</w:t>
      </w:r>
      <w:proofErr w:type="gramStart"/>
      <w:r>
        <w:rPr>
          <w:color w:val="000000" w:themeColor="text1"/>
          <w:sz w:val="28"/>
          <w:szCs w:val="28"/>
        </w:rPr>
        <w:t>ств в пр</w:t>
      </w:r>
      <w:proofErr w:type="gramEnd"/>
      <w:r>
        <w:rPr>
          <w:color w:val="000000" w:themeColor="text1"/>
          <w:sz w:val="28"/>
          <w:szCs w:val="28"/>
        </w:rPr>
        <w:t>одукцию, процессы или маркетинговые стратегии позволяет предприятию опережать конкурентов и завоевывать новые рынки.</w:t>
      </w:r>
    </w:p>
    <w:p w14:paraId="153C42C1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Квалификация персонала: Наличие высококвалифицированного и мотивированного персонала способствует созданию качественных продуктов и услуг, а также оперативному решению возникающих проблем.</w:t>
      </w:r>
    </w:p>
    <w:p w14:paraId="43D99073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Внешние факторы:</w:t>
      </w:r>
    </w:p>
    <w:p w14:paraId="0C87574F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Рыночная конъюнктура: Экономическая ситуация, уровень спроса и предложения, колебания цен на сырьё и материалы оказывают непосредственное влияние на конкурентоспособность предприятия.</w:t>
      </w:r>
    </w:p>
    <w:p w14:paraId="3F2D28C6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Государственная политика: Налоговые ставки, таможенные пошлины, законодательные акты и государственные субсидии могут либо способствовать развитию бизнеса, либо затруднять его деятельность.</w:t>
      </w:r>
    </w:p>
    <w:p w14:paraId="4281FAD0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Конкуренция: Усиление конкуренции на рынке вынуждает предприятия искать новые способы привлечения клиентов и удержания позиций.</w:t>
      </w:r>
    </w:p>
    <w:p w14:paraId="0F7FD0F6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Социальные и культурные факторы: Изменения в предпочтениях и образе жизни потребителей, экологические тенденции и этические нормы могут влиять на восприятие продукции предприятием.</w:t>
      </w:r>
    </w:p>
    <w:p w14:paraId="35802736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Таким образом, конкурентоспособность предприятия зависит от сочетания множества факторов, как внутренних, так и внешних. Управление этими факторами требует постоянного анализа и адаптации к меняющимся условиям рынка.</w:t>
      </w:r>
    </w:p>
    <w:p w14:paraId="106D2527" w14:textId="56C4CF0E" w:rsidR="008D5137" w:rsidRPr="00DE7571" w:rsidRDefault="008D5137" w:rsidP="008D5137">
      <w:pPr>
        <w:ind w:firstLine="709"/>
        <w:jc w:val="both"/>
        <w:rPr>
          <w:color w:val="000000" w:themeColor="text1"/>
          <w:sz w:val="28"/>
          <w:szCs w:val="28"/>
        </w:rPr>
      </w:pPr>
      <w:r w:rsidRPr="00DE7571">
        <w:rPr>
          <w:color w:val="000000" w:themeColor="text1"/>
          <w:sz w:val="28"/>
          <w:szCs w:val="28"/>
        </w:rPr>
        <w:t xml:space="preserve">Критерии оценивания: </w:t>
      </w:r>
      <w:r w:rsidR="00841D56" w:rsidRPr="00841D56">
        <w:rPr>
          <w:sz w:val="28"/>
          <w:szCs w:val="28"/>
        </w:rPr>
        <w:t xml:space="preserve">частичное </w:t>
      </w:r>
      <w:r w:rsidRPr="00DE7571">
        <w:rPr>
          <w:color w:val="000000" w:themeColor="text1"/>
          <w:sz w:val="28"/>
          <w:szCs w:val="28"/>
        </w:rPr>
        <w:t xml:space="preserve">содержательное соответствие приведенному выше пояснению. </w:t>
      </w:r>
    </w:p>
    <w:p w14:paraId="4636F72D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45B5410E" w14:textId="77777777" w:rsidR="00DC199E" w:rsidRDefault="00DC199E" w:rsidP="0004264F">
      <w:pPr>
        <w:ind w:firstLine="709"/>
        <w:jc w:val="both"/>
        <w:rPr>
          <w:color w:val="000000" w:themeColor="text1"/>
          <w:sz w:val="28"/>
          <w:szCs w:val="28"/>
        </w:rPr>
      </w:pPr>
    </w:p>
    <w:p w14:paraId="558D8968" w14:textId="77777777" w:rsidR="00DC199E" w:rsidRDefault="00226B9D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A141A5">
        <w:rPr>
          <w:color w:val="000000" w:themeColor="text1"/>
          <w:sz w:val="28"/>
          <w:szCs w:val="28"/>
        </w:rPr>
        <w:t xml:space="preserve">. Опишите механизм управления конкурентоспособностью организации. </w:t>
      </w:r>
    </w:p>
    <w:p w14:paraId="31DD3406" w14:textId="77777777" w:rsidR="0004264F" w:rsidRPr="00480A79" w:rsidRDefault="0004264F" w:rsidP="0004264F">
      <w:pPr>
        <w:ind w:firstLine="709"/>
        <w:jc w:val="both"/>
        <w:rPr>
          <w:color w:val="000000"/>
          <w:sz w:val="28"/>
          <w:szCs w:val="28"/>
        </w:rPr>
      </w:pPr>
      <w:r w:rsidRPr="00480A79">
        <w:rPr>
          <w:color w:val="000000"/>
          <w:sz w:val="28"/>
          <w:szCs w:val="28"/>
        </w:rPr>
        <w:t>Время выполнения – 20 мин.</w:t>
      </w:r>
    </w:p>
    <w:p w14:paraId="0E218A79" w14:textId="77777777" w:rsidR="0004264F" w:rsidRPr="00480A79" w:rsidRDefault="0004264F" w:rsidP="0004264F">
      <w:pPr>
        <w:ind w:firstLine="709"/>
        <w:jc w:val="both"/>
        <w:rPr>
          <w:sz w:val="28"/>
          <w:szCs w:val="28"/>
        </w:rPr>
      </w:pPr>
      <w:r w:rsidRPr="00480A79">
        <w:rPr>
          <w:color w:val="000000"/>
          <w:sz w:val="28"/>
          <w:szCs w:val="28"/>
        </w:rPr>
        <w:t>Ожидаемый результат:</w:t>
      </w:r>
      <w:r w:rsidRPr="00480A79">
        <w:rPr>
          <w:sz w:val="28"/>
          <w:szCs w:val="28"/>
        </w:rPr>
        <w:t xml:space="preserve"> </w:t>
      </w:r>
    </w:p>
    <w:p w14:paraId="37C9F197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Механизм управления конкурентоспособностью организации представляет собой сложную систему, включающую в себя различные элементы, которые работают совместно для достижения главной цели — повышения конкурентоспособности компании на рынке. </w:t>
      </w:r>
    </w:p>
    <w:p w14:paraId="5945F915" w14:textId="2F25BC9C" w:rsidR="008D5137" w:rsidRPr="00DE7571" w:rsidRDefault="008D5137" w:rsidP="008D5137">
      <w:pPr>
        <w:ind w:firstLine="709"/>
        <w:jc w:val="both"/>
        <w:rPr>
          <w:color w:val="000000" w:themeColor="text1"/>
          <w:sz w:val="28"/>
          <w:szCs w:val="28"/>
        </w:rPr>
      </w:pPr>
      <w:r w:rsidRPr="00DE7571">
        <w:rPr>
          <w:color w:val="000000" w:themeColor="text1"/>
          <w:sz w:val="28"/>
          <w:szCs w:val="28"/>
        </w:rPr>
        <w:t xml:space="preserve">Критерии оценивания: </w:t>
      </w:r>
      <w:r w:rsidR="00841D56" w:rsidRPr="00841D56">
        <w:rPr>
          <w:sz w:val="28"/>
          <w:szCs w:val="28"/>
        </w:rPr>
        <w:t xml:space="preserve">частичное </w:t>
      </w:r>
      <w:r w:rsidRPr="00DE7571">
        <w:rPr>
          <w:color w:val="000000" w:themeColor="text1"/>
          <w:sz w:val="28"/>
          <w:szCs w:val="28"/>
        </w:rPr>
        <w:t xml:space="preserve">содержательное соответствие приведенному выше пояснению. </w:t>
      </w:r>
    </w:p>
    <w:p w14:paraId="6C71828D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59AA58F3" w14:textId="77777777" w:rsidR="00DC199E" w:rsidRDefault="00DC199E" w:rsidP="0004264F">
      <w:pPr>
        <w:ind w:firstLine="709"/>
        <w:jc w:val="both"/>
        <w:rPr>
          <w:color w:val="000000" w:themeColor="text1"/>
          <w:sz w:val="28"/>
          <w:szCs w:val="28"/>
        </w:rPr>
      </w:pPr>
    </w:p>
    <w:p w14:paraId="77235AAF" w14:textId="77777777" w:rsidR="00DC199E" w:rsidRDefault="00226B9D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A141A5">
        <w:rPr>
          <w:color w:val="000000" w:themeColor="text1"/>
          <w:sz w:val="28"/>
          <w:szCs w:val="28"/>
        </w:rPr>
        <w:t>. Какие элементы входят в состав механизма управления конкурентоспособностью организации и как они взаимосвязаны?</w:t>
      </w:r>
    </w:p>
    <w:p w14:paraId="225AE7CF" w14:textId="77777777" w:rsidR="0004264F" w:rsidRPr="00480A79" w:rsidRDefault="0004264F" w:rsidP="0004264F">
      <w:pPr>
        <w:ind w:firstLine="709"/>
        <w:jc w:val="both"/>
        <w:rPr>
          <w:color w:val="000000"/>
          <w:sz w:val="28"/>
          <w:szCs w:val="28"/>
        </w:rPr>
      </w:pPr>
      <w:r w:rsidRPr="00480A79">
        <w:rPr>
          <w:color w:val="000000"/>
          <w:sz w:val="28"/>
          <w:szCs w:val="28"/>
        </w:rPr>
        <w:t>Время выполнения – 20 мин.</w:t>
      </w:r>
    </w:p>
    <w:p w14:paraId="147BA9F9" w14:textId="77777777" w:rsidR="0004264F" w:rsidRPr="00480A79" w:rsidRDefault="0004264F" w:rsidP="0004264F">
      <w:pPr>
        <w:ind w:firstLine="709"/>
        <w:jc w:val="both"/>
        <w:rPr>
          <w:sz w:val="28"/>
          <w:szCs w:val="28"/>
        </w:rPr>
      </w:pPr>
      <w:r w:rsidRPr="00480A79">
        <w:rPr>
          <w:color w:val="000000"/>
          <w:sz w:val="28"/>
          <w:szCs w:val="28"/>
        </w:rPr>
        <w:t>Ожидаемый результат:</w:t>
      </w:r>
      <w:r w:rsidRPr="00480A79">
        <w:rPr>
          <w:sz w:val="28"/>
          <w:szCs w:val="28"/>
        </w:rPr>
        <w:t xml:space="preserve"> </w:t>
      </w:r>
    </w:p>
    <w:p w14:paraId="67346AA7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Основными элементами данного механизма являются:</w:t>
      </w:r>
    </w:p>
    <w:p w14:paraId="60EC8785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Стратегическое планирование: Определение долгосрочных целей и направлений развития компании, исходя из анализа внешней и внутренней среды. Стратегическое планирование включает в себя SWOT-анализ, </w:t>
      </w:r>
      <w:proofErr w:type="spellStart"/>
      <w:proofErr w:type="gramStart"/>
      <w:r>
        <w:rPr>
          <w:color w:val="000000" w:themeColor="text1"/>
          <w:sz w:val="28"/>
          <w:szCs w:val="28"/>
        </w:rPr>
        <w:t>P</w:t>
      </w:r>
      <w:proofErr w:type="gramEnd"/>
      <w:r>
        <w:rPr>
          <w:color w:val="000000" w:themeColor="text1"/>
          <w:sz w:val="28"/>
          <w:szCs w:val="28"/>
        </w:rPr>
        <w:t>ДSTДL</w:t>
      </w:r>
      <w:proofErr w:type="spellEnd"/>
      <w:r>
        <w:rPr>
          <w:color w:val="000000" w:themeColor="text1"/>
          <w:sz w:val="28"/>
          <w:szCs w:val="28"/>
        </w:rPr>
        <w:t>-анализ и другие методы оценки текущего положения и перспектив.</w:t>
      </w:r>
    </w:p>
    <w:p w14:paraId="6D17E702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Оценка и анализ конкурентной среды: Изучение конкурентов, их сильных и слабых сторон, а также выявление возможностей и угроз, исходящих от внешней среды. Это позволяет компании определить свои конкурентные преимущества и слабые места.</w:t>
      </w:r>
    </w:p>
    <w:p w14:paraId="490634EE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3. Формирование конкурентных преимуществ: Разработка и реализация стратегий, направленных на создание уникальных предложений для клиентов, которые будут отличаться от предложений конкурентов. Это может включать в себя улучшение качества продукции, снижение затрат, инновации и т.д.</w:t>
      </w:r>
    </w:p>
    <w:p w14:paraId="0E297C62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Управление ресурсами: Оптимальное распределение и использование материальных, финансовых, человеческих и информационных ресурсов для достижения поставленных целей. Эффективное управление ресурсами позволяет минимизировать затраты и максимизировать результативность.</w:t>
      </w:r>
    </w:p>
    <w:p w14:paraId="689580FC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 Контроль и оценка результатов: Регулярный мониторинг и оценка достижений компании в сравнении с установленными целями. Это позволяет вовремя вносить коррективы в стратегию и тактику управления конкурентоспособностью.</w:t>
      </w:r>
    </w:p>
    <w:p w14:paraId="4A822507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 Инновационная активность: Внедрение новых технологий, продуктов и процессов, что позволяет компании оставаться актуальной и востребованной на рынке. Инновации могут касаться как самих продуктов, так и способов их производства и продвижения.</w:t>
      </w:r>
    </w:p>
    <w:p w14:paraId="7DD36371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 Маркетинговая стратегия: Разработка и реализация маркетинговой стратегии, направленной на привлечение и удержание клиентов, а также на укрепление имиджа компании. Маркетинговая стратегия включает в себя рекламу, </w:t>
      </w:r>
      <w:proofErr w:type="spellStart"/>
      <w:r>
        <w:rPr>
          <w:color w:val="000000" w:themeColor="text1"/>
          <w:sz w:val="28"/>
          <w:szCs w:val="28"/>
        </w:rPr>
        <w:t>PR</w:t>
      </w:r>
      <w:proofErr w:type="spellEnd"/>
      <w:r>
        <w:rPr>
          <w:color w:val="000000" w:themeColor="text1"/>
          <w:sz w:val="28"/>
          <w:szCs w:val="28"/>
        </w:rPr>
        <w:t>, промо-акции и другие инструменты.</w:t>
      </w:r>
    </w:p>
    <w:p w14:paraId="319AE774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 Корпоративная культура и мотивация персонала: Формирование корпоративной культуры, способствующей достижению общих целей компании, а также разработка программ мотивации, направленных на повышение производительности и лояльности сотрудников.</w:t>
      </w:r>
    </w:p>
    <w:p w14:paraId="1EAE1B4B" w14:textId="77777777" w:rsidR="00DC199E" w:rsidRDefault="00A141A5" w:rsidP="0004264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Все эти элементы взаимосвязаны и работают в комплексе. Например, стратегическое планирование определяет общие направления развития, а оценка конкурентной среды помогает выбрать наиболее эффективные стратегии. Управление ресурсами и инновационная активность обеспечивают реализацию выбранных стратегий, а маркетинговая стратегия способствует продвижению продукции на рынке. Контроль и оценка результатов позволяют корректировать действия компании в зависимости от текущей ситуации.</w:t>
      </w:r>
    </w:p>
    <w:p w14:paraId="1859D108" w14:textId="6E776C37" w:rsidR="008D5137" w:rsidRPr="00DE7571" w:rsidRDefault="008D5137" w:rsidP="008D5137">
      <w:pPr>
        <w:ind w:firstLine="709"/>
        <w:jc w:val="both"/>
        <w:rPr>
          <w:color w:val="000000" w:themeColor="text1"/>
          <w:sz w:val="28"/>
          <w:szCs w:val="28"/>
        </w:rPr>
      </w:pPr>
      <w:r w:rsidRPr="00DE7571">
        <w:rPr>
          <w:color w:val="000000" w:themeColor="text1"/>
          <w:sz w:val="28"/>
          <w:szCs w:val="28"/>
        </w:rPr>
        <w:t xml:space="preserve">Критерии оценивания: </w:t>
      </w:r>
      <w:r w:rsidR="00841D56" w:rsidRPr="00841D56">
        <w:rPr>
          <w:sz w:val="28"/>
          <w:szCs w:val="28"/>
        </w:rPr>
        <w:t xml:space="preserve">частичное </w:t>
      </w:r>
      <w:r w:rsidRPr="00DE7571">
        <w:rPr>
          <w:color w:val="000000" w:themeColor="text1"/>
          <w:sz w:val="28"/>
          <w:szCs w:val="28"/>
        </w:rPr>
        <w:t xml:space="preserve">содержательное соответствие приведенному выше пояснению. </w:t>
      </w:r>
    </w:p>
    <w:p w14:paraId="48B4F001" w14:textId="77777777" w:rsidR="00DC199E" w:rsidRDefault="00A141A5" w:rsidP="0004264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ПК-4 (ПК-4.2)</w:t>
      </w:r>
    </w:p>
    <w:p w14:paraId="606836DF" w14:textId="77777777" w:rsidR="00DC199E" w:rsidRDefault="00DC199E">
      <w:pPr>
        <w:spacing w:line="480" w:lineRule="auto"/>
        <w:rPr>
          <w:b/>
          <w:color w:val="000000" w:themeColor="text1"/>
          <w:sz w:val="28"/>
        </w:rPr>
      </w:pPr>
    </w:p>
    <w:p w14:paraId="190DE10E" w14:textId="5C9F167B" w:rsidR="00AD022E" w:rsidRDefault="00AD022E" w:rsidP="00AD022E">
      <w:pPr>
        <w:pStyle w:val="afd"/>
        <w:ind w:left="-840"/>
      </w:pPr>
      <w:r w:rsidRPr="00AD022E">
        <w:t xml:space="preserve"> </w:t>
      </w:r>
    </w:p>
    <w:sectPr w:rsidR="00AD022E">
      <w:pgSz w:w="11910" w:h="16840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G_Helvetic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A21"/>
    <w:rsid w:val="0004264F"/>
    <w:rsid w:val="00052416"/>
    <w:rsid w:val="000A74CE"/>
    <w:rsid w:val="00145840"/>
    <w:rsid w:val="00183F61"/>
    <w:rsid w:val="001A03A6"/>
    <w:rsid w:val="001A25B9"/>
    <w:rsid w:val="001A7148"/>
    <w:rsid w:val="001B155B"/>
    <w:rsid w:val="001F1A78"/>
    <w:rsid w:val="0020785D"/>
    <w:rsid w:val="002249F0"/>
    <w:rsid w:val="00226B9D"/>
    <w:rsid w:val="002B010D"/>
    <w:rsid w:val="00343C7E"/>
    <w:rsid w:val="00352D30"/>
    <w:rsid w:val="003B3759"/>
    <w:rsid w:val="003E67F5"/>
    <w:rsid w:val="004358B8"/>
    <w:rsid w:val="00435BFE"/>
    <w:rsid w:val="00436AB6"/>
    <w:rsid w:val="0044037B"/>
    <w:rsid w:val="004A1FC4"/>
    <w:rsid w:val="004D00F5"/>
    <w:rsid w:val="00532377"/>
    <w:rsid w:val="00535805"/>
    <w:rsid w:val="0058534C"/>
    <w:rsid w:val="005A7327"/>
    <w:rsid w:val="005D0B9E"/>
    <w:rsid w:val="005D611C"/>
    <w:rsid w:val="006265EC"/>
    <w:rsid w:val="006D5B30"/>
    <w:rsid w:val="006F2717"/>
    <w:rsid w:val="00711391"/>
    <w:rsid w:val="007A73B3"/>
    <w:rsid w:val="007B633C"/>
    <w:rsid w:val="007D777A"/>
    <w:rsid w:val="00841D56"/>
    <w:rsid w:val="00872450"/>
    <w:rsid w:val="00897DE7"/>
    <w:rsid w:val="008D5137"/>
    <w:rsid w:val="008E756E"/>
    <w:rsid w:val="00920D00"/>
    <w:rsid w:val="009B77D2"/>
    <w:rsid w:val="009D1E72"/>
    <w:rsid w:val="00A04FCD"/>
    <w:rsid w:val="00A141A5"/>
    <w:rsid w:val="00A32EA1"/>
    <w:rsid w:val="00A73138"/>
    <w:rsid w:val="00AC524B"/>
    <w:rsid w:val="00AD022E"/>
    <w:rsid w:val="00B6105D"/>
    <w:rsid w:val="00BA18DC"/>
    <w:rsid w:val="00BB7F47"/>
    <w:rsid w:val="00C11201"/>
    <w:rsid w:val="00C36FC6"/>
    <w:rsid w:val="00C44F34"/>
    <w:rsid w:val="00C96A21"/>
    <w:rsid w:val="00CD36A1"/>
    <w:rsid w:val="00D26559"/>
    <w:rsid w:val="00D32A0F"/>
    <w:rsid w:val="00D64535"/>
    <w:rsid w:val="00D95670"/>
    <w:rsid w:val="00DC199E"/>
    <w:rsid w:val="00E01F95"/>
    <w:rsid w:val="00E762B6"/>
    <w:rsid w:val="00EE2471"/>
    <w:rsid w:val="00FB0D2E"/>
    <w:rsid w:val="2D12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DE679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unhideWhenUsed="0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unhideWhenUsed="0" w:qFormat="1"/>
    <w:lsdException w:name="Body Text Inden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0"/>
    <w:lsdException w:name="Block Text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Normal Table" w:qFormat="1"/>
    <w:lsdException w:name="annotation subject" w:uiPriority="0" w:unhideWhenUsed="0"/>
    <w:lsdException w:name="Table Web 2" w:semiHidden="0"/>
    <w:lsdException w:name="Table Web 3" w:semiHidden="0"/>
    <w:lsdException w:name="Balloon Text" w:semiHidden="0" w:qFormat="1"/>
    <w:lsdException w:name="Table Grid" w:semiHidden="0" w:uiPriority="39" w:qFormat="1"/>
    <w:lsdException w:name="Table Theme" w:semiHidden="0"/>
    <w:lsdException w:name="Placeholder Text" w:semiHidden="0" w:uiPriority="0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74CE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ind w:left="829" w:hanging="557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widowControl/>
      <w:autoSpaceDE/>
      <w:autoSpaceDN/>
      <w:jc w:val="both"/>
      <w:outlineLvl w:val="1"/>
    </w:pPr>
    <w:rPr>
      <w:rFonts w:eastAsia="Calibri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40"/>
      <w:outlineLvl w:val="2"/>
    </w:pPr>
    <w:rPr>
      <w:rFonts w:ascii="Calibri Light" w:hAnsi="Calibri Light"/>
      <w:b/>
      <w:bCs/>
      <w:color w:val="5B9BD5"/>
      <w:lang w:val="en-US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40"/>
      <w:outlineLvl w:val="3"/>
    </w:pPr>
    <w:rPr>
      <w:rFonts w:ascii="Calibri Light" w:hAnsi="Calibri Light"/>
      <w:b/>
      <w:bCs/>
      <w:i/>
      <w:iCs/>
      <w:color w:val="5B9BD5"/>
      <w:sz w:val="28"/>
      <w:lang w:val="en-US"/>
    </w:rPr>
  </w:style>
  <w:style w:type="paragraph" w:styleId="5">
    <w:name w:val="heading 5"/>
    <w:basedOn w:val="a"/>
    <w:next w:val="a"/>
    <w:link w:val="50"/>
    <w:unhideWhenUsed/>
    <w:qFormat/>
    <w:pPr>
      <w:keepNext/>
      <w:widowControl/>
      <w:autoSpaceDE/>
      <w:autoSpaceDN/>
      <w:spacing w:line="276" w:lineRule="auto"/>
      <w:jc w:val="center"/>
      <w:outlineLvl w:val="4"/>
    </w:pPr>
    <w:rPr>
      <w:rFonts w:eastAsia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pPr>
      <w:keepNext/>
      <w:widowControl/>
      <w:autoSpaceDE/>
      <w:autoSpaceDN/>
      <w:outlineLvl w:val="5"/>
    </w:pPr>
    <w:rPr>
      <w:rFonts w:eastAsia="Calibri"/>
      <w:b/>
      <w:sz w:val="28"/>
      <w:szCs w:val="28"/>
    </w:rPr>
  </w:style>
  <w:style w:type="paragraph" w:styleId="8">
    <w:name w:val="heading 8"/>
    <w:basedOn w:val="a"/>
    <w:next w:val="a"/>
    <w:link w:val="80"/>
    <w:qFormat/>
    <w:pPr>
      <w:keepNext/>
      <w:widowControl/>
      <w:autoSpaceDE/>
      <w:autoSpaceDN/>
      <w:jc w:val="center"/>
      <w:outlineLvl w:val="7"/>
    </w:pPr>
    <w:rPr>
      <w:rFonts w:eastAsia="SimSun"/>
      <w:i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annotation reference"/>
    <w:basedOn w:val="a0"/>
    <w:unhideWhenUsed/>
    <w:qFormat/>
    <w:rPr>
      <w:sz w:val="16"/>
      <w:szCs w:val="16"/>
    </w:rPr>
  </w:style>
  <w:style w:type="character" w:styleId="a6">
    <w:name w:val="Emphasis"/>
    <w:qFormat/>
    <w:rPr>
      <w:rFonts w:ascii="Calibri" w:eastAsia="Calibri" w:hAnsi="Calibri" w:cs="Times New Roman"/>
      <w:i/>
      <w:iCs/>
    </w:rPr>
  </w:style>
  <w:style w:type="character" w:styleId="a7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8">
    <w:name w:val="page number"/>
    <w:basedOn w:val="a0"/>
    <w:qFormat/>
  </w:style>
  <w:style w:type="character" w:styleId="a9">
    <w:name w:val="Strong"/>
    <w:qFormat/>
    <w:rPr>
      <w:b/>
      <w:bCs/>
    </w:rPr>
  </w:style>
  <w:style w:type="paragraph" w:styleId="aa">
    <w:name w:val="Balloon Text"/>
    <w:basedOn w:val="a"/>
    <w:link w:val="ab"/>
    <w:uiPriority w:val="99"/>
    <w:unhideWhenUsed/>
    <w:qFormat/>
    <w:pPr>
      <w:widowControl/>
      <w:autoSpaceDE/>
      <w:autoSpaceDN/>
      <w:ind w:firstLine="709"/>
      <w:jc w:val="both"/>
    </w:pPr>
    <w:rPr>
      <w:rFonts w:ascii="Tahoma" w:eastAsia="Calibri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widowControl/>
      <w:autoSpaceDE/>
      <w:autoSpaceDN/>
      <w:contextualSpacing/>
      <w:jc w:val="center"/>
    </w:pPr>
    <w:rPr>
      <w:rFonts w:eastAsia="Calibri"/>
      <w:bCs/>
      <w:sz w:val="28"/>
      <w:szCs w:val="28"/>
    </w:rPr>
  </w:style>
  <w:style w:type="paragraph" w:styleId="31">
    <w:name w:val="Body Text Indent 3"/>
    <w:basedOn w:val="a"/>
    <w:link w:val="32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paragraph" w:styleId="ac">
    <w:name w:val="annotation text"/>
    <w:basedOn w:val="a"/>
    <w:link w:val="ad"/>
    <w:unhideWhenUsed/>
    <w:qFormat/>
    <w:pPr>
      <w:widowControl/>
      <w:autoSpaceDE/>
      <w:autoSpaceDN/>
      <w:ind w:firstLine="709"/>
      <w:jc w:val="both"/>
    </w:pPr>
    <w:rPr>
      <w:rFonts w:eastAsia="Calibri"/>
      <w:sz w:val="20"/>
      <w:szCs w:val="20"/>
    </w:rPr>
  </w:style>
  <w:style w:type="paragraph" w:styleId="ae">
    <w:name w:val="annotation subject"/>
    <w:basedOn w:val="ac"/>
    <w:next w:val="ac"/>
    <w:link w:val="af"/>
    <w:pPr>
      <w:spacing w:after="200"/>
      <w:ind w:firstLine="0"/>
      <w:jc w:val="left"/>
    </w:pPr>
    <w:rPr>
      <w:rFonts w:ascii="Calibri" w:hAnsi="Calibri"/>
      <w:b/>
      <w:bCs/>
      <w:lang w:val="en-US"/>
    </w:rPr>
  </w:style>
  <w:style w:type="paragraph" w:styleId="af0">
    <w:name w:val="footnote text"/>
    <w:basedOn w:val="a"/>
    <w:link w:val="af1"/>
    <w:uiPriority w:val="99"/>
    <w:unhideWhenUsed/>
    <w:pPr>
      <w:widowControl/>
      <w:autoSpaceDE/>
      <w:autoSpaceDN/>
      <w:spacing w:after="200" w:line="276" w:lineRule="auto"/>
    </w:pPr>
    <w:rPr>
      <w:rFonts w:ascii="Calibri" w:hAnsi="Calibri"/>
      <w:sz w:val="20"/>
      <w:szCs w:val="20"/>
      <w:lang w:eastAsia="ru-RU"/>
    </w:rPr>
  </w:style>
  <w:style w:type="paragraph" w:styleId="af2">
    <w:name w:val="header"/>
    <w:basedOn w:val="a"/>
    <w:link w:val="af3"/>
    <w:unhideWhenUsed/>
    <w:qFormat/>
    <w:pPr>
      <w:widowControl/>
      <w:tabs>
        <w:tab w:val="center" w:pos="4677"/>
        <w:tab w:val="right" w:pos="9355"/>
      </w:tabs>
      <w:autoSpaceDE/>
      <w:autoSpaceDN/>
      <w:ind w:firstLine="709"/>
      <w:jc w:val="both"/>
    </w:pPr>
    <w:rPr>
      <w:rFonts w:eastAsia="Calibri"/>
      <w:sz w:val="28"/>
    </w:rPr>
  </w:style>
  <w:style w:type="paragraph" w:styleId="af4">
    <w:name w:val="Body Text"/>
    <w:basedOn w:val="a"/>
    <w:link w:val="11"/>
    <w:uiPriority w:val="99"/>
    <w:qFormat/>
    <w:rPr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pPr>
      <w:widowControl/>
      <w:autoSpaceDE/>
      <w:autoSpaceDN/>
      <w:spacing w:after="100" w:line="276" w:lineRule="auto"/>
    </w:pPr>
    <w:rPr>
      <w:rFonts w:ascii="Calibri" w:hAnsi="Calibri"/>
      <w:lang w:eastAsia="ru-RU"/>
    </w:rPr>
  </w:style>
  <w:style w:type="paragraph" w:styleId="33">
    <w:name w:val="toc 3"/>
    <w:basedOn w:val="a"/>
    <w:next w:val="a"/>
    <w:autoRedefine/>
    <w:uiPriority w:val="39"/>
    <w:qFormat/>
    <w:pPr>
      <w:widowControl/>
      <w:autoSpaceDE/>
      <w:autoSpaceDN/>
      <w:spacing w:after="100" w:line="360" w:lineRule="auto"/>
      <w:ind w:left="480" w:firstLine="709"/>
      <w:jc w:val="both"/>
    </w:pPr>
    <w:rPr>
      <w:sz w:val="24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pPr>
      <w:widowControl/>
      <w:autoSpaceDE/>
      <w:autoSpaceDN/>
      <w:spacing w:after="100" w:line="276" w:lineRule="auto"/>
      <w:ind w:left="220"/>
    </w:pPr>
    <w:rPr>
      <w:rFonts w:ascii="Calibri" w:hAnsi="Calibri"/>
      <w:lang w:eastAsia="ru-RU"/>
    </w:rPr>
  </w:style>
  <w:style w:type="paragraph" w:styleId="af5">
    <w:name w:val="Body Text First Indent"/>
    <w:basedOn w:val="af4"/>
    <w:link w:val="13"/>
    <w:uiPriority w:val="99"/>
    <w:semiHidden/>
    <w:unhideWhenUsed/>
    <w:pPr>
      <w:ind w:firstLine="360"/>
    </w:pPr>
    <w:rPr>
      <w:sz w:val="22"/>
      <w:szCs w:val="22"/>
    </w:rPr>
  </w:style>
  <w:style w:type="paragraph" w:styleId="af6">
    <w:name w:val="Body Text Indent"/>
    <w:basedOn w:val="a"/>
    <w:link w:val="af7"/>
    <w:unhideWhenUsed/>
    <w:qFormat/>
    <w:pPr>
      <w:widowControl/>
      <w:autoSpaceDE/>
      <w:autoSpaceDN/>
      <w:spacing w:after="120"/>
      <w:ind w:left="283" w:firstLine="709"/>
      <w:jc w:val="both"/>
    </w:pPr>
    <w:rPr>
      <w:rFonts w:eastAsia="Calibri"/>
      <w:sz w:val="28"/>
    </w:rPr>
  </w:style>
  <w:style w:type="paragraph" w:styleId="af8">
    <w:name w:val="Title"/>
    <w:basedOn w:val="a"/>
    <w:next w:val="a"/>
    <w:link w:val="af9"/>
    <w:qFormat/>
    <w:pPr>
      <w:widowControl/>
      <w:autoSpaceDE/>
      <w:autoSpaceDN/>
      <w:jc w:val="center"/>
    </w:pPr>
    <w:rPr>
      <w:rFonts w:eastAsia="Calibri"/>
      <w:b/>
      <w:sz w:val="28"/>
      <w:szCs w:val="28"/>
    </w:rPr>
  </w:style>
  <w:style w:type="paragraph" w:styleId="afa">
    <w:name w:val="footer"/>
    <w:basedOn w:val="a"/>
    <w:link w:val="afb"/>
    <w:uiPriority w:val="99"/>
    <w:unhideWhenUsed/>
    <w:qFormat/>
    <w:pPr>
      <w:widowControl/>
      <w:tabs>
        <w:tab w:val="center" w:pos="4677"/>
        <w:tab w:val="right" w:pos="9355"/>
      </w:tabs>
      <w:autoSpaceDE/>
      <w:autoSpaceDN/>
      <w:ind w:firstLine="709"/>
      <w:jc w:val="both"/>
    </w:pPr>
    <w:rPr>
      <w:rFonts w:eastAsia="Calibri"/>
      <w:sz w:val="28"/>
    </w:rPr>
  </w:style>
  <w:style w:type="paragraph" w:styleId="afc">
    <w:name w:val="List"/>
    <w:basedOn w:val="a"/>
    <w:qFormat/>
    <w:pPr>
      <w:widowControl/>
      <w:autoSpaceDE/>
      <w:autoSpaceDN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afd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34">
    <w:name w:val="Body Text 3"/>
    <w:basedOn w:val="a"/>
    <w:link w:val="35"/>
    <w:unhideWhenUsed/>
    <w:qFormat/>
    <w:pPr>
      <w:widowControl/>
      <w:adjustRightInd w:val="0"/>
      <w:jc w:val="center"/>
    </w:pPr>
    <w:rPr>
      <w:rFonts w:eastAsia="Calibri"/>
      <w:i/>
      <w:sz w:val="28"/>
      <w:szCs w:val="28"/>
    </w:rPr>
  </w:style>
  <w:style w:type="paragraph" w:styleId="24">
    <w:name w:val="Body Text Indent 2"/>
    <w:basedOn w:val="a"/>
    <w:link w:val="25"/>
    <w:unhideWhenUsed/>
    <w:qFormat/>
    <w:pPr>
      <w:widowControl/>
      <w:autoSpaceDE/>
      <w:autoSpaceDN/>
      <w:spacing w:after="120" w:line="480" w:lineRule="auto"/>
      <w:ind w:left="283" w:firstLine="709"/>
      <w:jc w:val="both"/>
    </w:pPr>
    <w:rPr>
      <w:rFonts w:eastAsia="Calibri"/>
      <w:sz w:val="28"/>
    </w:rPr>
  </w:style>
  <w:style w:type="paragraph" w:styleId="afe">
    <w:name w:val="Block Text"/>
    <w:basedOn w:val="a"/>
    <w:qFormat/>
    <w:pPr>
      <w:widowControl/>
      <w:autoSpaceDE/>
      <w:autoSpaceDN/>
      <w:spacing w:line="360" w:lineRule="auto"/>
      <w:ind w:left="993" w:right="849" w:firstLine="709"/>
      <w:jc w:val="center"/>
    </w:pPr>
    <w:rPr>
      <w:sz w:val="24"/>
      <w:szCs w:val="24"/>
      <w:lang w:eastAsia="ru-RU"/>
    </w:rPr>
  </w:style>
  <w:style w:type="table" w:styleId="aff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List Paragraph"/>
    <w:basedOn w:val="a"/>
    <w:uiPriority w:val="34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fontstyle01">
    <w:name w:val="fontstyle01"/>
    <w:basedOn w:val="a0"/>
    <w:qFormat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Calibri" w:hAnsi="Times New Roman" w:cs="Times New Roman"/>
      <w:b/>
      <w:sz w:val="28"/>
      <w:lang w:val="ru-RU"/>
    </w:rPr>
  </w:style>
  <w:style w:type="paragraph" w:customStyle="1" w:styleId="310">
    <w:name w:val="Заголовок 31"/>
    <w:basedOn w:val="a"/>
    <w:next w:val="a"/>
    <w:unhideWhenUsed/>
    <w:qFormat/>
    <w:pPr>
      <w:keepNext/>
      <w:keepLines/>
      <w:widowControl/>
      <w:autoSpaceDE/>
      <w:autoSpaceDN/>
      <w:spacing w:before="200" w:line="276" w:lineRule="auto"/>
      <w:outlineLvl w:val="2"/>
    </w:pPr>
    <w:rPr>
      <w:rFonts w:ascii="Calibri Light" w:hAnsi="Calibri Light"/>
      <w:b/>
      <w:bCs/>
      <w:color w:val="5B9BD5"/>
    </w:rPr>
  </w:style>
  <w:style w:type="paragraph" w:customStyle="1" w:styleId="41">
    <w:name w:val="Заголовок 41"/>
    <w:basedOn w:val="a"/>
    <w:next w:val="a"/>
    <w:unhideWhenUsed/>
    <w:qFormat/>
    <w:pPr>
      <w:keepNext/>
      <w:keepLines/>
      <w:widowControl/>
      <w:autoSpaceDE/>
      <w:autoSpaceDN/>
      <w:spacing w:before="200"/>
      <w:ind w:firstLine="709"/>
      <w:jc w:val="both"/>
      <w:outlineLvl w:val="3"/>
    </w:pPr>
    <w:rPr>
      <w:rFonts w:ascii="Calibri Light" w:hAnsi="Calibri Light"/>
      <w:b/>
      <w:bCs/>
      <w:i/>
      <w:iCs/>
      <w:color w:val="5B9BD5"/>
      <w:sz w:val="28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Calibri" w:hAnsi="Times New Roman" w:cs="Times New Roman"/>
      <w:b/>
      <w:bCs/>
      <w:sz w:val="28"/>
      <w:szCs w:val="28"/>
      <w:lang w:val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Calibri" w:hAnsi="Times New Roman" w:cs="Times New Roman"/>
      <w:b/>
      <w:sz w:val="28"/>
      <w:szCs w:val="28"/>
      <w:lang w:val="ru-RU"/>
    </w:rPr>
  </w:style>
  <w:style w:type="character" w:customStyle="1" w:styleId="80">
    <w:name w:val="Заголовок 8 Знак"/>
    <w:basedOn w:val="a0"/>
    <w:link w:val="8"/>
    <w:rPr>
      <w:rFonts w:ascii="Times New Roman" w:eastAsia="SimSun" w:hAnsi="Times New Roman" w:cs="Times New Roman"/>
      <w:i/>
      <w:sz w:val="24"/>
      <w:szCs w:val="24"/>
      <w:lang w:val="ru-RU"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14">
    <w:name w:val="Гиперссылка1"/>
    <w:basedOn w:val="a0"/>
    <w:uiPriority w:val="99"/>
    <w:unhideWhenUsed/>
    <w:qFormat/>
    <w:rPr>
      <w:color w:val="0563C1"/>
      <w:u w:val="single"/>
    </w:rPr>
  </w:style>
  <w:style w:type="character" w:customStyle="1" w:styleId="af3">
    <w:name w:val="Верхний колонтитул Знак"/>
    <w:basedOn w:val="a0"/>
    <w:link w:val="af2"/>
    <w:qFormat/>
    <w:rPr>
      <w:rFonts w:ascii="Times New Roman" w:eastAsia="Calibri" w:hAnsi="Times New Roman" w:cs="Times New Roman"/>
      <w:sz w:val="28"/>
      <w:lang w:val="ru-RU"/>
    </w:r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Calibri" w:hAnsi="Times New Roman" w:cs="Times New Roman"/>
      <w:sz w:val="28"/>
      <w:lang w:val="ru-RU"/>
    </w:rPr>
  </w:style>
  <w:style w:type="character" w:customStyle="1" w:styleId="15">
    <w:name w:val="Просмотренная гиперссылка1"/>
    <w:basedOn w:val="a0"/>
    <w:uiPriority w:val="99"/>
    <w:unhideWhenUsed/>
    <w:qFormat/>
    <w:rPr>
      <w:color w:val="954F72"/>
      <w:u w:val="single"/>
    </w:rPr>
  </w:style>
  <w:style w:type="paragraph" w:customStyle="1" w:styleId="msonormalmailrucssattributepostfix">
    <w:name w:val="msonormal_mailru_css_attribute_postfix"/>
    <w:basedOn w:val="a"/>
    <w:uiPriority w:val="99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aff1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примечания Знак"/>
    <w:basedOn w:val="a0"/>
    <w:link w:val="ac"/>
    <w:qFormat/>
    <w:rPr>
      <w:rFonts w:ascii="Times New Roman" w:eastAsia="Calibri" w:hAnsi="Times New Roman" w:cs="Times New Roman"/>
      <w:sz w:val="20"/>
      <w:szCs w:val="20"/>
      <w:lang w:val="ru-RU"/>
    </w:rPr>
  </w:style>
  <w:style w:type="character" w:customStyle="1" w:styleId="ab">
    <w:name w:val="Текст выноски Знак"/>
    <w:basedOn w:val="a0"/>
    <w:link w:val="aa"/>
    <w:uiPriority w:val="99"/>
    <w:qFormat/>
    <w:rPr>
      <w:rFonts w:ascii="Tahoma" w:eastAsia="Calibri" w:hAnsi="Tahoma" w:cs="Tahoma"/>
      <w:sz w:val="16"/>
      <w:szCs w:val="16"/>
      <w:lang w:val="ru-RU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Calibri" w:hAnsi="Times New Roman" w:cs="Times New Roman"/>
      <w:sz w:val="28"/>
      <w:lang w:val="ru-RU"/>
    </w:rPr>
  </w:style>
  <w:style w:type="character" w:customStyle="1" w:styleId="40">
    <w:name w:val="Заголовок 4 Знак"/>
    <w:basedOn w:val="a0"/>
    <w:link w:val="4"/>
    <w:qFormat/>
    <w:rPr>
      <w:rFonts w:ascii="Calibri Light" w:eastAsia="Times New Roman" w:hAnsi="Calibri Light" w:cs="Times New Roman"/>
      <w:b/>
      <w:bCs/>
      <w:i/>
      <w:iCs/>
      <w:color w:val="5B9BD5"/>
      <w:sz w:val="28"/>
    </w:rPr>
  </w:style>
  <w:style w:type="character" w:customStyle="1" w:styleId="af7">
    <w:name w:val="Основной текст с отступом Знак"/>
    <w:basedOn w:val="a0"/>
    <w:link w:val="af6"/>
    <w:qFormat/>
    <w:rPr>
      <w:rFonts w:ascii="Times New Roman" w:eastAsia="Calibri" w:hAnsi="Times New Roman" w:cs="Times New Roman"/>
      <w:sz w:val="28"/>
      <w:lang w:val="ru-RU"/>
    </w:rPr>
  </w:style>
  <w:style w:type="character" w:customStyle="1" w:styleId="30">
    <w:name w:val="Заголовок 3 Знак"/>
    <w:basedOn w:val="a0"/>
    <w:link w:val="3"/>
    <w:qFormat/>
    <w:rPr>
      <w:rFonts w:ascii="Calibri Light" w:eastAsia="Times New Roman" w:hAnsi="Calibri Light" w:cs="Times New Roman"/>
      <w:b/>
      <w:bCs/>
      <w:color w:val="5B9BD5"/>
    </w:rPr>
  </w:style>
  <w:style w:type="character" w:customStyle="1" w:styleId="af9">
    <w:name w:val="Название Знак"/>
    <w:basedOn w:val="a0"/>
    <w:link w:val="af8"/>
    <w:qFormat/>
    <w:rPr>
      <w:rFonts w:ascii="Times New Roman" w:eastAsia="Calibri" w:hAnsi="Times New Roman" w:cs="Times New Roman"/>
      <w:b/>
      <w:sz w:val="28"/>
      <w:szCs w:val="28"/>
      <w:lang w:val="ru-RU"/>
    </w:rPr>
  </w:style>
  <w:style w:type="character" w:customStyle="1" w:styleId="fontstyle21">
    <w:name w:val="fontstyle21"/>
    <w:basedOn w:val="a0"/>
    <w:qFormat/>
    <w:rPr>
      <w:rFonts w:ascii="SymbolMT" w:hAnsi="SymbolMT" w:hint="default"/>
      <w:color w:val="000000"/>
      <w:sz w:val="30"/>
      <w:szCs w:val="30"/>
    </w:rPr>
  </w:style>
  <w:style w:type="character" w:customStyle="1" w:styleId="Bodytext2">
    <w:name w:val="Body text (2)_"/>
    <w:link w:val="Bodytext21"/>
    <w:qFormat/>
    <w:locked/>
    <w:rPr>
      <w:sz w:val="28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shd w:val="clear" w:color="auto" w:fill="FFFFFF"/>
      <w:autoSpaceDE/>
      <w:autoSpaceDN/>
      <w:spacing w:line="139" w:lineRule="exact"/>
      <w:ind w:hanging="1636"/>
      <w:jc w:val="center"/>
    </w:pPr>
    <w:rPr>
      <w:rFonts w:asciiTheme="minorHAnsi" w:eastAsiaTheme="minorHAnsi" w:hAnsiTheme="minorHAnsi" w:cstheme="minorBidi"/>
      <w:sz w:val="28"/>
      <w:lang w:val="en-US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Calibri" w:hAnsi="Times New Roman" w:cs="Times New Roman"/>
      <w:bCs/>
      <w:sz w:val="28"/>
      <w:szCs w:val="28"/>
      <w:lang w:val="ru-RU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Calibri" w:hAnsi="Times New Roman" w:cs="Times New Roman"/>
      <w:i/>
      <w:sz w:val="28"/>
      <w:szCs w:val="28"/>
      <w:lang w:val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hps">
    <w:name w:val="hps"/>
    <w:basedOn w:val="a0"/>
    <w:qFormat/>
  </w:style>
  <w:style w:type="paragraph" w:customStyle="1" w:styleId="c3">
    <w:name w:val="c3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qFormat/>
  </w:style>
  <w:style w:type="paragraph" w:styleId="aff2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3">
    <w:name w:val="Placeholder Text"/>
    <w:basedOn w:val="a0"/>
    <w:qFormat/>
    <w:rPr>
      <w:color w:val="808080"/>
    </w:rPr>
  </w:style>
  <w:style w:type="paragraph" w:customStyle="1" w:styleId="210">
    <w:name w:val="Основной текст 21"/>
    <w:basedOn w:val="a"/>
    <w:qFormat/>
    <w:pPr>
      <w:tabs>
        <w:tab w:val="center" w:pos="5103"/>
        <w:tab w:val="right" w:pos="10206"/>
      </w:tabs>
      <w:autoSpaceDE/>
      <w:autoSpaceDN/>
      <w:spacing w:line="360" w:lineRule="auto"/>
      <w:ind w:firstLine="425"/>
    </w:pPr>
    <w:rPr>
      <w:rFonts w:eastAsia="SimSun"/>
      <w:sz w:val="24"/>
      <w:szCs w:val="24"/>
      <w:lang w:eastAsia="ru-RU"/>
    </w:rPr>
  </w:style>
  <w:style w:type="paragraph" w:customStyle="1" w:styleId="Style2">
    <w:name w:val="_Style 2"/>
    <w:basedOn w:val="a"/>
    <w:qFormat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16">
    <w:name w:val="Без интервала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51">
    <w:name w:val="Абзац списка5"/>
    <w:basedOn w:val="a"/>
    <w:qFormat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/>
    </w:rPr>
  </w:style>
  <w:style w:type="paragraph" w:customStyle="1" w:styleId="17">
    <w:name w:val="Абзац списка1"/>
    <w:basedOn w:val="a"/>
    <w:qFormat/>
    <w:pPr>
      <w:widowControl/>
      <w:autoSpaceDE/>
      <w:autoSpaceDN/>
      <w:ind w:left="720"/>
      <w:contextualSpacing/>
    </w:pPr>
    <w:rPr>
      <w:rFonts w:eastAsia="SimSun"/>
      <w:sz w:val="20"/>
      <w:szCs w:val="20"/>
      <w:lang w:val="en-US" w:eastAsia="ru-RU"/>
    </w:rPr>
  </w:style>
  <w:style w:type="paragraph" w:customStyle="1" w:styleId="26">
    <w:name w:val="Абзац списка2"/>
    <w:basedOn w:val="a"/>
    <w:qFormat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ListParagraph1">
    <w:name w:val="List Paragraph1"/>
    <w:basedOn w:val="a"/>
    <w:qFormat/>
    <w:pPr>
      <w:widowControl/>
      <w:autoSpaceDE/>
      <w:autoSpaceDN/>
      <w:ind w:left="720"/>
      <w:contextualSpacing/>
    </w:pPr>
    <w:rPr>
      <w:rFonts w:eastAsia="SimSun"/>
      <w:sz w:val="24"/>
      <w:szCs w:val="24"/>
      <w:lang w:eastAsia="ru-RU"/>
    </w:rPr>
  </w:style>
  <w:style w:type="paragraph" w:customStyle="1" w:styleId="36">
    <w:name w:val="Без интервала3"/>
    <w:qFormat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aff4">
    <w:name w:val="Стиль"/>
    <w:basedOn w:val="a"/>
    <w:next w:val="af8"/>
    <w:qFormat/>
    <w:pPr>
      <w:widowControl/>
      <w:autoSpaceDE/>
      <w:autoSpaceDN/>
      <w:jc w:val="center"/>
    </w:pPr>
    <w:rPr>
      <w:rFonts w:eastAsia="SimSun"/>
      <w:sz w:val="32"/>
      <w:szCs w:val="20"/>
      <w:lang w:eastAsia="ru-RU"/>
    </w:rPr>
  </w:style>
  <w:style w:type="character" w:customStyle="1" w:styleId="MTConvertedEquation">
    <w:name w:val="MTConvertedEquation"/>
    <w:basedOn w:val="a0"/>
  </w:style>
  <w:style w:type="table" w:customStyle="1" w:styleId="18">
    <w:name w:val="Сетка таблицы светлая1"/>
    <w:basedOn w:val="a1"/>
    <w:qFormat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Красная строка1"/>
    <w:basedOn w:val="af4"/>
    <w:next w:val="af5"/>
    <w:link w:val="aff5"/>
    <w:unhideWhenUsed/>
    <w:pPr>
      <w:widowControl/>
      <w:autoSpaceDE/>
      <w:autoSpaceDN/>
      <w:spacing w:after="200" w:line="276" w:lineRule="auto"/>
      <w:ind w:firstLine="360"/>
    </w:pPr>
    <w:rPr>
      <w:sz w:val="24"/>
      <w:szCs w:val="24"/>
      <w:lang w:val="en-US" w:eastAsia="ru-RU"/>
    </w:rPr>
  </w:style>
  <w:style w:type="character" w:customStyle="1" w:styleId="aff5">
    <w:name w:val="Красная строка Знак"/>
    <w:basedOn w:val="aff1"/>
    <w:link w:val="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Формула"/>
    <w:basedOn w:val="a"/>
    <w:next w:val="a"/>
    <w:qFormat/>
    <w:pPr>
      <w:widowControl/>
      <w:tabs>
        <w:tab w:val="center" w:pos="4820"/>
        <w:tab w:val="right" w:pos="9781"/>
      </w:tabs>
      <w:autoSpaceDE/>
      <w:autoSpaceDN/>
      <w:spacing w:line="360" w:lineRule="auto"/>
      <w:jc w:val="both"/>
    </w:pPr>
    <w:rPr>
      <w:sz w:val="28"/>
      <w:szCs w:val="24"/>
      <w:lang w:val="uk-UA" w:eastAsia="ru-RU"/>
    </w:rPr>
  </w:style>
  <w:style w:type="paragraph" w:customStyle="1" w:styleId="27">
    <w:name w:val="Формула 2"/>
    <w:basedOn w:val="aff6"/>
    <w:qFormat/>
    <w:pPr>
      <w:tabs>
        <w:tab w:val="clear" w:pos="9781"/>
        <w:tab w:val="left" w:pos="4820"/>
      </w:tabs>
    </w:pPr>
    <w:rPr>
      <w:szCs w:val="28"/>
    </w:rPr>
  </w:style>
  <w:style w:type="paragraph" w:customStyle="1" w:styleId="140">
    <w:name w:val="Стиль Красная строка + 14 пт"/>
    <w:basedOn w:val="af5"/>
    <w:link w:val="141"/>
    <w:pPr>
      <w:widowControl/>
      <w:autoSpaceDE/>
      <w:autoSpaceDN/>
      <w:spacing w:line="360" w:lineRule="auto"/>
      <w:ind w:firstLine="567"/>
    </w:pPr>
    <w:rPr>
      <w:sz w:val="28"/>
      <w:szCs w:val="24"/>
      <w:lang w:val="uk-UA" w:eastAsia="ru-RU"/>
    </w:rPr>
  </w:style>
  <w:style w:type="character" w:customStyle="1" w:styleId="141">
    <w:name w:val="Стиль Красная строка + 14 пт Знак"/>
    <w:basedOn w:val="aff5"/>
    <w:link w:val="140"/>
    <w:qFormat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a">
    <w:name w:val="Сетка таблицы1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Вопрос"/>
    <w:basedOn w:val="a"/>
    <w:qFormat/>
    <w:pPr>
      <w:keepNext/>
      <w:widowControl/>
      <w:autoSpaceDE/>
      <w:autoSpaceDN/>
      <w:ind w:left="1276" w:hanging="567"/>
      <w:jc w:val="both"/>
    </w:pPr>
    <w:rPr>
      <w:sz w:val="24"/>
      <w:szCs w:val="20"/>
      <w:lang w:val="en-US" w:eastAsia="ru-RU"/>
    </w:rPr>
  </w:style>
  <w:style w:type="table" w:customStyle="1" w:styleId="28">
    <w:name w:val="Сетка таблицы2"/>
    <w:basedOn w:val="a1"/>
    <w:qFormat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1">
    <w:name w:val="Grid Table Light1"/>
    <w:basedOn w:val="a1"/>
    <w:uiPriority w:val="40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uiPriority w:val="59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9">
    <w:name w:val="Style29"/>
    <w:basedOn w:val="a"/>
    <w:pPr>
      <w:adjustRightInd w:val="0"/>
      <w:spacing w:line="600" w:lineRule="exact"/>
      <w:ind w:hanging="509"/>
    </w:pPr>
    <w:rPr>
      <w:sz w:val="24"/>
      <w:szCs w:val="24"/>
      <w:lang w:eastAsia="ru-RU"/>
    </w:rPr>
  </w:style>
  <w:style w:type="character" w:customStyle="1" w:styleId="FontStyle54">
    <w:name w:val="Font Style54"/>
    <w:qFormat/>
    <w:rPr>
      <w:rFonts w:ascii="Times New Roman" w:hAnsi="Times New Roman" w:cs="Times New Roman"/>
      <w:sz w:val="26"/>
      <w:szCs w:val="26"/>
    </w:rPr>
  </w:style>
  <w:style w:type="table" w:customStyle="1" w:styleId="52">
    <w:name w:val="Сетка таблицы5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yle3">
    <w:name w:val="style3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b">
    <w:name w:val="Текст примечания Знак1"/>
    <w:basedOn w:val="a0"/>
    <w:uiPriority w:val="99"/>
    <w:semiHidden/>
    <w:rPr>
      <w:sz w:val="20"/>
      <w:szCs w:val="20"/>
    </w:rPr>
  </w:style>
  <w:style w:type="character" w:customStyle="1" w:styleId="af">
    <w:name w:val="Тема примечания Знак"/>
    <w:link w:val="a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c">
    <w:name w:val="Тема примечания Знак1"/>
    <w:basedOn w:val="ad"/>
    <w:uiPriority w:val="99"/>
    <w:semiHidden/>
    <w:qFormat/>
    <w:rPr>
      <w:rFonts w:ascii="Times New Roman" w:eastAsia="Calibri" w:hAnsi="Times New Roman" w:cs="Times New Roman"/>
      <w:b/>
      <w:bCs/>
      <w:sz w:val="20"/>
      <w:szCs w:val="20"/>
      <w:lang w:val="ru-RU"/>
    </w:rPr>
  </w:style>
  <w:style w:type="paragraph" w:customStyle="1" w:styleId="aff8">
    <w:name w:val="лит"/>
    <w:qFormat/>
    <w:pPr>
      <w:ind w:firstLine="709"/>
      <w:jc w:val="center"/>
    </w:pPr>
    <w:rPr>
      <w:rFonts w:ascii="??????????" w:eastAsia="??????????" w:hAnsi="??????????" w:cs="??????????"/>
      <w:b/>
      <w:sz w:val="28"/>
      <w:szCs w:val="28"/>
    </w:rPr>
  </w:style>
  <w:style w:type="paragraph" w:customStyle="1" w:styleId="aff9">
    <w:name w:val="содержание"/>
    <w:qFormat/>
    <w:pPr>
      <w:spacing w:line="360" w:lineRule="auto"/>
      <w:jc w:val="center"/>
    </w:pPr>
    <w:rPr>
      <w:rFonts w:ascii="??????????" w:eastAsia="??????????" w:hAnsi="??????????" w:cs="??????????"/>
      <w:b/>
      <w:bCs/>
      <w:i/>
      <w:iCs/>
      <w:smallCaps/>
      <w:sz w:val="28"/>
      <w:szCs w:val="28"/>
    </w:rPr>
  </w:style>
  <w:style w:type="paragraph" w:customStyle="1" w:styleId="Style5">
    <w:name w:val="Style5"/>
    <w:basedOn w:val="a"/>
    <w:qFormat/>
    <w:pPr>
      <w:adjustRightInd w:val="0"/>
      <w:spacing w:line="235" w:lineRule="exact"/>
      <w:ind w:firstLine="298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qFormat/>
    <w:pPr>
      <w:adjustRightInd w:val="0"/>
      <w:spacing w:line="240" w:lineRule="exact"/>
      <w:ind w:firstLine="293"/>
      <w:jc w:val="both"/>
    </w:pPr>
    <w:rPr>
      <w:sz w:val="24"/>
      <w:szCs w:val="24"/>
      <w:lang w:eastAsia="ru-RU"/>
    </w:rPr>
  </w:style>
  <w:style w:type="character" w:customStyle="1" w:styleId="FontStyle17">
    <w:name w:val="Font Style17"/>
    <w:qFormat/>
    <w:rPr>
      <w:rFonts w:ascii="Times New Roman" w:eastAsia="Calibri" w:hAnsi="Times New Roman" w:cs="Times New Roman" w:hint="default"/>
      <w:i/>
      <w:iCs/>
      <w:sz w:val="20"/>
      <w:szCs w:val="20"/>
    </w:rPr>
  </w:style>
  <w:style w:type="character" w:customStyle="1" w:styleId="FontStyle18">
    <w:name w:val="Font Style18"/>
    <w:qFormat/>
    <w:rPr>
      <w:rFonts w:ascii="Times New Roman" w:eastAsia="Calibri" w:hAnsi="Times New Roman" w:cs="Times New Roman" w:hint="default"/>
      <w:sz w:val="20"/>
      <w:szCs w:val="20"/>
    </w:rPr>
  </w:style>
  <w:style w:type="paragraph" w:customStyle="1" w:styleId="Style7">
    <w:name w:val="Style7"/>
    <w:basedOn w:val="a"/>
    <w:qFormat/>
    <w:pPr>
      <w:adjustRightInd w:val="0"/>
      <w:spacing w:line="240" w:lineRule="exact"/>
      <w:ind w:firstLine="283"/>
      <w:jc w:val="both"/>
    </w:pPr>
    <w:rPr>
      <w:sz w:val="24"/>
      <w:szCs w:val="24"/>
      <w:lang w:eastAsia="ru-RU"/>
    </w:rPr>
  </w:style>
  <w:style w:type="paragraph" w:customStyle="1" w:styleId="Style30">
    <w:name w:val="Style3"/>
    <w:basedOn w:val="a"/>
    <w:qFormat/>
    <w:pPr>
      <w:adjustRightInd w:val="0"/>
      <w:spacing w:line="244" w:lineRule="exact"/>
      <w:ind w:hanging="240"/>
      <w:jc w:val="both"/>
    </w:pPr>
    <w:rPr>
      <w:sz w:val="24"/>
      <w:szCs w:val="24"/>
      <w:lang w:eastAsia="ru-RU"/>
    </w:rPr>
  </w:style>
  <w:style w:type="paragraph" w:customStyle="1" w:styleId="Style20">
    <w:name w:val="Style2"/>
    <w:basedOn w:val="a"/>
    <w:qFormat/>
    <w:pPr>
      <w:adjustRightInd w:val="0"/>
      <w:spacing w:line="247" w:lineRule="exact"/>
      <w:jc w:val="both"/>
    </w:pPr>
    <w:rPr>
      <w:sz w:val="24"/>
      <w:szCs w:val="24"/>
      <w:lang w:eastAsia="ru-RU"/>
    </w:rPr>
  </w:style>
  <w:style w:type="paragraph" w:customStyle="1" w:styleId="Style6">
    <w:name w:val="Style6"/>
    <w:basedOn w:val="a"/>
    <w:qFormat/>
    <w:pPr>
      <w:adjustRightInd w:val="0"/>
      <w:spacing w:line="235" w:lineRule="exact"/>
      <w:ind w:firstLine="302"/>
      <w:jc w:val="both"/>
    </w:pPr>
    <w:rPr>
      <w:sz w:val="24"/>
      <w:szCs w:val="24"/>
      <w:lang w:eastAsia="ru-RU"/>
    </w:rPr>
  </w:style>
  <w:style w:type="character" w:customStyle="1" w:styleId="FontStyle14">
    <w:name w:val="Font Style14"/>
    <w:qFormat/>
    <w:rPr>
      <w:rFonts w:ascii="Times New Roman" w:eastAsia="Calibri" w:hAnsi="Times New Roman" w:cs="Times New Roman" w:hint="default"/>
      <w:sz w:val="20"/>
      <w:szCs w:val="20"/>
    </w:rPr>
  </w:style>
  <w:style w:type="character" w:customStyle="1" w:styleId="FontStyle15">
    <w:name w:val="Font Style15"/>
    <w:qFormat/>
    <w:rPr>
      <w:rFonts w:ascii="Times New Roman" w:eastAsia="Calibri" w:hAnsi="Times New Roman" w:cs="Times New Roman" w:hint="default"/>
      <w:i/>
      <w:iCs/>
      <w:sz w:val="20"/>
      <w:szCs w:val="20"/>
    </w:rPr>
  </w:style>
  <w:style w:type="character" w:customStyle="1" w:styleId="FontStyle12">
    <w:name w:val="Font Style12"/>
    <w:qFormat/>
    <w:rPr>
      <w:rFonts w:ascii="Times New Roman" w:eastAsia="Calibri" w:hAnsi="Times New Roman" w:cs="Times New Roman" w:hint="default"/>
      <w:i/>
      <w:iCs/>
      <w:sz w:val="20"/>
      <w:szCs w:val="20"/>
    </w:rPr>
  </w:style>
  <w:style w:type="character" w:customStyle="1" w:styleId="FontStyle13">
    <w:name w:val="Font Style13"/>
    <w:qFormat/>
    <w:rPr>
      <w:rFonts w:ascii="Times New Roman" w:eastAsia="Calibri" w:hAnsi="Times New Roman" w:cs="Times New Roman" w:hint="default"/>
      <w:sz w:val="20"/>
      <w:szCs w:val="20"/>
    </w:rPr>
  </w:style>
  <w:style w:type="character" w:customStyle="1" w:styleId="FontStyle11">
    <w:name w:val="Font Style11"/>
    <w:qFormat/>
    <w:rPr>
      <w:rFonts w:ascii="Times New Roman" w:eastAsia="Calibri" w:hAnsi="Times New Roman" w:cs="Times New Roman" w:hint="default"/>
      <w:i/>
      <w:iCs/>
      <w:sz w:val="20"/>
      <w:szCs w:val="20"/>
    </w:rPr>
  </w:style>
  <w:style w:type="paragraph" w:customStyle="1" w:styleId="Style8">
    <w:name w:val="Style8"/>
    <w:basedOn w:val="a"/>
    <w:qFormat/>
    <w:pPr>
      <w:adjustRightInd w:val="0"/>
    </w:pPr>
    <w:rPr>
      <w:sz w:val="24"/>
      <w:szCs w:val="24"/>
      <w:lang w:eastAsia="ru-RU"/>
    </w:rPr>
  </w:style>
  <w:style w:type="character" w:customStyle="1" w:styleId="FontStyle16">
    <w:name w:val="Font Style16"/>
    <w:qFormat/>
    <w:rPr>
      <w:rFonts w:ascii="Times New Roman" w:eastAsia="Calibri" w:hAnsi="Times New Roman" w:cs="Times New Roman" w:hint="default"/>
      <w:sz w:val="18"/>
      <w:szCs w:val="18"/>
    </w:rPr>
  </w:style>
  <w:style w:type="paragraph" w:customStyle="1" w:styleId="1d">
    <w:name w:val="Заголовок оглавления1"/>
    <w:basedOn w:val="1"/>
    <w:next w:val="a"/>
    <w:uiPriority w:val="39"/>
    <w:semiHidden/>
    <w:unhideWhenUsed/>
    <w:qFormat/>
    <w:pPr>
      <w:keepNext/>
      <w:keepLines/>
      <w:widowControl/>
      <w:autoSpaceDE/>
      <w:autoSpaceDN/>
      <w:spacing w:before="480" w:after="120" w:line="276" w:lineRule="auto"/>
      <w:ind w:left="0" w:firstLine="709"/>
      <w:outlineLvl w:val="9"/>
    </w:pPr>
    <w:rPr>
      <w:rFonts w:ascii="Cambria" w:hAnsi="Cambria"/>
      <w:color w:val="365F91"/>
      <w:sz w:val="28"/>
      <w:szCs w:val="28"/>
      <w:lang w:eastAsia="ru-RU"/>
    </w:rPr>
  </w:style>
  <w:style w:type="table" w:customStyle="1" w:styleId="61">
    <w:name w:val="Сетка таблицы6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Стиль1"/>
    <w:basedOn w:val="a"/>
    <w:qFormat/>
    <w:pPr>
      <w:widowControl/>
      <w:autoSpaceDE/>
      <w:autoSpaceDN/>
      <w:spacing w:line="360" w:lineRule="auto"/>
      <w:ind w:firstLine="720"/>
      <w:jc w:val="both"/>
    </w:pPr>
    <w:rPr>
      <w:i/>
      <w:sz w:val="20"/>
      <w:szCs w:val="20"/>
      <w:lang w:eastAsia="ru-RU"/>
    </w:rPr>
  </w:style>
  <w:style w:type="character" w:customStyle="1" w:styleId="rosefont1">
    <w:name w:val="rosefont1"/>
    <w:basedOn w:val="a0"/>
    <w:qFormat/>
    <w:rPr>
      <w:rFonts w:ascii="Verdana" w:hAnsi="Verdana" w:hint="default"/>
      <w:b/>
      <w:bCs/>
      <w:color w:val="FF0066"/>
      <w:sz w:val="24"/>
      <w:szCs w:val="24"/>
    </w:rPr>
  </w:style>
  <w:style w:type="character" w:customStyle="1" w:styleId="brownfont1">
    <w:name w:val="brownfont1"/>
    <w:basedOn w:val="a0"/>
    <w:qFormat/>
    <w:rPr>
      <w:rFonts w:ascii="Verdana" w:hAnsi="Verdana" w:hint="default"/>
      <w:b/>
      <w:bCs/>
      <w:color w:val="990000"/>
      <w:sz w:val="24"/>
      <w:szCs w:val="24"/>
    </w:rPr>
  </w:style>
  <w:style w:type="character" w:customStyle="1" w:styleId="highlight">
    <w:name w:val="highlight"/>
    <w:basedOn w:val="a0"/>
    <w:qFormat/>
  </w:style>
  <w:style w:type="paragraph" w:customStyle="1" w:styleId="affa">
    <w:name w:val="дробь"/>
    <w:basedOn w:val="a"/>
    <w:next w:val="a"/>
    <w:qFormat/>
    <w:pPr>
      <w:widowControl/>
      <w:autoSpaceDE/>
      <w:autoSpaceDN/>
      <w:jc w:val="both"/>
    </w:pPr>
    <w:rPr>
      <w:rFonts w:ascii="AG_Helvetica" w:hAnsi="AG_Helvetica"/>
      <w:spacing w:val="-20"/>
      <w:kern w:val="24"/>
      <w:sz w:val="24"/>
      <w:szCs w:val="20"/>
      <w:lang w:eastAsia="ru-RU"/>
    </w:rPr>
  </w:style>
  <w:style w:type="paragraph" w:customStyle="1" w:styleId="western">
    <w:name w:val="western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postbody1">
    <w:name w:val="postbody1"/>
    <w:rPr>
      <w:sz w:val="18"/>
      <w:szCs w:val="18"/>
    </w:rPr>
  </w:style>
  <w:style w:type="character" w:customStyle="1" w:styleId="af1">
    <w:name w:val="Текст сноски Знак"/>
    <w:basedOn w:val="a0"/>
    <w:link w:val="af0"/>
    <w:uiPriority w:val="99"/>
    <w:rPr>
      <w:rFonts w:ascii="Calibri" w:eastAsia="Times New Roman" w:hAnsi="Calibri" w:cs="Times New Roman"/>
      <w:sz w:val="20"/>
      <w:szCs w:val="20"/>
      <w:lang w:val="ru-RU" w:eastAsia="ru-RU"/>
    </w:rPr>
  </w:style>
  <w:style w:type="paragraph" w:customStyle="1" w:styleId="htmllist">
    <w:name w:val="html_list"/>
    <w:basedOn w:val="a"/>
    <w:pPr>
      <w:widowControl/>
      <w:autoSpaceDE/>
      <w:autoSpaceDN/>
      <w:ind w:left="360" w:hanging="360"/>
      <w:jc w:val="both"/>
    </w:pPr>
    <w:rPr>
      <w:sz w:val="24"/>
      <w:szCs w:val="24"/>
      <w:lang w:val="en-US" w:eastAsia="ru-RU"/>
    </w:rPr>
  </w:style>
  <w:style w:type="character" w:customStyle="1" w:styleId="linkstyle">
    <w:name w:val="link_style"/>
    <w:rPr>
      <w:color w:val="0000FF"/>
      <w:u w:val="single"/>
    </w:rPr>
  </w:style>
  <w:style w:type="character" w:customStyle="1" w:styleId="ng-binding">
    <w:name w:val="ng-binding"/>
    <w:basedOn w:val="a0"/>
  </w:style>
  <w:style w:type="character" w:customStyle="1" w:styleId="410">
    <w:name w:val="Заголовок 4 Знак1"/>
    <w:basedOn w:val="a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311">
    <w:name w:val="Заголовок 3 Знак1"/>
    <w:basedOn w:val="a0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ru-RU"/>
    </w:rPr>
  </w:style>
  <w:style w:type="character" w:customStyle="1" w:styleId="11">
    <w:name w:val="Основной текст Знак1"/>
    <w:basedOn w:val="a0"/>
    <w:link w:val="af4"/>
    <w:uiPriority w:val="99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3">
    <w:name w:val="Красная строка Знак1"/>
    <w:basedOn w:val="11"/>
    <w:link w:val="af5"/>
    <w:uiPriority w:val="99"/>
    <w:semiHidden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unhideWhenUsed="0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unhideWhenUsed="0" w:qFormat="1"/>
    <w:lsdException w:name="Body Text Inden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0"/>
    <w:lsdException w:name="Block Text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Normal Table" w:qFormat="1"/>
    <w:lsdException w:name="annotation subject" w:uiPriority="0" w:unhideWhenUsed="0"/>
    <w:lsdException w:name="Table Web 2" w:semiHidden="0"/>
    <w:lsdException w:name="Table Web 3" w:semiHidden="0"/>
    <w:lsdException w:name="Balloon Text" w:semiHidden="0" w:qFormat="1"/>
    <w:lsdException w:name="Table Grid" w:semiHidden="0" w:uiPriority="39" w:qFormat="1"/>
    <w:lsdException w:name="Table Theme" w:semiHidden="0"/>
    <w:lsdException w:name="Placeholder Text" w:semiHidden="0" w:uiPriority="0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74CE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ind w:left="829" w:hanging="557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widowControl/>
      <w:autoSpaceDE/>
      <w:autoSpaceDN/>
      <w:jc w:val="both"/>
      <w:outlineLvl w:val="1"/>
    </w:pPr>
    <w:rPr>
      <w:rFonts w:eastAsia="Calibri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40"/>
      <w:outlineLvl w:val="2"/>
    </w:pPr>
    <w:rPr>
      <w:rFonts w:ascii="Calibri Light" w:hAnsi="Calibri Light"/>
      <w:b/>
      <w:bCs/>
      <w:color w:val="5B9BD5"/>
      <w:lang w:val="en-US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40"/>
      <w:outlineLvl w:val="3"/>
    </w:pPr>
    <w:rPr>
      <w:rFonts w:ascii="Calibri Light" w:hAnsi="Calibri Light"/>
      <w:b/>
      <w:bCs/>
      <w:i/>
      <w:iCs/>
      <w:color w:val="5B9BD5"/>
      <w:sz w:val="28"/>
      <w:lang w:val="en-US"/>
    </w:rPr>
  </w:style>
  <w:style w:type="paragraph" w:styleId="5">
    <w:name w:val="heading 5"/>
    <w:basedOn w:val="a"/>
    <w:next w:val="a"/>
    <w:link w:val="50"/>
    <w:unhideWhenUsed/>
    <w:qFormat/>
    <w:pPr>
      <w:keepNext/>
      <w:widowControl/>
      <w:autoSpaceDE/>
      <w:autoSpaceDN/>
      <w:spacing w:line="276" w:lineRule="auto"/>
      <w:jc w:val="center"/>
      <w:outlineLvl w:val="4"/>
    </w:pPr>
    <w:rPr>
      <w:rFonts w:eastAsia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pPr>
      <w:keepNext/>
      <w:widowControl/>
      <w:autoSpaceDE/>
      <w:autoSpaceDN/>
      <w:outlineLvl w:val="5"/>
    </w:pPr>
    <w:rPr>
      <w:rFonts w:eastAsia="Calibri"/>
      <w:b/>
      <w:sz w:val="28"/>
      <w:szCs w:val="28"/>
    </w:rPr>
  </w:style>
  <w:style w:type="paragraph" w:styleId="8">
    <w:name w:val="heading 8"/>
    <w:basedOn w:val="a"/>
    <w:next w:val="a"/>
    <w:link w:val="80"/>
    <w:qFormat/>
    <w:pPr>
      <w:keepNext/>
      <w:widowControl/>
      <w:autoSpaceDE/>
      <w:autoSpaceDN/>
      <w:jc w:val="center"/>
      <w:outlineLvl w:val="7"/>
    </w:pPr>
    <w:rPr>
      <w:rFonts w:eastAsia="SimSun"/>
      <w:i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annotation reference"/>
    <w:basedOn w:val="a0"/>
    <w:unhideWhenUsed/>
    <w:qFormat/>
    <w:rPr>
      <w:sz w:val="16"/>
      <w:szCs w:val="16"/>
    </w:rPr>
  </w:style>
  <w:style w:type="character" w:styleId="a6">
    <w:name w:val="Emphasis"/>
    <w:qFormat/>
    <w:rPr>
      <w:rFonts w:ascii="Calibri" w:eastAsia="Calibri" w:hAnsi="Calibri" w:cs="Times New Roman"/>
      <w:i/>
      <w:iCs/>
    </w:rPr>
  </w:style>
  <w:style w:type="character" w:styleId="a7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8">
    <w:name w:val="page number"/>
    <w:basedOn w:val="a0"/>
    <w:qFormat/>
  </w:style>
  <w:style w:type="character" w:styleId="a9">
    <w:name w:val="Strong"/>
    <w:qFormat/>
    <w:rPr>
      <w:b/>
      <w:bCs/>
    </w:rPr>
  </w:style>
  <w:style w:type="paragraph" w:styleId="aa">
    <w:name w:val="Balloon Text"/>
    <w:basedOn w:val="a"/>
    <w:link w:val="ab"/>
    <w:uiPriority w:val="99"/>
    <w:unhideWhenUsed/>
    <w:qFormat/>
    <w:pPr>
      <w:widowControl/>
      <w:autoSpaceDE/>
      <w:autoSpaceDN/>
      <w:ind w:firstLine="709"/>
      <w:jc w:val="both"/>
    </w:pPr>
    <w:rPr>
      <w:rFonts w:ascii="Tahoma" w:eastAsia="Calibri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widowControl/>
      <w:autoSpaceDE/>
      <w:autoSpaceDN/>
      <w:contextualSpacing/>
      <w:jc w:val="center"/>
    </w:pPr>
    <w:rPr>
      <w:rFonts w:eastAsia="Calibri"/>
      <w:bCs/>
      <w:sz w:val="28"/>
      <w:szCs w:val="28"/>
    </w:rPr>
  </w:style>
  <w:style w:type="paragraph" w:styleId="31">
    <w:name w:val="Body Text Indent 3"/>
    <w:basedOn w:val="a"/>
    <w:link w:val="32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paragraph" w:styleId="ac">
    <w:name w:val="annotation text"/>
    <w:basedOn w:val="a"/>
    <w:link w:val="ad"/>
    <w:unhideWhenUsed/>
    <w:qFormat/>
    <w:pPr>
      <w:widowControl/>
      <w:autoSpaceDE/>
      <w:autoSpaceDN/>
      <w:ind w:firstLine="709"/>
      <w:jc w:val="both"/>
    </w:pPr>
    <w:rPr>
      <w:rFonts w:eastAsia="Calibri"/>
      <w:sz w:val="20"/>
      <w:szCs w:val="20"/>
    </w:rPr>
  </w:style>
  <w:style w:type="paragraph" w:styleId="ae">
    <w:name w:val="annotation subject"/>
    <w:basedOn w:val="ac"/>
    <w:next w:val="ac"/>
    <w:link w:val="af"/>
    <w:pPr>
      <w:spacing w:after="200"/>
      <w:ind w:firstLine="0"/>
      <w:jc w:val="left"/>
    </w:pPr>
    <w:rPr>
      <w:rFonts w:ascii="Calibri" w:hAnsi="Calibri"/>
      <w:b/>
      <w:bCs/>
      <w:lang w:val="en-US"/>
    </w:rPr>
  </w:style>
  <w:style w:type="paragraph" w:styleId="af0">
    <w:name w:val="footnote text"/>
    <w:basedOn w:val="a"/>
    <w:link w:val="af1"/>
    <w:uiPriority w:val="99"/>
    <w:unhideWhenUsed/>
    <w:pPr>
      <w:widowControl/>
      <w:autoSpaceDE/>
      <w:autoSpaceDN/>
      <w:spacing w:after="200" w:line="276" w:lineRule="auto"/>
    </w:pPr>
    <w:rPr>
      <w:rFonts w:ascii="Calibri" w:hAnsi="Calibri"/>
      <w:sz w:val="20"/>
      <w:szCs w:val="20"/>
      <w:lang w:eastAsia="ru-RU"/>
    </w:rPr>
  </w:style>
  <w:style w:type="paragraph" w:styleId="af2">
    <w:name w:val="header"/>
    <w:basedOn w:val="a"/>
    <w:link w:val="af3"/>
    <w:unhideWhenUsed/>
    <w:qFormat/>
    <w:pPr>
      <w:widowControl/>
      <w:tabs>
        <w:tab w:val="center" w:pos="4677"/>
        <w:tab w:val="right" w:pos="9355"/>
      </w:tabs>
      <w:autoSpaceDE/>
      <w:autoSpaceDN/>
      <w:ind w:firstLine="709"/>
      <w:jc w:val="both"/>
    </w:pPr>
    <w:rPr>
      <w:rFonts w:eastAsia="Calibri"/>
      <w:sz w:val="28"/>
    </w:rPr>
  </w:style>
  <w:style w:type="paragraph" w:styleId="af4">
    <w:name w:val="Body Text"/>
    <w:basedOn w:val="a"/>
    <w:link w:val="11"/>
    <w:uiPriority w:val="99"/>
    <w:qFormat/>
    <w:rPr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pPr>
      <w:widowControl/>
      <w:autoSpaceDE/>
      <w:autoSpaceDN/>
      <w:spacing w:after="100" w:line="276" w:lineRule="auto"/>
    </w:pPr>
    <w:rPr>
      <w:rFonts w:ascii="Calibri" w:hAnsi="Calibri"/>
      <w:lang w:eastAsia="ru-RU"/>
    </w:rPr>
  </w:style>
  <w:style w:type="paragraph" w:styleId="33">
    <w:name w:val="toc 3"/>
    <w:basedOn w:val="a"/>
    <w:next w:val="a"/>
    <w:autoRedefine/>
    <w:uiPriority w:val="39"/>
    <w:qFormat/>
    <w:pPr>
      <w:widowControl/>
      <w:autoSpaceDE/>
      <w:autoSpaceDN/>
      <w:spacing w:after="100" w:line="360" w:lineRule="auto"/>
      <w:ind w:left="480" w:firstLine="709"/>
      <w:jc w:val="both"/>
    </w:pPr>
    <w:rPr>
      <w:sz w:val="24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pPr>
      <w:widowControl/>
      <w:autoSpaceDE/>
      <w:autoSpaceDN/>
      <w:spacing w:after="100" w:line="276" w:lineRule="auto"/>
      <w:ind w:left="220"/>
    </w:pPr>
    <w:rPr>
      <w:rFonts w:ascii="Calibri" w:hAnsi="Calibri"/>
      <w:lang w:eastAsia="ru-RU"/>
    </w:rPr>
  </w:style>
  <w:style w:type="paragraph" w:styleId="af5">
    <w:name w:val="Body Text First Indent"/>
    <w:basedOn w:val="af4"/>
    <w:link w:val="13"/>
    <w:uiPriority w:val="99"/>
    <w:semiHidden/>
    <w:unhideWhenUsed/>
    <w:pPr>
      <w:ind w:firstLine="360"/>
    </w:pPr>
    <w:rPr>
      <w:sz w:val="22"/>
      <w:szCs w:val="22"/>
    </w:rPr>
  </w:style>
  <w:style w:type="paragraph" w:styleId="af6">
    <w:name w:val="Body Text Indent"/>
    <w:basedOn w:val="a"/>
    <w:link w:val="af7"/>
    <w:unhideWhenUsed/>
    <w:qFormat/>
    <w:pPr>
      <w:widowControl/>
      <w:autoSpaceDE/>
      <w:autoSpaceDN/>
      <w:spacing w:after="120"/>
      <w:ind w:left="283" w:firstLine="709"/>
      <w:jc w:val="both"/>
    </w:pPr>
    <w:rPr>
      <w:rFonts w:eastAsia="Calibri"/>
      <w:sz w:val="28"/>
    </w:rPr>
  </w:style>
  <w:style w:type="paragraph" w:styleId="af8">
    <w:name w:val="Title"/>
    <w:basedOn w:val="a"/>
    <w:next w:val="a"/>
    <w:link w:val="af9"/>
    <w:qFormat/>
    <w:pPr>
      <w:widowControl/>
      <w:autoSpaceDE/>
      <w:autoSpaceDN/>
      <w:jc w:val="center"/>
    </w:pPr>
    <w:rPr>
      <w:rFonts w:eastAsia="Calibri"/>
      <w:b/>
      <w:sz w:val="28"/>
      <w:szCs w:val="28"/>
    </w:rPr>
  </w:style>
  <w:style w:type="paragraph" w:styleId="afa">
    <w:name w:val="footer"/>
    <w:basedOn w:val="a"/>
    <w:link w:val="afb"/>
    <w:uiPriority w:val="99"/>
    <w:unhideWhenUsed/>
    <w:qFormat/>
    <w:pPr>
      <w:widowControl/>
      <w:tabs>
        <w:tab w:val="center" w:pos="4677"/>
        <w:tab w:val="right" w:pos="9355"/>
      </w:tabs>
      <w:autoSpaceDE/>
      <w:autoSpaceDN/>
      <w:ind w:firstLine="709"/>
      <w:jc w:val="both"/>
    </w:pPr>
    <w:rPr>
      <w:rFonts w:eastAsia="Calibri"/>
      <w:sz w:val="28"/>
    </w:rPr>
  </w:style>
  <w:style w:type="paragraph" w:styleId="afc">
    <w:name w:val="List"/>
    <w:basedOn w:val="a"/>
    <w:qFormat/>
    <w:pPr>
      <w:widowControl/>
      <w:autoSpaceDE/>
      <w:autoSpaceDN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afd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34">
    <w:name w:val="Body Text 3"/>
    <w:basedOn w:val="a"/>
    <w:link w:val="35"/>
    <w:unhideWhenUsed/>
    <w:qFormat/>
    <w:pPr>
      <w:widowControl/>
      <w:adjustRightInd w:val="0"/>
      <w:jc w:val="center"/>
    </w:pPr>
    <w:rPr>
      <w:rFonts w:eastAsia="Calibri"/>
      <w:i/>
      <w:sz w:val="28"/>
      <w:szCs w:val="28"/>
    </w:rPr>
  </w:style>
  <w:style w:type="paragraph" w:styleId="24">
    <w:name w:val="Body Text Indent 2"/>
    <w:basedOn w:val="a"/>
    <w:link w:val="25"/>
    <w:unhideWhenUsed/>
    <w:qFormat/>
    <w:pPr>
      <w:widowControl/>
      <w:autoSpaceDE/>
      <w:autoSpaceDN/>
      <w:spacing w:after="120" w:line="480" w:lineRule="auto"/>
      <w:ind w:left="283" w:firstLine="709"/>
      <w:jc w:val="both"/>
    </w:pPr>
    <w:rPr>
      <w:rFonts w:eastAsia="Calibri"/>
      <w:sz w:val="28"/>
    </w:rPr>
  </w:style>
  <w:style w:type="paragraph" w:styleId="afe">
    <w:name w:val="Block Text"/>
    <w:basedOn w:val="a"/>
    <w:qFormat/>
    <w:pPr>
      <w:widowControl/>
      <w:autoSpaceDE/>
      <w:autoSpaceDN/>
      <w:spacing w:line="360" w:lineRule="auto"/>
      <w:ind w:left="993" w:right="849" w:firstLine="709"/>
      <w:jc w:val="center"/>
    </w:pPr>
    <w:rPr>
      <w:sz w:val="24"/>
      <w:szCs w:val="24"/>
      <w:lang w:eastAsia="ru-RU"/>
    </w:rPr>
  </w:style>
  <w:style w:type="table" w:styleId="aff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List Paragraph"/>
    <w:basedOn w:val="a"/>
    <w:uiPriority w:val="34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fontstyle01">
    <w:name w:val="fontstyle01"/>
    <w:basedOn w:val="a0"/>
    <w:qFormat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Calibri" w:hAnsi="Times New Roman" w:cs="Times New Roman"/>
      <w:b/>
      <w:sz w:val="28"/>
      <w:lang w:val="ru-RU"/>
    </w:rPr>
  </w:style>
  <w:style w:type="paragraph" w:customStyle="1" w:styleId="310">
    <w:name w:val="Заголовок 31"/>
    <w:basedOn w:val="a"/>
    <w:next w:val="a"/>
    <w:unhideWhenUsed/>
    <w:qFormat/>
    <w:pPr>
      <w:keepNext/>
      <w:keepLines/>
      <w:widowControl/>
      <w:autoSpaceDE/>
      <w:autoSpaceDN/>
      <w:spacing w:before="200" w:line="276" w:lineRule="auto"/>
      <w:outlineLvl w:val="2"/>
    </w:pPr>
    <w:rPr>
      <w:rFonts w:ascii="Calibri Light" w:hAnsi="Calibri Light"/>
      <w:b/>
      <w:bCs/>
      <w:color w:val="5B9BD5"/>
    </w:rPr>
  </w:style>
  <w:style w:type="paragraph" w:customStyle="1" w:styleId="41">
    <w:name w:val="Заголовок 41"/>
    <w:basedOn w:val="a"/>
    <w:next w:val="a"/>
    <w:unhideWhenUsed/>
    <w:qFormat/>
    <w:pPr>
      <w:keepNext/>
      <w:keepLines/>
      <w:widowControl/>
      <w:autoSpaceDE/>
      <w:autoSpaceDN/>
      <w:spacing w:before="200"/>
      <w:ind w:firstLine="709"/>
      <w:jc w:val="both"/>
      <w:outlineLvl w:val="3"/>
    </w:pPr>
    <w:rPr>
      <w:rFonts w:ascii="Calibri Light" w:hAnsi="Calibri Light"/>
      <w:b/>
      <w:bCs/>
      <w:i/>
      <w:iCs/>
      <w:color w:val="5B9BD5"/>
      <w:sz w:val="28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Calibri" w:hAnsi="Times New Roman" w:cs="Times New Roman"/>
      <w:b/>
      <w:bCs/>
      <w:sz w:val="28"/>
      <w:szCs w:val="28"/>
      <w:lang w:val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Calibri" w:hAnsi="Times New Roman" w:cs="Times New Roman"/>
      <w:b/>
      <w:sz w:val="28"/>
      <w:szCs w:val="28"/>
      <w:lang w:val="ru-RU"/>
    </w:rPr>
  </w:style>
  <w:style w:type="character" w:customStyle="1" w:styleId="80">
    <w:name w:val="Заголовок 8 Знак"/>
    <w:basedOn w:val="a0"/>
    <w:link w:val="8"/>
    <w:rPr>
      <w:rFonts w:ascii="Times New Roman" w:eastAsia="SimSun" w:hAnsi="Times New Roman" w:cs="Times New Roman"/>
      <w:i/>
      <w:sz w:val="24"/>
      <w:szCs w:val="24"/>
      <w:lang w:val="ru-RU"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14">
    <w:name w:val="Гиперссылка1"/>
    <w:basedOn w:val="a0"/>
    <w:uiPriority w:val="99"/>
    <w:unhideWhenUsed/>
    <w:qFormat/>
    <w:rPr>
      <w:color w:val="0563C1"/>
      <w:u w:val="single"/>
    </w:rPr>
  </w:style>
  <w:style w:type="character" w:customStyle="1" w:styleId="af3">
    <w:name w:val="Верхний колонтитул Знак"/>
    <w:basedOn w:val="a0"/>
    <w:link w:val="af2"/>
    <w:qFormat/>
    <w:rPr>
      <w:rFonts w:ascii="Times New Roman" w:eastAsia="Calibri" w:hAnsi="Times New Roman" w:cs="Times New Roman"/>
      <w:sz w:val="28"/>
      <w:lang w:val="ru-RU"/>
    </w:r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Calibri" w:hAnsi="Times New Roman" w:cs="Times New Roman"/>
      <w:sz w:val="28"/>
      <w:lang w:val="ru-RU"/>
    </w:rPr>
  </w:style>
  <w:style w:type="character" w:customStyle="1" w:styleId="15">
    <w:name w:val="Просмотренная гиперссылка1"/>
    <w:basedOn w:val="a0"/>
    <w:uiPriority w:val="99"/>
    <w:unhideWhenUsed/>
    <w:qFormat/>
    <w:rPr>
      <w:color w:val="954F72"/>
      <w:u w:val="single"/>
    </w:rPr>
  </w:style>
  <w:style w:type="paragraph" w:customStyle="1" w:styleId="msonormalmailrucssattributepostfix">
    <w:name w:val="msonormal_mailru_css_attribute_postfix"/>
    <w:basedOn w:val="a"/>
    <w:uiPriority w:val="99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aff1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примечания Знак"/>
    <w:basedOn w:val="a0"/>
    <w:link w:val="ac"/>
    <w:qFormat/>
    <w:rPr>
      <w:rFonts w:ascii="Times New Roman" w:eastAsia="Calibri" w:hAnsi="Times New Roman" w:cs="Times New Roman"/>
      <w:sz w:val="20"/>
      <w:szCs w:val="20"/>
      <w:lang w:val="ru-RU"/>
    </w:rPr>
  </w:style>
  <w:style w:type="character" w:customStyle="1" w:styleId="ab">
    <w:name w:val="Текст выноски Знак"/>
    <w:basedOn w:val="a0"/>
    <w:link w:val="aa"/>
    <w:uiPriority w:val="99"/>
    <w:qFormat/>
    <w:rPr>
      <w:rFonts w:ascii="Tahoma" w:eastAsia="Calibri" w:hAnsi="Tahoma" w:cs="Tahoma"/>
      <w:sz w:val="16"/>
      <w:szCs w:val="16"/>
      <w:lang w:val="ru-RU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Calibri" w:hAnsi="Times New Roman" w:cs="Times New Roman"/>
      <w:sz w:val="28"/>
      <w:lang w:val="ru-RU"/>
    </w:rPr>
  </w:style>
  <w:style w:type="character" w:customStyle="1" w:styleId="40">
    <w:name w:val="Заголовок 4 Знак"/>
    <w:basedOn w:val="a0"/>
    <w:link w:val="4"/>
    <w:qFormat/>
    <w:rPr>
      <w:rFonts w:ascii="Calibri Light" w:eastAsia="Times New Roman" w:hAnsi="Calibri Light" w:cs="Times New Roman"/>
      <w:b/>
      <w:bCs/>
      <w:i/>
      <w:iCs/>
      <w:color w:val="5B9BD5"/>
      <w:sz w:val="28"/>
    </w:rPr>
  </w:style>
  <w:style w:type="character" w:customStyle="1" w:styleId="af7">
    <w:name w:val="Основной текст с отступом Знак"/>
    <w:basedOn w:val="a0"/>
    <w:link w:val="af6"/>
    <w:qFormat/>
    <w:rPr>
      <w:rFonts w:ascii="Times New Roman" w:eastAsia="Calibri" w:hAnsi="Times New Roman" w:cs="Times New Roman"/>
      <w:sz w:val="28"/>
      <w:lang w:val="ru-RU"/>
    </w:rPr>
  </w:style>
  <w:style w:type="character" w:customStyle="1" w:styleId="30">
    <w:name w:val="Заголовок 3 Знак"/>
    <w:basedOn w:val="a0"/>
    <w:link w:val="3"/>
    <w:qFormat/>
    <w:rPr>
      <w:rFonts w:ascii="Calibri Light" w:eastAsia="Times New Roman" w:hAnsi="Calibri Light" w:cs="Times New Roman"/>
      <w:b/>
      <w:bCs/>
      <w:color w:val="5B9BD5"/>
    </w:rPr>
  </w:style>
  <w:style w:type="character" w:customStyle="1" w:styleId="af9">
    <w:name w:val="Название Знак"/>
    <w:basedOn w:val="a0"/>
    <w:link w:val="af8"/>
    <w:qFormat/>
    <w:rPr>
      <w:rFonts w:ascii="Times New Roman" w:eastAsia="Calibri" w:hAnsi="Times New Roman" w:cs="Times New Roman"/>
      <w:b/>
      <w:sz w:val="28"/>
      <w:szCs w:val="28"/>
      <w:lang w:val="ru-RU"/>
    </w:rPr>
  </w:style>
  <w:style w:type="character" w:customStyle="1" w:styleId="fontstyle21">
    <w:name w:val="fontstyle21"/>
    <w:basedOn w:val="a0"/>
    <w:qFormat/>
    <w:rPr>
      <w:rFonts w:ascii="SymbolMT" w:hAnsi="SymbolMT" w:hint="default"/>
      <w:color w:val="000000"/>
      <w:sz w:val="30"/>
      <w:szCs w:val="30"/>
    </w:rPr>
  </w:style>
  <w:style w:type="character" w:customStyle="1" w:styleId="Bodytext2">
    <w:name w:val="Body text (2)_"/>
    <w:link w:val="Bodytext21"/>
    <w:qFormat/>
    <w:locked/>
    <w:rPr>
      <w:sz w:val="28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shd w:val="clear" w:color="auto" w:fill="FFFFFF"/>
      <w:autoSpaceDE/>
      <w:autoSpaceDN/>
      <w:spacing w:line="139" w:lineRule="exact"/>
      <w:ind w:hanging="1636"/>
      <w:jc w:val="center"/>
    </w:pPr>
    <w:rPr>
      <w:rFonts w:asciiTheme="minorHAnsi" w:eastAsiaTheme="minorHAnsi" w:hAnsiTheme="minorHAnsi" w:cstheme="minorBidi"/>
      <w:sz w:val="28"/>
      <w:lang w:val="en-US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Calibri" w:hAnsi="Times New Roman" w:cs="Times New Roman"/>
      <w:bCs/>
      <w:sz w:val="28"/>
      <w:szCs w:val="28"/>
      <w:lang w:val="ru-RU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Calibri" w:hAnsi="Times New Roman" w:cs="Times New Roman"/>
      <w:i/>
      <w:sz w:val="28"/>
      <w:szCs w:val="28"/>
      <w:lang w:val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hps">
    <w:name w:val="hps"/>
    <w:basedOn w:val="a0"/>
    <w:qFormat/>
  </w:style>
  <w:style w:type="paragraph" w:customStyle="1" w:styleId="c3">
    <w:name w:val="c3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qFormat/>
  </w:style>
  <w:style w:type="paragraph" w:styleId="aff2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3">
    <w:name w:val="Placeholder Text"/>
    <w:basedOn w:val="a0"/>
    <w:qFormat/>
    <w:rPr>
      <w:color w:val="808080"/>
    </w:rPr>
  </w:style>
  <w:style w:type="paragraph" w:customStyle="1" w:styleId="210">
    <w:name w:val="Основной текст 21"/>
    <w:basedOn w:val="a"/>
    <w:qFormat/>
    <w:pPr>
      <w:tabs>
        <w:tab w:val="center" w:pos="5103"/>
        <w:tab w:val="right" w:pos="10206"/>
      </w:tabs>
      <w:autoSpaceDE/>
      <w:autoSpaceDN/>
      <w:spacing w:line="360" w:lineRule="auto"/>
      <w:ind w:firstLine="425"/>
    </w:pPr>
    <w:rPr>
      <w:rFonts w:eastAsia="SimSun"/>
      <w:sz w:val="24"/>
      <w:szCs w:val="24"/>
      <w:lang w:eastAsia="ru-RU"/>
    </w:rPr>
  </w:style>
  <w:style w:type="paragraph" w:customStyle="1" w:styleId="Style2">
    <w:name w:val="_Style 2"/>
    <w:basedOn w:val="a"/>
    <w:qFormat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16">
    <w:name w:val="Без интервала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51">
    <w:name w:val="Абзац списка5"/>
    <w:basedOn w:val="a"/>
    <w:qFormat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/>
    </w:rPr>
  </w:style>
  <w:style w:type="paragraph" w:customStyle="1" w:styleId="17">
    <w:name w:val="Абзац списка1"/>
    <w:basedOn w:val="a"/>
    <w:qFormat/>
    <w:pPr>
      <w:widowControl/>
      <w:autoSpaceDE/>
      <w:autoSpaceDN/>
      <w:ind w:left="720"/>
      <w:contextualSpacing/>
    </w:pPr>
    <w:rPr>
      <w:rFonts w:eastAsia="SimSun"/>
      <w:sz w:val="20"/>
      <w:szCs w:val="20"/>
      <w:lang w:val="en-US" w:eastAsia="ru-RU"/>
    </w:rPr>
  </w:style>
  <w:style w:type="paragraph" w:customStyle="1" w:styleId="26">
    <w:name w:val="Абзац списка2"/>
    <w:basedOn w:val="a"/>
    <w:qFormat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ListParagraph1">
    <w:name w:val="List Paragraph1"/>
    <w:basedOn w:val="a"/>
    <w:qFormat/>
    <w:pPr>
      <w:widowControl/>
      <w:autoSpaceDE/>
      <w:autoSpaceDN/>
      <w:ind w:left="720"/>
      <w:contextualSpacing/>
    </w:pPr>
    <w:rPr>
      <w:rFonts w:eastAsia="SimSun"/>
      <w:sz w:val="24"/>
      <w:szCs w:val="24"/>
      <w:lang w:eastAsia="ru-RU"/>
    </w:rPr>
  </w:style>
  <w:style w:type="paragraph" w:customStyle="1" w:styleId="36">
    <w:name w:val="Без интервала3"/>
    <w:qFormat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aff4">
    <w:name w:val="Стиль"/>
    <w:basedOn w:val="a"/>
    <w:next w:val="af8"/>
    <w:qFormat/>
    <w:pPr>
      <w:widowControl/>
      <w:autoSpaceDE/>
      <w:autoSpaceDN/>
      <w:jc w:val="center"/>
    </w:pPr>
    <w:rPr>
      <w:rFonts w:eastAsia="SimSun"/>
      <w:sz w:val="32"/>
      <w:szCs w:val="20"/>
      <w:lang w:eastAsia="ru-RU"/>
    </w:rPr>
  </w:style>
  <w:style w:type="character" w:customStyle="1" w:styleId="MTConvertedEquation">
    <w:name w:val="MTConvertedEquation"/>
    <w:basedOn w:val="a0"/>
  </w:style>
  <w:style w:type="table" w:customStyle="1" w:styleId="18">
    <w:name w:val="Сетка таблицы светлая1"/>
    <w:basedOn w:val="a1"/>
    <w:qFormat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Красная строка1"/>
    <w:basedOn w:val="af4"/>
    <w:next w:val="af5"/>
    <w:link w:val="aff5"/>
    <w:unhideWhenUsed/>
    <w:pPr>
      <w:widowControl/>
      <w:autoSpaceDE/>
      <w:autoSpaceDN/>
      <w:spacing w:after="200" w:line="276" w:lineRule="auto"/>
      <w:ind w:firstLine="360"/>
    </w:pPr>
    <w:rPr>
      <w:sz w:val="24"/>
      <w:szCs w:val="24"/>
      <w:lang w:val="en-US" w:eastAsia="ru-RU"/>
    </w:rPr>
  </w:style>
  <w:style w:type="character" w:customStyle="1" w:styleId="aff5">
    <w:name w:val="Красная строка Знак"/>
    <w:basedOn w:val="aff1"/>
    <w:link w:val="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Формула"/>
    <w:basedOn w:val="a"/>
    <w:next w:val="a"/>
    <w:qFormat/>
    <w:pPr>
      <w:widowControl/>
      <w:tabs>
        <w:tab w:val="center" w:pos="4820"/>
        <w:tab w:val="right" w:pos="9781"/>
      </w:tabs>
      <w:autoSpaceDE/>
      <w:autoSpaceDN/>
      <w:spacing w:line="360" w:lineRule="auto"/>
      <w:jc w:val="both"/>
    </w:pPr>
    <w:rPr>
      <w:sz w:val="28"/>
      <w:szCs w:val="24"/>
      <w:lang w:val="uk-UA" w:eastAsia="ru-RU"/>
    </w:rPr>
  </w:style>
  <w:style w:type="paragraph" w:customStyle="1" w:styleId="27">
    <w:name w:val="Формула 2"/>
    <w:basedOn w:val="aff6"/>
    <w:qFormat/>
    <w:pPr>
      <w:tabs>
        <w:tab w:val="clear" w:pos="9781"/>
        <w:tab w:val="left" w:pos="4820"/>
      </w:tabs>
    </w:pPr>
    <w:rPr>
      <w:szCs w:val="28"/>
    </w:rPr>
  </w:style>
  <w:style w:type="paragraph" w:customStyle="1" w:styleId="140">
    <w:name w:val="Стиль Красная строка + 14 пт"/>
    <w:basedOn w:val="af5"/>
    <w:link w:val="141"/>
    <w:pPr>
      <w:widowControl/>
      <w:autoSpaceDE/>
      <w:autoSpaceDN/>
      <w:spacing w:line="360" w:lineRule="auto"/>
      <w:ind w:firstLine="567"/>
    </w:pPr>
    <w:rPr>
      <w:sz w:val="28"/>
      <w:szCs w:val="24"/>
      <w:lang w:val="uk-UA" w:eastAsia="ru-RU"/>
    </w:rPr>
  </w:style>
  <w:style w:type="character" w:customStyle="1" w:styleId="141">
    <w:name w:val="Стиль Красная строка + 14 пт Знак"/>
    <w:basedOn w:val="aff5"/>
    <w:link w:val="140"/>
    <w:qFormat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a">
    <w:name w:val="Сетка таблицы1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Вопрос"/>
    <w:basedOn w:val="a"/>
    <w:qFormat/>
    <w:pPr>
      <w:keepNext/>
      <w:widowControl/>
      <w:autoSpaceDE/>
      <w:autoSpaceDN/>
      <w:ind w:left="1276" w:hanging="567"/>
      <w:jc w:val="both"/>
    </w:pPr>
    <w:rPr>
      <w:sz w:val="24"/>
      <w:szCs w:val="20"/>
      <w:lang w:val="en-US" w:eastAsia="ru-RU"/>
    </w:rPr>
  </w:style>
  <w:style w:type="table" w:customStyle="1" w:styleId="28">
    <w:name w:val="Сетка таблицы2"/>
    <w:basedOn w:val="a1"/>
    <w:qFormat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1">
    <w:name w:val="Grid Table Light1"/>
    <w:basedOn w:val="a1"/>
    <w:uiPriority w:val="40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uiPriority w:val="59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9">
    <w:name w:val="Style29"/>
    <w:basedOn w:val="a"/>
    <w:pPr>
      <w:adjustRightInd w:val="0"/>
      <w:spacing w:line="600" w:lineRule="exact"/>
      <w:ind w:hanging="509"/>
    </w:pPr>
    <w:rPr>
      <w:sz w:val="24"/>
      <w:szCs w:val="24"/>
      <w:lang w:eastAsia="ru-RU"/>
    </w:rPr>
  </w:style>
  <w:style w:type="character" w:customStyle="1" w:styleId="FontStyle54">
    <w:name w:val="Font Style54"/>
    <w:qFormat/>
    <w:rPr>
      <w:rFonts w:ascii="Times New Roman" w:hAnsi="Times New Roman" w:cs="Times New Roman"/>
      <w:sz w:val="26"/>
      <w:szCs w:val="26"/>
    </w:rPr>
  </w:style>
  <w:style w:type="table" w:customStyle="1" w:styleId="52">
    <w:name w:val="Сетка таблицы5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yle3">
    <w:name w:val="style3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b">
    <w:name w:val="Текст примечания Знак1"/>
    <w:basedOn w:val="a0"/>
    <w:uiPriority w:val="99"/>
    <w:semiHidden/>
    <w:rPr>
      <w:sz w:val="20"/>
      <w:szCs w:val="20"/>
    </w:rPr>
  </w:style>
  <w:style w:type="character" w:customStyle="1" w:styleId="af">
    <w:name w:val="Тема примечания Знак"/>
    <w:link w:val="a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c">
    <w:name w:val="Тема примечания Знак1"/>
    <w:basedOn w:val="ad"/>
    <w:uiPriority w:val="99"/>
    <w:semiHidden/>
    <w:qFormat/>
    <w:rPr>
      <w:rFonts w:ascii="Times New Roman" w:eastAsia="Calibri" w:hAnsi="Times New Roman" w:cs="Times New Roman"/>
      <w:b/>
      <w:bCs/>
      <w:sz w:val="20"/>
      <w:szCs w:val="20"/>
      <w:lang w:val="ru-RU"/>
    </w:rPr>
  </w:style>
  <w:style w:type="paragraph" w:customStyle="1" w:styleId="aff8">
    <w:name w:val="лит"/>
    <w:qFormat/>
    <w:pPr>
      <w:ind w:firstLine="709"/>
      <w:jc w:val="center"/>
    </w:pPr>
    <w:rPr>
      <w:rFonts w:ascii="??????????" w:eastAsia="??????????" w:hAnsi="??????????" w:cs="??????????"/>
      <w:b/>
      <w:sz w:val="28"/>
      <w:szCs w:val="28"/>
    </w:rPr>
  </w:style>
  <w:style w:type="paragraph" w:customStyle="1" w:styleId="aff9">
    <w:name w:val="содержание"/>
    <w:qFormat/>
    <w:pPr>
      <w:spacing w:line="360" w:lineRule="auto"/>
      <w:jc w:val="center"/>
    </w:pPr>
    <w:rPr>
      <w:rFonts w:ascii="??????????" w:eastAsia="??????????" w:hAnsi="??????????" w:cs="??????????"/>
      <w:b/>
      <w:bCs/>
      <w:i/>
      <w:iCs/>
      <w:smallCaps/>
      <w:sz w:val="28"/>
      <w:szCs w:val="28"/>
    </w:rPr>
  </w:style>
  <w:style w:type="paragraph" w:customStyle="1" w:styleId="Style5">
    <w:name w:val="Style5"/>
    <w:basedOn w:val="a"/>
    <w:qFormat/>
    <w:pPr>
      <w:adjustRightInd w:val="0"/>
      <w:spacing w:line="235" w:lineRule="exact"/>
      <w:ind w:firstLine="298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qFormat/>
    <w:pPr>
      <w:adjustRightInd w:val="0"/>
      <w:spacing w:line="240" w:lineRule="exact"/>
      <w:ind w:firstLine="293"/>
      <w:jc w:val="both"/>
    </w:pPr>
    <w:rPr>
      <w:sz w:val="24"/>
      <w:szCs w:val="24"/>
      <w:lang w:eastAsia="ru-RU"/>
    </w:rPr>
  </w:style>
  <w:style w:type="character" w:customStyle="1" w:styleId="FontStyle17">
    <w:name w:val="Font Style17"/>
    <w:qFormat/>
    <w:rPr>
      <w:rFonts w:ascii="Times New Roman" w:eastAsia="Calibri" w:hAnsi="Times New Roman" w:cs="Times New Roman" w:hint="default"/>
      <w:i/>
      <w:iCs/>
      <w:sz w:val="20"/>
      <w:szCs w:val="20"/>
    </w:rPr>
  </w:style>
  <w:style w:type="character" w:customStyle="1" w:styleId="FontStyle18">
    <w:name w:val="Font Style18"/>
    <w:qFormat/>
    <w:rPr>
      <w:rFonts w:ascii="Times New Roman" w:eastAsia="Calibri" w:hAnsi="Times New Roman" w:cs="Times New Roman" w:hint="default"/>
      <w:sz w:val="20"/>
      <w:szCs w:val="20"/>
    </w:rPr>
  </w:style>
  <w:style w:type="paragraph" w:customStyle="1" w:styleId="Style7">
    <w:name w:val="Style7"/>
    <w:basedOn w:val="a"/>
    <w:qFormat/>
    <w:pPr>
      <w:adjustRightInd w:val="0"/>
      <w:spacing w:line="240" w:lineRule="exact"/>
      <w:ind w:firstLine="283"/>
      <w:jc w:val="both"/>
    </w:pPr>
    <w:rPr>
      <w:sz w:val="24"/>
      <w:szCs w:val="24"/>
      <w:lang w:eastAsia="ru-RU"/>
    </w:rPr>
  </w:style>
  <w:style w:type="paragraph" w:customStyle="1" w:styleId="Style30">
    <w:name w:val="Style3"/>
    <w:basedOn w:val="a"/>
    <w:qFormat/>
    <w:pPr>
      <w:adjustRightInd w:val="0"/>
      <w:spacing w:line="244" w:lineRule="exact"/>
      <w:ind w:hanging="240"/>
      <w:jc w:val="both"/>
    </w:pPr>
    <w:rPr>
      <w:sz w:val="24"/>
      <w:szCs w:val="24"/>
      <w:lang w:eastAsia="ru-RU"/>
    </w:rPr>
  </w:style>
  <w:style w:type="paragraph" w:customStyle="1" w:styleId="Style20">
    <w:name w:val="Style2"/>
    <w:basedOn w:val="a"/>
    <w:qFormat/>
    <w:pPr>
      <w:adjustRightInd w:val="0"/>
      <w:spacing w:line="247" w:lineRule="exact"/>
      <w:jc w:val="both"/>
    </w:pPr>
    <w:rPr>
      <w:sz w:val="24"/>
      <w:szCs w:val="24"/>
      <w:lang w:eastAsia="ru-RU"/>
    </w:rPr>
  </w:style>
  <w:style w:type="paragraph" w:customStyle="1" w:styleId="Style6">
    <w:name w:val="Style6"/>
    <w:basedOn w:val="a"/>
    <w:qFormat/>
    <w:pPr>
      <w:adjustRightInd w:val="0"/>
      <w:spacing w:line="235" w:lineRule="exact"/>
      <w:ind w:firstLine="302"/>
      <w:jc w:val="both"/>
    </w:pPr>
    <w:rPr>
      <w:sz w:val="24"/>
      <w:szCs w:val="24"/>
      <w:lang w:eastAsia="ru-RU"/>
    </w:rPr>
  </w:style>
  <w:style w:type="character" w:customStyle="1" w:styleId="FontStyle14">
    <w:name w:val="Font Style14"/>
    <w:qFormat/>
    <w:rPr>
      <w:rFonts w:ascii="Times New Roman" w:eastAsia="Calibri" w:hAnsi="Times New Roman" w:cs="Times New Roman" w:hint="default"/>
      <w:sz w:val="20"/>
      <w:szCs w:val="20"/>
    </w:rPr>
  </w:style>
  <w:style w:type="character" w:customStyle="1" w:styleId="FontStyle15">
    <w:name w:val="Font Style15"/>
    <w:qFormat/>
    <w:rPr>
      <w:rFonts w:ascii="Times New Roman" w:eastAsia="Calibri" w:hAnsi="Times New Roman" w:cs="Times New Roman" w:hint="default"/>
      <w:i/>
      <w:iCs/>
      <w:sz w:val="20"/>
      <w:szCs w:val="20"/>
    </w:rPr>
  </w:style>
  <w:style w:type="character" w:customStyle="1" w:styleId="FontStyle12">
    <w:name w:val="Font Style12"/>
    <w:qFormat/>
    <w:rPr>
      <w:rFonts w:ascii="Times New Roman" w:eastAsia="Calibri" w:hAnsi="Times New Roman" w:cs="Times New Roman" w:hint="default"/>
      <w:i/>
      <w:iCs/>
      <w:sz w:val="20"/>
      <w:szCs w:val="20"/>
    </w:rPr>
  </w:style>
  <w:style w:type="character" w:customStyle="1" w:styleId="FontStyle13">
    <w:name w:val="Font Style13"/>
    <w:qFormat/>
    <w:rPr>
      <w:rFonts w:ascii="Times New Roman" w:eastAsia="Calibri" w:hAnsi="Times New Roman" w:cs="Times New Roman" w:hint="default"/>
      <w:sz w:val="20"/>
      <w:szCs w:val="20"/>
    </w:rPr>
  </w:style>
  <w:style w:type="character" w:customStyle="1" w:styleId="FontStyle11">
    <w:name w:val="Font Style11"/>
    <w:qFormat/>
    <w:rPr>
      <w:rFonts w:ascii="Times New Roman" w:eastAsia="Calibri" w:hAnsi="Times New Roman" w:cs="Times New Roman" w:hint="default"/>
      <w:i/>
      <w:iCs/>
      <w:sz w:val="20"/>
      <w:szCs w:val="20"/>
    </w:rPr>
  </w:style>
  <w:style w:type="paragraph" w:customStyle="1" w:styleId="Style8">
    <w:name w:val="Style8"/>
    <w:basedOn w:val="a"/>
    <w:qFormat/>
    <w:pPr>
      <w:adjustRightInd w:val="0"/>
    </w:pPr>
    <w:rPr>
      <w:sz w:val="24"/>
      <w:szCs w:val="24"/>
      <w:lang w:eastAsia="ru-RU"/>
    </w:rPr>
  </w:style>
  <w:style w:type="character" w:customStyle="1" w:styleId="FontStyle16">
    <w:name w:val="Font Style16"/>
    <w:qFormat/>
    <w:rPr>
      <w:rFonts w:ascii="Times New Roman" w:eastAsia="Calibri" w:hAnsi="Times New Roman" w:cs="Times New Roman" w:hint="default"/>
      <w:sz w:val="18"/>
      <w:szCs w:val="18"/>
    </w:rPr>
  </w:style>
  <w:style w:type="paragraph" w:customStyle="1" w:styleId="1d">
    <w:name w:val="Заголовок оглавления1"/>
    <w:basedOn w:val="1"/>
    <w:next w:val="a"/>
    <w:uiPriority w:val="39"/>
    <w:semiHidden/>
    <w:unhideWhenUsed/>
    <w:qFormat/>
    <w:pPr>
      <w:keepNext/>
      <w:keepLines/>
      <w:widowControl/>
      <w:autoSpaceDE/>
      <w:autoSpaceDN/>
      <w:spacing w:before="480" w:after="120" w:line="276" w:lineRule="auto"/>
      <w:ind w:left="0" w:firstLine="709"/>
      <w:outlineLvl w:val="9"/>
    </w:pPr>
    <w:rPr>
      <w:rFonts w:ascii="Cambria" w:hAnsi="Cambria"/>
      <w:color w:val="365F91"/>
      <w:sz w:val="28"/>
      <w:szCs w:val="28"/>
      <w:lang w:eastAsia="ru-RU"/>
    </w:rPr>
  </w:style>
  <w:style w:type="table" w:customStyle="1" w:styleId="61">
    <w:name w:val="Сетка таблицы6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Стиль1"/>
    <w:basedOn w:val="a"/>
    <w:qFormat/>
    <w:pPr>
      <w:widowControl/>
      <w:autoSpaceDE/>
      <w:autoSpaceDN/>
      <w:spacing w:line="360" w:lineRule="auto"/>
      <w:ind w:firstLine="720"/>
      <w:jc w:val="both"/>
    </w:pPr>
    <w:rPr>
      <w:i/>
      <w:sz w:val="20"/>
      <w:szCs w:val="20"/>
      <w:lang w:eastAsia="ru-RU"/>
    </w:rPr>
  </w:style>
  <w:style w:type="character" w:customStyle="1" w:styleId="rosefont1">
    <w:name w:val="rosefont1"/>
    <w:basedOn w:val="a0"/>
    <w:qFormat/>
    <w:rPr>
      <w:rFonts w:ascii="Verdana" w:hAnsi="Verdana" w:hint="default"/>
      <w:b/>
      <w:bCs/>
      <w:color w:val="FF0066"/>
      <w:sz w:val="24"/>
      <w:szCs w:val="24"/>
    </w:rPr>
  </w:style>
  <w:style w:type="character" w:customStyle="1" w:styleId="brownfont1">
    <w:name w:val="brownfont1"/>
    <w:basedOn w:val="a0"/>
    <w:qFormat/>
    <w:rPr>
      <w:rFonts w:ascii="Verdana" w:hAnsi="Verdana" w:hint="default"/>
      <w:b/>
      <w:bCs/>
      <w:color w:val="990000"/>
      <w:sz w:val="24"/>
      <w:szCs w:val="24"/>
    </w:rPr>
  </w:style>
  <w:style w:type="character" w:customStyle="1" w:styleId="highlight">
    <w:name w:val="highlight"/>
    <w:basedOn w:val="a0"/>
    <w:qFormat/>
  </w:style>
  <w:style w:type="paragraph" w:customStyle="1" w:styleId="affa">
    <w:name w:val="дробь"/>
    <w:basedOn w:val="a"/>
    <w:next w:val="a"/>
    <w:qFormat/>
    <w:pPr>
      <w:widowControl/>
      <w:autoSpaceDE/>
      <w:autoSpaceDN/>
      <w:jc w:val="both"/>
    </w:pPr>
    <w:rPr>
      <w:rFonts w:ascii="AG_Helvetica" w:hAnsi="AG_Helvetica"/>
      <w:spacing w:val="-20"/>
      <w:kern w:val="24"/>
      <w:sz w:val="24"/>
      <w:szCs w:val="20"/>
      <w:lang w:eastAsia="ru-RU"/>
    </w:rPr>
  </w:style>
  <w:style w:type="paragraph" w:customStyle="1" w:styleId="western">
    <w:name w:val="western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postbody1">
    <w:name w:val="postbody1"/>
    <w:rPr>
      <w:sz w:val="18"/>
      <w:szCs w:val="18"/>
    </w:rPr>
  </w:style>
  <w:style w:type="character" w:customStyle="1" w:styleId="af1">
    <w:name w:val="Текст сноски Знак"/>
    <w:basedOn w:val="a0"/>
    <w:link w:val="af0"/>
    <w:uiPriority w:val="99"/>
    <w:rPr>
      <w:rFonts w:ascii="Calibri" w:eastAsia="Times New Roman" w:hAnsi="Calibri" w:cs="Times New Roman"/>
      <w:sz w:val="20"/>
      <w:szCs w:val="20"/>
      <w:lang w:val="ru-RU" w:eastAsia="ru-RU"/>
    </w:rPr>
  </w:style>
  <w:style w:type="paragraph" w:customStyle="1" w:styleId="htmllist">
    <w:name w:val="html_list"/>
    <w:basedOn w:val="a"/>
    <w:pPr>
      <w:widowControl/>
      <w:autoSpaceDE/>
      <w:autoSpaceDN/>
      <w:ind w:left="360" w:hanging="360"/>
      <w:jc w:val="both"/>
    </w:pPr>
    <w:rPr>
      <w:sz w:val="24"/>
      <w:szCs w:val="24"/>
      <w:lang w:val="en-US" w:eastAsia="ru-RU"/>
    </w:rPr>
  </w:style>
  <w:style w:type="character" w:customStyle="1" w:styleId="linkstyle">
    <w:name w:val="link_style"/>
    <w:rPr>
      <w:color w:val="0000FF"/>
      <w:u w:val="single"/>
    </w:rPr>
  </w:style>
  <w:style w:type="character" w:customStyle="1" w:styleId="ng-binding">
    <w:name w:val="ng-binding"/>
    <w:basedOn w:val="a0"/>
  </w:style>
  <w:style w:type="character" w:customStyle="1" w:styleId="410">
    <w:name w:val="Заголовок 4 Знак1"/>
    <w:basedOn w:val="a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311">
    <w:name w:val="Заголовок 3 Знак1"/>
    <w:basedOn w:val="a0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ru-RU"/>
    </w:rPr>
  </w:style>
  <w:style w:type="character" w:customStyle="1" w:styleId="11">
    <w:name w:val="Основной текст Знак1"/>
    <w:basedOn w:val="a0"/>
    <w:link w:val="af4"/>
    <w:uiPriority w:val="99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3">
    <w:name w:val="Красная строка Знак1"/>
    <w:basedOn w:val="11"/>
    <w:link w:val="af5"/>
    <w:uiPriority w:val="99"/>
    <w:semiHidden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3274</Words>
  <Characters>18667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cp:lastPrinted>2025-04-18T17:29:00Z</cp:lastPrinted>
  <dcterms:created xsi:type="dcterms:W3CDTF">2025-04-18T17:30:00Z</dcterms:created>
  <dcterms:modified xsi:type="dcterms:W3CDTF">2025-04-18T17:30:00Z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2025-01-28T00:00:00Z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1049-12.2.0.20326</vt:lpwstr>
  </property>
  <property fmtid="{D5CDD505-2E9C-101B-9397-08002B2CF9AE}" pid="7" name="ICV">
    <vt:lpwstr>8A6FE31D2E994670938536FE5EE2A78F_12</vt:lpwstr>
  </property>
</Properties>
</file>