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655EB" w14:textId="4E6D2BD7" w:rsidR="005C05C6" w:rsidRDefault="005C05C6" w:rsidP="00EF355E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</w:t>
      </w:r>
      <w:r w:rsidR="00F5693E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практике</w:t>
      </w:r>
    </w:p>
    <w:p w14:paraId="5D0AF4E8" w14:textId="77777777" w:rsidR="005C05C6" w:rsidRDefault="005C05C6" w:rsidP="00EF355E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«</w:t>
      </w:r>
      <w:r>
        <w:rPr>
          <w:rFonts w:ascii="Times New Roman" w:eastAsia="Aptos" w:hAnsi="Times New Roman" w:cs="Times New Roman"/>
          <w:b/>
          <w:color w:val="000000"/>
          <w:kern w:val="2"/>
          <w:sz w:val="28"/>
          <w:szCs w:val="28"/>
        </w:rPr>
        <w:t>Научно-исследовательская (квалификационная) практика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14:paraId="08624EA3" w14:textId="77777777" w:rsidR="005C05C6" w:rsidRDefault="005C05C6" w:rsidP="00EF355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3E6F7B56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55DB6DF4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5E161011" w14:textId="77777777" w:rsidR="005C05C6" w:rsidRDefault="005C05C6" w:rsidP="00EF355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выбор правильного ответа</w:t>
      </w:r>
    </w:p>
    <w:p w14:paraId="0F7341A2" w14:textId="77777777" w:rsidR="005C05C6" w:rsidRDefault="005C05C6" w:rsidP="00EF355E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53A99514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14:paraId="2BC90712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</w:p>
    <w:p w14:paraId="6A40F462" w14:textId="21C404DC" w:rsidR="00DF24D1" w:rsidRPr="001726EC" w:rsidRDefault="00DF24D1" w:rsidP="00DF24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1726EC">
        <w:rPr>
          <w:rFonts w:ascii="Times New Roman" w:eastAsia="Calibri" w:hAnsi="Times New Roman" w:cs="Times New Roman"/>
          <w:sz w:val="28"/>
          <w:szCs w:val="28"/>
        </w:rPr>
        <w:t>Какая из нижеперечисленных методологическ</w:t>
      </w:r>
      <w:r>
        <w:rPr>
          <w:rFonts w:ascii="Times New Roman" w:eastAsia="Calibri" w:hAnsi="Times New Roman" w:cs="Times New Roman"/>
          <w:sz w:val="28"/>
          <w:szCs w:val="28"/>
        </w:rPr>
        <w:t>их</w:t>
      </w: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 проблем психологии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26EC">
        <w:rPr>
          <w:rFonts w:ascii="Times New Roman" w:eastAsia="Calibri" w:hAnsi="Times New Roman" w:cs="Times New Roman"/>
          <w:sz w:val="28"/>
          <w:szCs w:val="28"/>
        </w:rPr>
        <w:t>связан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 с трудностью объективного измерения психических процессов?</w:t>
      </w:r>
    </w:p>
    <w:p w14:paraId="58EC438B" w14:textId="77777777" w:rsidR="00DF24D1" w:rsidRPr="001726EC" w:rsidRDefault="00DF24D1" w:rsidP="00DF24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А) Проблема валидности </w:t>
      </w:r>
    </w:p>
    <w:p w14:paraId="7AE81391" w14:textId="6101AA31" w:rsidR="00DF24D1" w:rsidRPr="001726EC" w:rsidRDefault="00DF24D1" w:rsidP="00DF24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>Б) Проблема субъективности</w:t>
      </w:r>
    </w:p>
    <w:p w14:paraId="3443AD58" w14:textId="6DDD61E6" w:rsidR="00DF24D1" w:rsidRPr="001726EC" w:rsidRDefault="00DF24D1" w:rsidP="00DF24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В) Проблема надежности </w:t>
      </w:r>
    </w:p>
    <w:p w14:paraId="235DD2A0" w14:textId="77777777" w:rsidR="00DF24D1" w:rsidRPr="001726EC" w:rsidRDefault="00DF24D1" w:rsidP="00DF24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Г) Проблема операционализации </w:t>
      </w:r>
    </w:p>
    <w:p w14:paraId="61660CCE" w14:textId="7C518A4B" w:rsidR="00DF24D1" w:rsidRPr="001726EC" w:rsidRDefault="00DF24D1" w:rsidP="00DF24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</w:p>
    <w:p w14:paraId="10B2E252" w14:textId="77777777" w:rsidR="005C05C6" w:rsidRDefault="005C05C6" w:rsidP="00EF35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Компетенции (индикаторы):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УК-1, ОПК-1, ОПК-2, ПК-1</w:t>
      </w:r>
    </w:p>
    <w:p w14:paraId="39A1226E" w14:textId="77777777" w:rsidR="005C05C6" w:rsidRDefault="005C05C6" w:rsidP="00EF355E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tbl>
      <w:tblPr>
        <w:tblpPr w:leftFromText="180" w:rightFromText="180" w:bottomFromText="200" w:vertAnchor="text" w:horzAnchor="margin" w:tblpY="173"/>
        <w:tblW w:w="9679" w:type="dxa"/>
        <w:tblLook w:val="04A0" w:firstRow="1" w:lastRow="0" w:firstColumn="1" w:lastColumn="0" w:noHBand="0" w:noVBand="1"/>
      </w:tblPr>
      <w:tblGrid>
        <w:gridCol w:w="9079"/>
        <w:gridCol w:w="600"/>
      </w:tblGrid>
      <w:tr w:rsidR="005C05C6" w14:paraId="6234A6F9" w14:textId="77777777" w:rsidTr="005C05C6">
        <w:tc>
          <w:tcPr>
            <w:tcW w:w="9679" w:type="dxa"/>
            <w:gridSpan w:val="2"/>
            <w:hideMark/>
          </w:tcPr>
          <w:p w14:paraId="75B2AA1A" w14:textId="33BF3C02" w:rsidR="005C05C6" w:rsidRDefault="005C05C6" w:rsidP="00EF35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 xml:space="preserve">2. </w:t>
            </w:r>
            <w:r w:rsidR="00CC6553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Д</w:t>
            </w: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ля</w:t>
            </w:r>
            <w:r w:rsidR="00CC6553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 xml:space="preserve"> какого вида эксперимента основой является процедура фиксации актуального уровня развития психических процессов?</w:t>
            </w:r>
          </w:p>
        </w:tc>
      </w:tr>
      <w:tr w:rsidR="005C05C6" w14:paraId="4357C2EF" w14:textId="77777777" w:rsidTr="005C05C6">
        <w:trPr>
          <w:gridAfter w:val="1"/>
          <w:wAfter w:w="600" w:type="dxa"/>
        </w:trPr>
        <w:tc>
          <w:tcPr>
            <w:tcW w:w="9079" w:type="dxa"/>
            <w:hideMark/>
          </w:tcPr>
          <w:p w14:paraId="18F67E4B" w14:textId="77777777" w:rsidR="005C05C6" w:rsidRDefault="005C05C6" w:rsidP="00EF355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А) констатирующего эксперимента</w:t>
            </w:r>
          </w:p>
        </w:tc>
      </w:tr>
      <w:tr w:rsidR="005C05C6" w14:paraId="1F76054F" w14:textId="77777777" w:rsidTr="005C05C6">
        <w:trPr>
          <w:gridAfter w:val="1"/>
          <w:wAfter w:w="600" w:type="dxa"/>
        </w:trPr>
        <w:tc>
          <w:tcPr>
            <w:tcW w:w="9079" w:type="dxa"/>
            <w:hideMark/>
          </w:tcPr>
          <w:p w14:paraId="18DE33CD" w14:textId="77777777" w:rsidR="005C05C6" w:rsidRDefault="005C05C6" w:rsidP="00EF355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Б) формирующего эксперимента</w:t>
            </w:r>
          </w:p>
        </w:tc>
      </w:tr>
      <w:tr w:rsidR="005C05C6" w14:paraId="297E0BE2" w14:textId="77777777" w:rsidTr="00095B80">
        <w:trPr>
          <w:gridAfter w:val="1"/>
          <w:wAfter w:w="600" w:type="dxa"/>
          <w:trHeight w:val="61"/>
        </w:trPr>
        <w:tc>
          <w:tcPr>
            <w:tcW w:w="9079" w:type="dxa"/>
            <w:hideMark/>
          </w:tcPr>
          <w:p w14:paraId="04CE200D" w14:textId="77777777" w:rsidR="005C05C6" w:rsidRDefault="005C05C6" w:rsidP="00EF35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В) контрольного этапа формирующего эксперимента</w:t>
            </w:r>
          </w:p>
          <w:p w14:paraId="18C768D3" w14:textId="77053616" w:rsidR="00095B80" w:rsidRDefault="00095B80" w:rsidP="00EF35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</w:rPr>
              <w:t xml:space="preserve">Правильный ответ: </w:t>
            </w:r>
            <w:r w:rsidR="00CC6553"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</w:rPr>
              <w:t>А</w:t>
            </w:r>
          </w:p>
          <w:p w14:paraId="1C4A027A" w14:textId="77777777" w:rsidR="00095B80" w:rsidRDefault="00095B80" w:rsidP="00EF35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УК-1, ОПК-1, ОПК-2, ОПК-3, ОПК-4, ПК-1</w:t>
            </w:r>
          </w:p>
          <w:p w14:paraId="557075F9" w14:textId="77777777" w:rsidR="00095B80" w:rsidRDefault="00095B80" w:rsidP="00EF35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</w:rPr>
            </w:pPr>
          </w:p>
          <w:p w14:paraId="0DB66645" w14:textId="63566784" w:rsidR="00095B80" w:rsidRDefault="00095B80" w:rsidP="00EF35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2A607945" w14:textId="0D26DE19" w:rsidR="009331E8" w:rsidRPr="001726EC" w:rsidRDefault="009331E8" w:rsidP="009331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1726EC">
        <w:rPr>
          <w:rFonts w:ascii="Times New Roman" w:eastAsia="Calibri" w:hAnsi="Times New Roman" w:cs="Times New Roman"/>
          <w:sz w:val="28"/>
          <w:szCs w:val="28"/>
        </w:rPr>
        <w:t>Какая из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26EC">
        <w:rPr>
          <w:rFonts w:ascii="Times New Roman" w:eastAsia="Calibri" w:hAnsi="Times New Roman" w:cs="Times New Roman"/>
          <w:sz w:val="28"/>
          <w:szCs w:val="28"/>
        </w:rPr>
        <w:t>ниже</w:t>
      </w:r>
      <w:r>
        <w:rPr>
          <w:rFonts w:ascii="Times New Roman" w:eastAsia="Calibri" w:hAnsi="Times New Roman" w:cs="Times New Roman"/>
          <w:sz w:val="28"/>
          <w:szCs w:val="28"/>
        </w:rPr>
        <w:t>перечисленных</w:t>
      </w: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 проблем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исследования </w:t>
      </w: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связана с влиянием культурных различий на понимание психики другого человека? </w:t>
      </w:r>
    </w:p>
    <w:p w14:paraId="52191066" w14:textId="77777777" w:rsidR="009331E8" w:rsidRPr="001726EC" w:rsidRDefault="009331E8" w:rsidP="009331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>А)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Проблема субъективности </w:t>
      </w:r>
    </w:p>
    <w:p w14:paraId="26970C12" w14:textId="77777777" w:rsidR="009331E8" w:rsidRPr="001726EC" w:rsidRDefault="009331E8" w:rsidP="009331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>Б) Проблема точности</w:t>
      </w:r>
    </w:p>
    <w:p w14:paraId="0BB6E16A" w14:textId="3052C07F" w:rsidR="009331E8" w:rsidRPr="001726EC" w:rsidRDefault="009331E8" w:rsidP="009331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В) Проблема стереотипизации </w:t>
      </w:r>
    </w:p>
    <w:p w14:paraId="01F24EF1" w14:textId="71AF95D6" w:rsidR="009331E8" w:rsidRPr="001726EC" w:rsidRDefault="009331E8" w:rsidP="009331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>Г) Проблема культурных различий</w:t>
      </w:r>
    </w:p>
    <w:p w14:paraId="47CB2634" w14:textId="364749E0" w:rsidR="009331E8" w:rsidRPr="001726EC" w:rsidRDefault="009331E8" w:rsidP="009331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  <w:szCs w:val="28"/>
        </w:rPr>
        <w:t>Г</w:t>
      </w:r>
    </w:p>
    <w:p w14:paraId="57856AA3" w14:textId="77777777" w:rsidR="009331E8" w:rsidRDefault="009331E8" w:rsidP="009331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</w:t>
      </w:r>
    </w:p>
    <w:p w14:paraId="69DC68B4" w14:textId="77777777" w:rsidR="005C05C6" w:rsidRDefault="005C05C6" w:rsidP="00EF35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Компетенции (индикаторы):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 xml:space="preserve"> ОПК-1, ОПК-2, ПК-1</w:t>
      </w:r>
    </w:p>
    <w:p w14:paraId="5B2ADEA9" w14:textId="77777777" w:rsidR="00EF355E" w:rsidRDefault="00EF355E" w:rsidP="00EF35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025B4D72" w14:textId="2703E312" w:rsidR="005C05C6" w:rsidRDefault="005C05C6" w:rsidP="00EF35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Задания закрытого типа на установление соответствия</w:t>
      </w:r>
    </w:p>
    <w:p w14:paraId="03B6B41B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1328314D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kern w:val="2"/>
          <w:sz w:val="28"/>
          <w:szCs w:val="28"/>
        </w:rPr>
        <w:t>Установите правильное соответствие.</w:t>
      </w:r>
    </w:p>
    <w:p w14:paraId="07F81801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>
        <w:rPr>
          <w:rFonts w:ascii="Times New Roman" w:eastAsia="Aptos" w:hAnsi="Times New Roman" w:cs="Aptos"/>
          <w:i/>
          <w:iCs/>
          <w:kern w:val="2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p w14:paraId="53BD9C11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</w:p>
    <w:p w14:paraId="2C191520" w14:textId="16ACF148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Установите соответствие между </w:t>
      </w: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>структурными элементами введения и их характеристиками</w:t>
      </w:r>
      <w:r w:rsidR="00EF355E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>.</w:t>
      </w: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533"/>
        <w:gridCol w:w="2975"/>
        <w:gridCol w:w="567"/>
        <w:gridCol w:w="5810"/>
      </w:tblGrid>
      <w:tr w:rsidR="005C05C6" w14:paraId="520BEB0A" w14:textId="77777777" w:rsidTr="005C05C6">
        <w:tc>
          <w:tcPr>
            <w:tcW w:w="3510" w:type="dxa"/>
            <w:gridSpan w:val="2"/>
            <w:hideMark/>
          </w:tcPr>
          <w:p w14:paraId="594C3FCB" w14:textId="4B8236D4" w:rsidR="005C05C6" w:rsidRDefault="002A5241" w:rsidP="00EF35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2"/>
                <w:sz w:val="28"/>
                <w:szCs w:val="28"/>
              </w:rPr>
              <w:lastRenderedPageBreak/>
              <w:t>С</w:t>
            </w:r>
            <w:r w:rsidR="005C05C6">
              <w:rPr>
                <w:rFonts w:ascii="Times New Roman" w:eastAsia="Aptos" w:hAnsi="Times New Roman" w:cs="Times New Roman"/>
                <w:color w:val="000000"/>
                <w:kern w:val="2"/>
                <w:sz w:val="28"/>
                <w:szCs w:val="28"/>
              </w:rPr>
              <w:t>труктурный элемент введения</w:t>
            </w:r>
          </w:p>
        </w:tc>
        <w:tc>
          <w:tcPr>
            <w:tcW w:w="6379" w:type="dxa"/>
            <w:gridSpan w:val="2"/>
            <w:hideMark/>
          </w:tcPr>
          <w:p w14:paraId="5D384069" w14:textId="03B1229D" w:rsidR="005C05C6" w:rsidRDefault="005C05C6" w:rsidP="00EF355E">
            <w:pPr>
              <w:shd w:val="clear" w:color="auto" w:fill="FFFFFF"/>
              <w:spacing w:after="0" w:line="240" w:lineRule="auto"/>
              <w:ind w:right="-11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5C05C6" w14:paraId="68FD9002" w14:textId="77777777" w:rsidTr="005C05C6">
        <w:tc>
          <w:tcPr>
            <w:tcW w:w="534" w:type="dxa"/>
            <w:hideMark/>
          </w:tcPr>
          <w:p w14:paraId="2E44B1E1" w14:textId="77777777" w:rsidR="005C05C6" w:rsidRDefault="005C05C6" w:rsidP="00EF355E">
            <w:pPr>
              <w:shd w:val="clear" w:color="auto" w:fill="FFFFFF"/>
              <w:spacing w:after="0" w:line="240" w:lineRule="auto"/>
              <w:ind w:left="459" w:hanging="459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1)</w:t>
            </w:r>
          </w:p>
        </w:tc>
        <w:tc>
          <w:tcPr>
            <w:tcW w:w="2976" w:type="dxa"/>
            <w:hideMark/>
          </w:tcPr>
          <w:p w14:paraId="1C68D703" w14:textId="77777777" w:rsidR="005C05C6" w:rsidRDefault="005C05C6" w:rsidP="00EF355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 исследования</w:t>
            </w:r>
          </w:p>
        </w:tc>
        <w:tc>
          <w:tcPr>
            <w:tcW w:w="567" w:type="dxa"/>
            <w:hideMark/>
          </w:tcPr>
          <w:p w14:paraId="7D0D527F" w14:textId="77777777" w:rsidR="005C05C6" w:rsidRDefault="005C05C6" w:rsidP="00EF355E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  <w:hideMark/>
          </w:tcPr>
          <w:p w14:paraId="0322CC20" w14:textId="77777777" w:rsidR="005C05C6" w:rsidRDefault="005C05C6" w:rsidP="00EF355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NewRomanPSMT" w:eastAsia="Aptos" w:hAnsi="TimesNewRomanPSMT" w:cs="Times New Roman"/>
                <w:color w:val="000000"/>
                <w:kern w:val="2"/>
                <w:sz w:val="28"/>
                <w:szCs w:val="24"/>
              </w:rPr>
              <w:t xml:space="preserve">научное предположение, допущение, истинное значение которого неопределенно </w:t>
            </w:r>
          </w:p>
        </w:tc>
      </w:tr>
      <w:tr w:rsidR="005C05C6" w14:paraId="6D20040A" w14:textId="77777777" w:rsidTr="005C05C6">
        <w:tc>
          <w:tcPr>
            <w:tcW w:w="534" w:type="dxa"/>
            <w:hideMark/>
          </w:tcPr>
          <w:p w14:paraId="628A9942" w14:textId="77777777" w:rsidR="005C05C6" w:rsidRDefault="005C05C6" w:rsidP="00EF355E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2)</w:t>
            </w:r>
          </w:p>
        </w:tc>
        <w:tc>
          <w:tcPr>
            <w:tcW w:w="2976" w:type="dxa"/>
            <w:hideMark/>
          </w:tcPr>
          <w:p w14:paraId="7A266578" w14:textId="77777777" w:rsidR="005C05C6" w:rsidRDefault="005C05C6" w:rsidP="00EF355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исследования</w:t>
            </w:r>
          </w:p>
        </w:tc>
        <w:tc>
          <w:tcPr>
            <w:tcW w:w="567" w:type="dxa"/>
            <w:hideMark/>
          </w:tcPr>
          <w:p w14:paraId="2E0FAD66" w14:textId="77777777" w:rsidR="005C05C6" w:rsidRDefault="005C05C6" w:rsidP="00EF355E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  <w:hideMark/>
          </w:tcPr>
          <w:p w14:paraId="2A7BDED3" w14:textId="77777777" w:rsidR="005C05C6" w:rsidRDefault="005C05C6" w:rsidP="00EF355E">
            <w:pPr>
              <w:shd w:val="clear" w:color="auto" w:fill="FFFFFF"/>
              <w:spacing w:after="0" w:line="240" w:lineRule="auto"/>
              <w:ind w:right="29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NewRomanPSMT" w:eastAsia="Aptos" w:hAnsi="TimesNewRomanPSMT" w:cs="Times New Roman"/>
                <w:color w:val="000000"/>
                <w:kern w:val="2"/>
                <w:sz w:val="28"/>
                <w:szCs w:val="24"/>
              </w:rPr>
              <w:t>особая проблема, отдельные стороны объекта, его свойства и особенности, которые, не выходя за рамки исследуемого объекта, будут исследованы в работе</w:t>
            </w:r>
          </w:p>
        </w:tc>
      </w:tr>
      <w:tr w:rsidR="005C05C6" w14:paraId="6292AD0D" w14:textId="77777777" w:rsidTr="005C05C6">
        <w:tc>
          <w:tcPr>
            <w:tcW w:w="534" w:type="dxa"/>
            <w:hideMark/>
          </w:tcPr>
          <w:p w14:paraId="0047E71A" w14:textId="77777777" w:rsidR="005C05C6" w:rsidRDefault="005C05C6" w:rsidP="00EF355E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3)</w:t>
            </w:r>
          </w:p>
        </w:tc>
        <w:tc>
          <w:tcPr>
            <w:tcW w:w="2976" w:type="dxa"/>
            <w:hideMark/>
          </w:tcPr>
          <w:p w14:paraId="61798079" w14:textId="77777777" w:rsidR="005C05C6" w:rsidRDefault="005C05C6" w:rsidP="00EF355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Гипотеза исследования</w:t>
            </w:r>
          </w:p>
        </w:tc>
        <w:tc>
          <w:tcPr>
            <w:tcW w:w="567" w:type="dxa"/>
            <w:hideMark/>
          </w:tcPr>
          <w:p w14:paraId="0D428C5C" w14:textId="77777777" w:rsidR="005C05C6" w:rsidRDefault="005C05C6" w:rsidP="00EF355E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  <w:hideMark/>
          </w:tcPr>
          <w:p w14:paraId="4D0F6496" w14:textId="77777777" w:rsidR="005C05C6" w:rsidRDefault="005C05C6" w:rsidP="00EF355E">
            <w:pPr>
              <w:shd w:val="clear" w:color="auto" w:fill="FFFFFF"/>
              <w:spacing w:after="0" w:line="240" w:lineRule="auto"/>
              <w:ind w:right="29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NewRomanPSMT" w:eastAsia="Aptos" w:hAnsi="TimesNewRomanPSMT" w:cs="Times New Roman"/>
                <w:color w:val="000000"/>
                <w:kern w:val="2"/>
                <w:sz w:val="28"/>
                <w:szCs w:val="24"/>
              </w:rPr>
              <w:t>процесс или явление действительности, с которой работает исследователь</w:t>
            </w:r>
          </w:p>
        </w:tc>
      </w:tr>
      <w:tr w:rsidR="005C05C6" w14:paraId="22B0AECE" w14:textId="77777777" w:rsidTr="005C05C6">
        <w:tc>
          <w:tcPr>
            <w:tcW w:w="534" w:type="dxa"/>
            <w:hideMark/>
          </w:tcPr>
          <w:p w14:paraId="3005AE68" w14:textId="77777777" w:rsidR="005C05C6" w:rsidRDefault="005C05C6" w:rsidP="00EF355E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4)</w:t>
            </w:r>
          </w:p>
        </w:tc>
        <w:tc>
          <w:tcPr>
            <w:tcW w:w="2976" w:type="dxa"/>
            <w:hideMark/>
          </w:tcPr>
          <w:p w14:paraId="650087B9" w14:textId="77777777" w:rsidR="005C05C6" w:rsidRDefault="005C05C6" w:rsidP="00EF355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Цель исследования</w:t>
            </w:r>
          </w:p>
        </w:tc>
        <w:tc>
          <w:tcPr>
            <w:tcW w:w="567" w:type="dxa"/>
            <w:hideMark/>
          </w:tcPr>
          <w:p w14:paraId="6063AA08" w14:textId="77777777" w:rsidR="005C05C6" w:rsidRDefault="005C05C6" w:rsidP="00EF355E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  <w:hideMark/>
          </w:tcPr>
          <w:p w14:paraId="6A7EEF56" w14:textId="77777777" w:rsidR="005C05C6" w:rsidRDefault="005C05C6" w:rsidP="00EF355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shd w:val="clear" w:color="auto" w:fill="FFFFFF"/>
              </w:rPr>
              <w:t>сформулированный в общем виде желаемый результат, который будет получен в ходе исследования</w:t>
            </w:r>
          </w:p>
        </w:tc>
      </w:tr>
      <w:tr w:rsidR="005C05C6" w14:paraId="49F735EC" w14:textId="77777777" w:rsidTr="005C05C6">
        <w:tc>
          <w:tcPr>
            <w:tcW w:w="534" w:type="dxa"/>
          </w:tcPr>
          <w:p w14:paraId="6F2ED246" w14:textId="77777777" w:rsidR="005C05C6" w:rsidRDefault="005C05C6" w:rsidP="00EF355E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7245C588" w14:textId="77777777" w:rsidR="005C05C6" w:rsidRDefault="005C05C6" w:rsidP="00EF355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79B7E737" w14:textId="77777777" w:rsidR="005C05C6" w:rsidRDefault="005C05C6" w:rsidP="00EF355E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1F2E3014" w14:textId="77777777" w:rsidR="005C05C6" w:rsidRDefault="005C05C6" w:rsidP="00EF355E">
            <w:pPr>
              <w:shd w:val="clear" w:color="auto" w:fill="FFFFFF"/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14:paraId="2BDC8397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1-Б, 2- В, 3-А, 4-Г </w:t>
      </w:r>
    </w:p>
    <w:p w14:paraId="45B0FE10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 (индикаторы):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УК-1, ОПК-1, ОПК-2, ОПК-3, ОПК-4, ПК-1</w:t>
      </w:r>
    </w:p>
    <w:p w14:paraId="320F8D38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19A97C48" w14:textId="77777777" w:rsidR="005C05C6" w:rsidRDefault="005C05C6" w:rsidP="00EF355E">
      <w:pPr>
        <w:spacing w:after="0" w:line="240" w:lineRule="auto"/>
        <w:ind w:firstLine="709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14:paraId="16118EF4" w14:textId="77777777" w:rsidR="005C05C6" w:rsidRDefault="005C05C6" w:rsidP="00EF35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</w:p>
    <w:p w14:paraId="3AA5F458" w14:textId="77777777" w:rsidR="005C05C6" w:rsidRDefault="005C05C6" w:rsidP="00EF355E">
      <w:pPr>
        <w:spacing w:after="0" w:line="240" w:lineRule="auto"/>
        <w:contextualSpacing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>
        <w:rPr>
          <w:rFonts w:ascii="Times New Roman" w:eastAsia="Aptos" w:hAnsi="Times New Roman" w:cs="Aptos"/>
          <w:i/>
          <w:iCs/>
          <w:kern w:val="2"/>
          <w:sz w:val="28"/>
          <w:szCs w:val="24"/>
        </w:rPr>
        <w:t>Установите правильную последовательность.</w:t>
      </w:r>
    </w:p>
    <w:p w14:paraId="0B9B954F" w14:textId="77777777" w:rsidR="005C05C6" w:rsidRDefault="005C05C6" w:rsidP="00EF355E">
      <w:pPr>
        <w:spacing w:after="0" w:line="240" w:lineRule="auto"/>
        <w:contextualSpacing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>
        <w:rPr>
          <w:rFonts w:ascii="Times New Roman" w:eastAsia="Aptos" w:hAnsi="Times New Roman" w:cs="Aptos"/>
          <w:i/>
          <w:iCs/>
          <w:kern w:val="2"/>
          <w:sz w:val="28"/>
          <w:szCs w:val="24"/>
        </w:rPr>
        <w:t>Запишите правильную последовательность букв слева направо.</w:t>
      </w:r>
    </w:p>
    <w:p w14:paraId="6ABBBA29" w14:textId="77777777" w:rsidR="005C05C6" w:rsidRDefault="005C05C6" w:rsidP="00EF35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</w:p>
    <w:p w14:paraId="3EE19528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1. Установите правильную последовательность этапов выполнения научно-исследовательской работы. </w:t>
      </w:r>
    </w:p>
    <w:p w14:paraId="6F23E656" w14:textId="77777777" w:rsidR="005C05C6" w:rsidRDefault="005C05C6" w:rsidP="00EF355E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анализ и интерпретация данных</w:t>
      </w:r>
    </w:p>
    <w:p w14:paraId="4F486408" w14:textId="77777777" w:rsidR="005C05C6" w:rsidRDefault="005C05C6" w:rsidP="00EF355E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выбор темы исследования</w:t>
      </w:r>
    </w:p>
    <w:p w14:paraId="27326B3D" w14:textId="77777777" w:rsidR="005C05C6" w:rsidRDefault="005C05C6" w:rsidP="00EF355E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 сбор эмпирических данных</w:t>
      </w:r>
    </w:p>
    <w:p w14:paraId="5448BEF4" w14:textId="77777777" w:rsidR="005C05C6" w:rsidRDefault="005C05C6" w:rsidP="00EF355E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Г) формулировка цели и задач исследования</w:t>
      </w:r>
    </w:p>
    <w:p w14:paraId="05D26E89" w14:textId="77777777" w:rsidR="005C05C6" w:rsidRDefault="005C05C6" w:rsidP="00EF355E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Д) оформление результатов исследования</w:t>
      </w:r>
    </w:p>
    <w:p w14:paraId="74E733B7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Б, Г, В, А, Д</w:t>
      </w:r>
    </w:p>
    <w:p w14:paraId="64B7EB4A" w14:textId="77777777" w:rsidR="005C05C6" w:rsidRDefault="005C05C6" w:rsidP="00EF35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Компетенции (индикаторы):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УК-1, ОПК-1, ОПК-2, ОПК-3, ОПК-4, ПК-1</w:t>
      </w:r>
    </w:p>
    <w:p w14:paraId="7ECA60CD" w14:textId="77777777" w:rsidR="005C05C6" w:rsidRDefault="005C05C6" w:rsidP="00EF35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34F0A065" w14:textId="77777777" w:rsidR="005C05C6" w:rsidRDefault="005C05C6" w:rsidP="00EF355E">
      <w:pPr>
        <w:spacing w:after="0" w:line="240" w:lineRule="auto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0E46095A" w14:textId="77777777" w:rsidR="005C05C6" w:rsidRDefault="005C05C6" w:rsidP="00EF355E">
      <w:pPr>
        <w:spacing w:after="0" w:line="240" w:lineRule="auto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</w:t>
      </w:r>
    </w:p>
    <w:p w14:paraId="2FE18030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78FF77A4" w14:textId="77777777" w:rsidR="005C05C6" w:rsidRDefault="005C05C6" w:rsidP="00EF355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на дополнение</w:t>
      </w:r>
    </w:p>
    <w:p w14:paraId="7B9DD658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7134F343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176556F1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25C509EF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Важным элементом научно-исследовательской работы студента является список источников, который должен быть оформлен в соответствии с требованиями _____________. </w:t>
      </w:r>
    </w:p>
    <w:p w14:paraId="131ADA03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>ГОСТ</w:t>
      </w:r>
    </w:p>
    <w:p w14:paraId="082A63CF" w14:textId="77777777" w:rsidR="005C05C6" w:rsidRDefault="005C05C6" w:rsidP="00EF35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Компетенции (индикаторы: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УК-1, ОПК-1, ПК-1</w:t>
      </w:r>
    </w:p>
    <w:p w14:paraId="4E6C3CD9" w14:textId="77777777" w:rsidR="005C05C6" w:rsidRDefault="005C05C6" w:rsidP="00EF355E">
      <w:pPr>
        <w:spacing w:after="0" w:line="240" w:lineRule="auto"/>
        <w:ind w:firstLine="709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 с кратким свободным ответом</w:t>
      </w:r>
    </w:p>
    <w:p w14:paraId="2967256E" w14:textId="77777777" w:rsidR="005C05C6" w:rsidRDefault="005C05C6" w:rsidP="00EF355E">
      <w:pPr>
        <w:spacing w:after="0" w:line="240" w:lineRule="auto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7513A335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0D691594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136D82D8" w14:textId="77777777" w:rsidR="005C05C6" w:rsidRDefault="005C05C6" w:rsidP="00EF355E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1. Основная цель научно-исследовательской работы студента во время прохождения научно-исследовательской практики – это развитие у студентов __________ навыков, необходимых для самостоятельного проведения научных исследований.</w:t>
      </w:r>
    </w:p>
    <w:p w14:paraId="6B415529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исследовательских / аналитических</w:t>
      </w:r>
    </w:p>
    <w:p w14:paraId="446CE4AE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Компетенции (индикаторы):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УК-1, ОПК-1, ПК-1</w:t>
      </w:r>
    </w:p>
    <w:p w14:paraId="208DB883" w14:textId="77777777" w:rsidR="005C05C6" w:rsidRDefault="005C05C6" w:rsidP="00EF35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</w:rPr>
      </w:pPr>
    </w:p>
    <w:p w14:paraId="77EC3022" w14:textId="77777777" w:rsidR="005C05C6" w:rsidRDefault="005C05C6" w:rsidP="00EF35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kern w:val="2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К стратегиям исследования в психологии относят __________.</w:t>
      </w:r>
    </w:p>
    <w:p w14:paraId="3AFF918C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трансверсальная / лонгитюдная / комплексная / формирующая стратегия</w:t>
      </w:r>
    </w:p>
    <w:p w14:paraId="797F71CF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Компетенции (индикаторы):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УК-1, ОПК-1, ОПК-2, ОПК-3, ОПК-4, ПК-1</w:t>
      </w:r>
    </w:p>
    <w:p w14:paraId="293E1D1E" w14:textId="77777777" w:rsidR="005C05C6" w:rsidRDefault="005C05C6" w:rsidP="00EF355E">
      <w:pPr>
        <w:spacing w:line="240" w:lineRule="auto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4EEFD8BF" w14:textId="77777777" w:rsidR="005C05C6" w:rsidRDefault="005C05C6" w:rsidP="00EF355E">
      <w:pPr>
        <w:spacing w:line="240" w:lineRule="auto"/>
        <w:ind w:firstLine="709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развернутым ответом</w:t>
      </w:r>
    </w:p>
    <w:p w14:paraId="55D6B063" w14:textId="77777777" w:rsidR="005C05C6" w:rsidRDefault="005C05C6" w:rsidP="00EF355E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Cs/>
          <w:kern w:val="2"/>
          <w:sz w:val="28"/>
          <w:szCs w:val="28"/>
        </w:rPr>
        <w:t>1. Прочитайте условие задачи. Запишите ответ, используя точную формулировку.</w:t>
      </w:r>
    </w:p>
    <w:p w14:paraId="2839B3F6" w14:textId="121DA9B7" w:rsidR="005C05C6" w:rsidRDefault="005C05C6" w:rsidP="00EF355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Тема: Защита отчета о прохождении </w:t>
      </w:r>
      <w:r>
        <w:rPr>
          <w:rFonts w:ascii="Times New Roman" w:eastAsia="Calibri" w:hAnsi="Times New Roman" w:cs="Times New Roman"/>
          <w:bCs/>
          <w:sz w:val="28"/>
          <w:szCs w:val="28"/>
        </w:rPr>
        <w:t>научно-исследовательской практики</w:t>
      </w:r>
      <w:r w:rsidR="00EB2DC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B2DCE">
        <w:rPr>
          <w:rFonts w:ascii="Times New Roman" w:eastAsia="Calibri" w:hAnsi="Times New Roman" w:cs="Times New Roman"/>
          <w:sz w:val="28"/>
          <w:szCs w:val="28"/>
        </w:rPr>
        <w:t>(квалификационной)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8B9B0B8" w14:textId="5E9CEA5C" w:rsidR="005C05C6" w:rsidRDefault="005C05C6" w:rsidP="00EF355E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Задачи: подготовка презентации для защиты отчета о прохождении научно-исследовательской практики (</w:t>
      </w:r>
      <w:r w:rsidR="00EB2DCE">
        <w:rPr>
          <w:rFonts w:ascii="Times New Roman" w:eastAsia="Calibri" w:hAnsi="Times New Roman" w:cs="Times New Roman"/>
          <w:sz w:val="28"/>
          <w:szCs w:val="28"/>
        </w:rPr>
        <w:t>квалификационной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) – 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>содержание презентации должно отражать содержание всех разделов отчета о практике, количество слайдов презентации – не менее десяти,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</w:t>
      </w:r>
      <w:r w:rsidR="00EF355E">
        <w:rPr>
          <w:rFonts w:ascii="Times New Roman" w:eastAsia="Times New Roman" w:hAnsi="Times New Roman" w:cs="Times New Roman"/>
          <w:kern w:val="2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>–</w:t>
      </w:r>
      <w:r w:rsidR="00EF355E">
        <w:rPr>
          <w:rFonts w:ascii="Times New Roman" w:eastAsia="Times New Roman" w:hAnsi="Times New Roman" w:cs="Times New Roman"/>
          <w:kern w:val="2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>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практики, оформление презентации</w:t>
      </w:r>
      <w:r w:rsidR="00EF355E">
        <w:rPr>
          <w:rFonts w:ascii="Times New Roman" w:eastAsia="Times New Roman" w:hAnsi="Times New Roman" w:cs="Times New Roman"/>
          <w:kern w:val="2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>– стандартные требования, использование встроенных цветовых схем, шрифтов, возможностей визуализации информации.</w:t>
      </w:r>
    </w:p>
    <w:p w14:paraId="16BD6035" w14:textId="77777777" w:rsidR="005C05C6" w:rsidRDefault="005C05C6" w:rsidP="00EF35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Время выполнения – 4 часа.</w:t>
      </w:r>
    </w:p>
    <w:p w14:paraId="7A20912A" w14:textId="503A45AE" w:rsidR="005C05C6" w:rsidRDefault="005C05C6" w:rsidP="00EF35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Ожидаемый результат: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презентация для защиты отчета о прохождении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научно-исследовательской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практики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EB2DCE" w:rsidRPr="00EB2DCE">
        <w:rPr>
          <w:rFonts w:ascii="Times New Roman" w:eastAsia="Calibri" w:hAnsi="Times New Roman" w:cs="Times New Roman"/>
          <w:bCs/>
          <w:sz w:val="28"/>
          <w:szCs w:val="28"/>
        </w:rPr>
        <w:t>квалификационной</w:t>
      </w:r>
      <w:r>
        <w:rPr>
          <w:rFonts w:ascii="Times New Roman" w:eastAsia="Calibri" w:hAnsi="Times New Roman" w:cs="Times New Roman"/>
          <w:bCs/>
          <w:sz w:val="28"/>
          <w:szCs w:val="28"/>
        </w:rPr>
        <w:t>).</w:t>
      </w:r>
    </w:p>
    <w:p w14:paraId="4E6DF623" w14:textId="403F85CC" w:rsidR="005C05C6" w:rsidRDefault="005C05C6" w:rsidP="00EF35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Критерий оценивания: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соответствие подготовленной презентации для защиты отчета о прохождении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научно-исследовательской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практики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EB2DCE">
        <w:rPr>
          <w:rFonts w:ascii="Times New Roman" w:eastAsia="Calibri" w:hAnsi="Times New Roman" w:cs="Times New Roman"/>
          <w:sz w:val="28"/>
          <w:szCs w:val="28"/>
        </w:rPr>
        <w:t>квалификационной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6CC52F29" w14:textId="605BF1D4" w:rsidR="005C05C6" w:rsidRDefault="005C05C6" w:rsidP="00EF355E">
      <w:pPr>
        <w:spacing w:after="0" w:line="240" w:lineRule="auto"/>
        <w:jc w:val="both"/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 (индикаторы):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УК-1, ОПК-1, ОПК-2, ОПК-3, ОПК-4, ПК-1</w:t>
      </w:r>
    </w:p>
    <w:p w14:paraId="6EDA8603" w14:textId="52335786" w:rsidR="001D3F77" w:rsidRPr="005C05C6" w:rsidRDefault="001D3F77" w:rsidP="00EF355E">
      <w:pPr>
        <w:spacing w:line="240" w:lineRule="auto"/>
      </w:pPr>
    </w:p>
    <w:sectPr w:rsidR="001D3F77" w:rsidRPr="005C05C6" w:rsidSect="00B26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D2F9B"/>
    <w:multiLevelType w:val="multilevel"/>
    <w:tmpl w:val="2ACD2F9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3DE9"/>
    <w:rsid w:val="00016F61"/>
    <w:rsid w:val="00095B80"/>
    <w:rsid w:val="001B12C7"/>
    <w:rsid w:val="001C3BE0"/>
    <w:rsid w:val="001D3F77"/>
    <w:rsid w:val="002A5241"/>
    <w:rsid w:val="005C05C6"/>
    <w:rsid w:val="00815A43"/>
    <w:rsid w:val="00842404"/>
    <w:rsid w:val="008645F4"/>
    <w:rsid w:val="009331E8"/>
    <w:rsid w:val="00AB360A"/>
    <w:rsid w:val="00B26935"/>
    <w:rsid w:val="00B845BD"/>
    <w:rsid w:val="00C94B22"/>
    <w:rsid w:val="00CB6C24"/>
    <w:rsid w:val="00CC6553"/>
    <w:rsid w:val="00D93EB7"/>
    <w:rsid w:val="00DE3DE9"/>
    <w:rsid w:val="00DF24D1"/>
    <w:rsid w:val="00EB2DCE"/>
    <w:rsid w:val="00EF355E"/>
    <w:rsid w:val="00F5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F7094"/>
  <w15:docId w15:val="{6D915D80-5B54-480A-BA3D-621A1055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935"/>
  </w:style>
  <w:style w:type="paragraph" w:styleId="1">
    <w:name w:val="heading 1"/>
    <w:basedOn w:val="a0"/>
    <w:next w:val="a"/>
    <w:link w:val="10"/>
    <w:uiPriority w:val="9"/>
    <w:qFormat/>
    <w:rsid w:val="00842404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DE3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E3DE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842404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842404"/>
    <w:pPr>
      <w:spacing w:after="0" w:line="240" w:lineRule="auto"/>
    </w:pPr>
    <w:rPr>
      <w:rFonts w:ascii="Times New Roman" w:eastAsiaTheme="minorHAnsi" w:hAnsi="Times New Roman"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2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747</Words>
  <Characters>4260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Дарья</cp:lastModifiedBy>
  <cp:revision>27</cp:revision>
  <dcterms:created xsi:type="dcterms:W3CDTF">2025-03-28T09:32:00Z</dcterms:created>
  <dcterms:modified xsi:type="dcterms:W3CDTF">2025-10-01T12:19:00Z</dcterms:modified>
</cp:coreProperties>
</file>