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316" w:rsidRDefault="00EA09C2" w:rsidP="003F6316">
      <w:pPr>
        <w:spacing w:after="0" w:line="240" w:lineRule="auto"/>
        <w:ind w:left="71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Ко</w:t>
      </w:r>
      <w:r w:rsidR="003F6316">
        <w:rPr>
          <w:rFonts w:ascii="Times New Roman" w:hAnsi="Times New Roman"/>
          <w:b/>
          <w:bCs/>
          <w:sz w:val="28"/>
          <w:szCs w:val="28"/>
        </w:rPr>
        <w:t>мплект оценочных материалов к дисциплине</w:t>
      </w:r>
    </w:p>
    <w:p w:rsidR="003F6316" w:rsidRDefault="00DE157D" w:rsidP="003F6316">
      <w:pPr>
        <w:spacing w:after="0" w:line="240" w:lineRule="auto"/>
        <w:ind w:left="71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proofErr w:type="spellStart"/>
      <w:r w:rsidR="003F6316">
        <w:rPr>
          <w:rFonts w:ascii="Times New Roman" w:hAnsi="Times New Roman"/>
          <w:b/>
          <w:bCs/>
          <w:sz w:val="28"/>
          <w:szCs w:val="28"/>
        </w:rPr>
        <w:t>Нетяговый</w:t>
      </w:r>
      <w:proofErr w:type="spellEnd"/>
      <w:r w:rsidR="003F6316">
        <w:rPr>
          <w:rFonts w:ascii="Times New Roman" w:hAnsi="Times New Roman"/>
          <w:b/>
          <w:bCs/>
          <w:sz w:val="28"/>
          <w:szCs w:val="28"/>
        </w:rPr>
        <w:t xml:space="preserve"> подвижной состав</w:t>
      </w:r>
      <w:r>
        <w:rPr>
          <w:rFonts w:ascii="Times New Roman" w:hAnsi="Times New Roman"/>
          <w:b/>
          <w:bCs/>
          <w:sz w:val="28"/>
          <w:szCs w:val="28"/>
        </w:rPr>
        <w:t>»</w:t>
      </w:r>
    </w:p>
    <w:p w:rsidR="003F6316" w:rsidRDefault="00EA09C2" w:rsidP="00DE157D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color w:val="212529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212529"/>
          <w:sz w:val="28"/>
          <w:szCs w:val="28"/>
          <w:lang w:eastAsia="ru-RU"/>
        </w:rPr>
        <w:t xml:space="preserve">Задания </w:t>
      </w:r>
      <w:r w:rsidR="003F6316">
        <w:rPr>
          <w:rFonts w:ascii="Times New Roman" w:hAnsi="Times New Roman"/>
          <w:b/>
          <w:bCs/>
          <w:color w:val="212529"/>
          <w:sz w:val="28"/>
          <w:szCs w:val="28"/>
          <w:lang w:eastAsia="ru-RU"/>
        </w:rPr>
        <w:t xml:space="preserve">закрытого типа </w:t>
      </w:r>
    </w:p>
    <w:p w:rsidR="003F6316" w:rsidRDefault="003F6316" w:rsidP="003F6316">
      <w:pPr>
        <w:pStyle w:val="4"/>
        <w:ind w:left="710"/>
        <w:rPr>
          <w:rFonts w:ascii="Times New Roman" w:hAnsi="Times New Roman"/>
        </w:rPr>
      </w:pPr>
      <w:r>
        <w:rPr>
          <w:rFonts w:ascii="Times New Roman" w:hAnsi="Times New Roman"/>
        </w:rPr>
        <w:t>Задания закрытого типа на выбор правильного ответа</w:t>
      </w:r>
    </w:p>
    <w:p w:rsidR="00786CB8" w:rsidRPr="00EA09C2" w:rsidRDefault="003F6316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 xml:space="preserve">1.   </w:t>
      </w:r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>Что входит в состав оборудования путеизмерительного вагона?</w:t>
      </w:r>
    </w:p>
    <w:p w:rsidR="00786CB8" w:rsidRPr="00EA09C2" w:rsidRDefault="003F6316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А</w:t>
      </w:r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>) Датчики геометрии пути</w:t>
      </w:r>
    </w:p>
    <w:p w:rsidR="00786CB8" w:rsidRPr="00EA09C2" w:rsidRDefault="003F6316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Б</w:t>
      </w:r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>) Система GPS/ГЛОНАСС</w:t>
      </w:r>
    </w:p>
    <w:p w:rsidR="00786CB8" w:rsidRPr="00EA09C2" w:rsidRDefault="003F6316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В</w:t>
      </w:r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 xml:space="preserve">) </w:t>
      </w:r>
      <w:proofErr w:type="spellStart"/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>Блокчейн</w:t>
      </w:r>
      <w:proofErr w:type="spellEnd"/>
    </w:p>
    <w:p w:rsidR="00786CB8" w:rsidRPr="00EA09C2" w:rsidRDefault="003F6316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Г</w:t>
      </w:r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>) Система регистрации данных</w:t>
      </w:r>
    </w:p>
    <w:p w:rsidR="00786CB8" w:rsidRPr="00EA09C2" w:rsidRDefault="00786CB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 xml:space="preserve">Правильный ответ: </w:t>
      </w:r>
      <w:r w:rsidR="003F6316"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>А</w:t>
      </w:r>
      <w:r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 xml:space="preserve">, </w:t>
      </w:r>
      <w:r w:rsidR="003F6316"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>Б</w:t>
      </w:r>
      <w:r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 xml:space="preserve">, </w:t>
      </w:r>
      <w:r w:rsidR="003F6316"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>Г</w:t>
      </w:r>
    </w:p>
    <w:p w:rsidR="00DE157D" w:rsidRPr="00EA09C2" w:rsidRDefault="00DE157D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000000"/>
          <w:sz w:val="28"/>
          <w:szCs w:val="28"/>
          <w:lang w:eastAsia="ru-RU"/>
        </w:rPr>
        <w:t>Ком</w:t>
      </w:r>
      <w:r w:rsidR="007C40D4">
        <w:rPr>
          <w:rFonts w:ascii="Times New Roman" w:hAnsi="Times New Roman"/>
          <w:color w:val="000000"/>
          <w:sz w:val="28"/>
          <w:szCs w:val="28"/>
          <w:lang w:eastAsia="ru-RU"/>
        </w:rPr>
        <w:t>петенции (индикаторы): ОПК-5</w:t>
      </w:r>
    </w:p>
    <w:p w:rsidR="00786CB8" w:rsidRPr="00EA09C2" w:rsidRDefault="00786CB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</w:p>
    <w:p w:rsidR="00786CB8" w:rsidRPr="00EA09C2" w:rsidRDefault="00DE157D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/>
          <w:color w:val="212529"/>
          <w:sz w:val="28"/>
          <w:szCs w:val="28"/>
          <w:lang w:eastAsia="ru-RU"/>
        </w:rPr>
        <w:t>2</w:t>
      </w:r>
      <w:r w:rsidR="003F6316" w:rsidRPr="00EA09C2">
        <w:rPr>
          <w:rFonts w:ascii="Times New Roman" w:hAnsi="Times New Roman"/>
          <w:color w:val="212529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212529"/>
          <w:sz w:val="28"/>
          <w:szCs w:val="28"/>
          <w:lang w:eastAsia="ru-RU"/>
        </w:rPr>
        <w:t xml:space="preserve"> </w:t>
      </w:r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 xml:space="preserve">Какой вид </w:t>
      </w:r>
      <w:proofErr w:type="spellStart"/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>нетягового</w:t>
      </w:r>
      <w:proofErr w:type="spellEnd"/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 xml:space="preserve"> подвижного состава предназначен для выправки железнодорожного пути?</w:t>
      </w:r>
    </w:p>
    <w:p w:rsidR="00786CB8" w:rsidRPr="00EA09C2" w:rsidRDefault="003F6316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А</w:t>
      </w:r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>) Хоппер-дозатор</w:t>
      </w:r>
    </w:p>
    <w:p w:rsidR="00786CB8" w:rsidRPr="00EA09C2" w:rsidRDefault="003F6316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Б</w:t>
      </w:r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>) Щебнеочистительная машина</w:t>
      </w:r>
    </w:p>
    <w:p w:rsidR="00786CB8" w:rsidRPr="00EA09C2" w:rsidRDefault="003F6316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В</w:t>
      </w:r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>) Путевой струг</w:t>
      </w:r>
    </w:p>
    <w:p w:rsidR="00786CB8" w:rsidRPr="00EA09C2" w:rsidRDefault="003F6316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Г</w:t>
      </w:r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 xml:space="preserve">) </w:t>
      </w:r>
      <w:proofErr w:type="spellStart"/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>Выправочно-подбивочно-рихтовочная</w:t>
      </w:r>
      <w:proofErr w:type="spellEnd"/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 xml:space="preserve"> машина (ВПРС)</w:t>
      </w:r>
    </w:p>
    <w:p w:rsidR="00786CB8" w:rsidRPr="00EA09C2" w:rsidRDefault="00786CB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 xml:space="preserve">Правильный ответ: </w:t>
      </w:r>
      <w:r w:rsidR="003F6316"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>Г</w:t>
      </w:r>
    </w:p>
    <w:p w:rsidR="00DE157D" w:rsidRPr="00EA09C2" w:rsidRDefault="00DE157D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000000"/>
          <w:sz w:val="28"/>
          <w:szCs w:val="28"/>
          <w:lang w:eastAsia="ru-RU"/>
        </w:rPr>
        <w:t>Ком</w:t>
      </w:r>
      <w:r w:rsidR="007C40D4">
        <w:rPr>
          <w:rFonts w:ascii="Times New Roman" w:hAnsi="Times New Roman"/>
          <w:color w:val="000000"/>
          <w:sz w:val="28"/>
          <w:szCs w:val="28"/>
          <w:lang w:eastAsia="ru-RU"/>
        </w:rPr>
        <w:t>петенции (индикаторы): ОПК-5</w:t>
      </w:r>
    </w:p>
    <w:p w:rsidR="00786CB8" w:rsidRPr="00EA09C2" w:rsidRDefault="00786CB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</w:p>
    <w:p w:rsidR="00786CB8" w:rsidRPr="00EA09C2" w:rsidRDefault="003F6316" w:rsidP="007C40D4">
      <w:pPr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 xml:space="preserve">  </w:t>
      </w:r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>Для чего используются хоппер-дозаторы?</w:t>
      </w:r>
    </w:p>
    <w:p w:rsidR="00786CB8" w:rsidRPr="00EA09C2" w:rsidRDefault="003F6316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А</w:t>
      </w:r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>) Очистка щебня</w:t>
      </w:r>
    </w:p>
    <w:p w:rsidR="00786CB8" w:rsidRPr="00EA09C2" w:rsidRDefault="003F6316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Б</w:t>
      </w:r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>) Дозированная выгрузка балласта</w:t>
      </w:r>
    </w:p>
    <w:p w:rsidR="00786CB8" w:rsidRPr="00EA09C2" w:rsidRDefault="003F6316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В</w:t>
      </w:r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>) Измерение геометрии пути</w:t>
      </w:r>
    </w:p>
    <w:p w:rsidR="00786CB8" w:rsidRPr="00EA09C2" w:rsidRDefault="003F6316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Г</w:t>
      </w:r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>) Уборка снега</w:t>
      </w:r>
    </w:p>
    <w:p w:rsidR="00786CB8" w:rsidRPr="00EA09C2" w:rsidRDefault="00786CB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 xml:space="preserve">Правильный ответ: </w:t>
      </w:r>
      <w:r w:rsidR="003F6316"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>Б</w:t>
      </w:r>
    </w:p>
    <w:p w:rsidR="00786CB8" w:rsidRPr="00EA09C2" w:rsidRDefault="00786CB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000000"/>
          <w:sz w:val="28"/>
          <w:szCs w:val="28"/>
          <w:lang w:eastAsia="ru-RU"/>
        </w:rPr>
        <w:t>Ком</w:t>
      </w:r>
      <w:r w:rsidR="007C40D4">
        <w:rPr>
          <w:rFonts w:ascii="Times New Roman" w:hAnsi="Times New Roman"/>
          <w:color w:val="000000"/>
          <w:sz w:val="28"/>
          <w:szCs w:val="28"/>
          <w:lang w:eastAsia="ru-RU"/>
        </w:rPr>
        <w:t>петенции (индикаторы): ОПК-5</w:t>
      </w:r>
    </w:p>
    <w:p w:rsidR="000C71BC" w:rsidRPr="00DE157D" w:rsidRDefault="000C71BC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</w:p>
    <w:p w:rsidR="000C71BC" w:rsidRPr="00EA09C2" w:rsidRDefault="000C71BC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 xml:space="preserve">4.  </w:t>
      </w:r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>Что такое гидростатическая передача в путевой машине?</w:t>
      </w:r>
    </w:p>
    <w:p w:rsidR="00786CB8" w:rsidRPr="00EA09C2" w:rsidRDefault="000C71BC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А</w:t>
      </w:r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>) Механическая передача крутящего момента</w:t>
      </w:r>
    </w:p>
    <w:p w:rsidR="00786CB8" w:rsidRPr="00EA09C2" w:rsidRDefault="000C71BC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Б</w:t>
      </w:r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>) Передача крутящего момента с помощью жидкости под давлением</w:t>
      </w:r>
    </w:p>
    <w:p w:rsidR="00786CB8" w:rsidRPr="00EA09C2" w:rsidRDefault="000C71BC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В</w:t>
      </w:r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>) Электрическая передача</w:t>
      </w:r>
    </w:p>
    <w:p w:rsidR="00786CB8" w:rsidRPr="00EA09C2" w:rsidRDefault="00786CB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 xml:space="preserve">Правильный </w:t>
      </w:r>
      <w:r w:rsidR="000C71BC"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>отв</w:t>
      </w:r>
      <w:r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 xml:space="preserve">ет: </w:t>
      </w:r>
      <w:r w:rsidR="000C71BC"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>Б</w:t>
      </w:r>
    </w:p>
    <w:p w:rsidR="00786CB8" w:rsidRDefault="00DE157D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000000"/>
          <w:sz w:val="28"/>
          <w:szCs w:val="28"/>
          <w:lang w:eastAsia="ru-RU"/>
        </w:rPr>
        <w:t>Ком</w:t>
      </w:r>
      <w:r w:rsidR="007C40D4">
        <w:rPr>
          <w:rFonts w:ascii="Times New Roman" w:hAnsi="Times New Roman"/>
          <w:color w:val="000000"/>
          <w:sz w:val="28"/>
          <w:szCs w:val="28"/>
          <w:lang w:eastAsia="ru-RU"/>
        </w:rPr>
        <w:t>петенции (индикаторы): ОПК-5</w:t>
      </w:r>
    </w:p>
    <w:p w:rsidR="007C40D4" w:rsidRPr="00EA09C2" w:rsidRDefault="007C40D4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</w:p>
    <w:p w:rsidR="00786CB8" w:rsidRPr="00EA09C2" w:rsidRDefault="000C71BC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 xml:space="preserve">5. </w:t>
      </w:r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>Какие инструменты используются для проверки состояния рельсов?</w:t>
      </w:r>
    </w:p>
    <w:p w:rsidR="00786CB8" w:rsidRPr="00EA09C2" w:rsidRDefault="000C71BC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А</w:t>
      </w:r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>) Ультразвуковой дефектоскоп</w:t>
      </w:r>
    </w:p>
    <w:p w:rsidR="00786CB8" w:rsidRPr="00EA09C2" w:rsidRDefault="000C71BC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Б</w:t>
      </w:r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>) Магнитный дефектоскоп</w:t>
      </w:r>
    </w:p>
    <w:p w:rsidR="00786CB8" w:rsidRPr="00EA09C2" w:rsidRDefault="000C71BC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В</w:t>
      </w:r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>) Шаблон ЦУП-1</w:t>
      </w:r>
    </w:p>
    <w:p w:rsidR="00786CB8" w:rsidRPr="00EA09C2" w:rsidRDefault="000C71BC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Г</w:t>
      </w:r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>) Все перечисленные инструменты</w:t>
      </w:r>
    </w:p>
    <w:p w:rsidR="00786CB8" w:rsidRPr="00EA09C2" w:rsidRDefault="00786CB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 xml:space="preserve">Правильный ответ: </w:t>
      </w:r>
      <w:r w:rsidR="000C71BC"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>Г</w:t>
      </w:r>
    </w:p>
    <w:p w:rsidR="00DE157D" w:rsidRDefault="00DE157D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000000"/>
          <w:sz w:val="28"/>
          <w:szCs w:val="28"/>
          <w:lang w:eastAsia="ru-RU"/>
        </w:rPr>
        <w:t>Ком</w:t>
      </w:r>
      <w:r w:rsidR="007C40D4">
        <w:rPr>
          <w:rFonts w:ascii="Times New Roman" w:hAnsi="Times New Roman"/>
          <w:color w:val="000000"/>
          <w:sz w:val="28"/>
          <w:szCs w:val="28"/>
          <w:lang w:eastAsia="ru-RU"/>
        </w:rPr>
        <w:t>петенции (индикаторы): ОПК-5</w:t>
      </w:r>
    </w:p>
    <w:p w:rsidR="00DE157D" w:rsidRPr="00EA09C2" w:rsidRDefault="00DE157D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</w:p>
    <w:p w:rsidR="00DE157D" w:rsidRPr="00EA09C2" w:rsidRDefault="00DE157D" w:rsidP="007C40D4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Выберите верные утверждения о правилах безопасности при работе с путевыми машинами:</w:t>
      </w:r>
    </w:p>
    <w:p w:rsidR="00DE157D" w:rsidRPr="00EA09C2" w:rsidRDefault="00DE157D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А) Работа машин допускается без ограждения опасной зоны.</w:t>
      </w:r>
    </w:p>
    <w:p w:rsidR="00DE157D" w:rsidRPr="00EA09C2" w:rsidRDefault="00DE157D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Б) Необходимо соблюдать установленные габариты приближения строений.</w:t>
      </w:r>
    </w:p>
    <w:p w:rsidR="00DE157D" w:rsidRPr="00EA09C2" w:rsidRDefault="00DE157D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В) Перед началом работы необходимо проверить исправность всех механизмов.</w:t>
      </w:r>
    </w:p>
    <w:p w:rsidR="00DE157D" w:rsidRPr="00EA09C2" w:rsidRDefault="00DE157D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Правильный ответ: Б, В</w:t>
      </w:r>
    </w:p>
    <w:p w:rsidR="00DE157D" w:rsidRDefault="00DE157D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000000"/>
          <w:sz w:val="28"/>
          <w:szCs w:val="28"/>
          <w:lang w:eastAsia="ru-RU"/>
        </w:rPr>
        <w:t>Ком</w:t>
      </w:r>
      <w:r w:rsidR="007C40D4">
        <w:rPr>
          <w:rFonts w:ascii="Times New Roman" w:hAnsi="Times New Roman"/>
          <w:color w:val="000000"/>
          <w:sz w:val="28"/>
          <w:szCs w:val="28"/>
          <w:lang w:eastAsia="ru-RU"/>
        </w:rPr>
        <w:t>петенции (индикаторы): ОПК-5</w:t>
      </w:r>
    </w:p>
    <w:p w:rsidR="00CB4708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</w:p>
    <w:p w:rsidR="00CB4708" w:rsidRPr="00EA09C2" w:rsidRDefault="00CB4708" w:rsidP="007C40D4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 xml:space="preserve"> Какой элемент обеспечивает плавнос</w:t>
      </w:r>
      <w:r w:rsidR="008334EC">
        <w:rPr>
          <w:rFonts w:ascii="Times New Roman" w:hAnsi="Times New Roman"/>
          <w:color w:val="212529"/>
          <w:sz w:val="28"/>
          <w:szCs w:val="28"/>
          <w:lang w:eastAsia="ru-RU"/>
        </w:rPr>
        <w:t>ть хода и амортизацию колебаний</w:t>
      </w: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?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А) Рессорное подвешивание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Б) Тормозная система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В) Буксовый узел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>Правильный ответ: А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000000"/>
          <w:sz w:val="28"/>
          <w:szCs w:val="28"/>
          <w:lang w:eastAsia="ru-RU"/>
        </w:rPr>
        <w:t>Ком</w:t>
      </w:r>
      <w:r w:rsidR="007C40D4">
        <w:rPr>
          <w:rFonts w:ascii="Times New Roman" w:hAnsi="Times New Roman"/>
          <w:color w:val="000000"/>
          <w:sz w:val="28"/>
          <w:szCs w:val="28"/>
          <w:lang w:eastAsia="ru-RU"/>
        </w:rPr>
        <w:t>петенции (индикаторы): ОПК-5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</w:p>
    <w:p w:rsidR="00CB4708" w:rsidRPr="00EA09C2" w:rsidRDefault="00CB4708" w:rsidP="007C40D4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 xml:space="preserve"> Что такое </w:t>
      </w:r>
      <w:proofErr w:type="spellStart"/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дефектоскопная</w:t>
      </w:r>
      <w:proofErr w:type="spellEnd"/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 xml:space="preserve"> тележка?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А) Тележка для перевозки пассажиров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Б) Тележка для обнаружения дефектов в рельсах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В) Тележка для уборки мусора с пути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>Правильный ответ: Б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000000"/>
          <w:sz w:val="28"/>
          <w:szCs w:val="28"/>
          <w:lang w:eastAsia="ru-RU"/>
        </w:rPr>
        <w:t>Ком</w:t>
      </w:r>
      <w:r w:rsidR="007C40D4">
        <w:rPr>
          <w:rFonts w:ascii="Times New Roman" w:hAnsi="Times New Roman"/>
          <w:color w:val="000000"/>
          <w:sz w:val="28"/>
          <w:szCs w:val="28"/>
          <w:lang w:eastAsia="ru-RU"/>
        </w:rPr>
        <w:t>петенции (индикаторы): ОПК-5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</w:p>
    <w:p w:rsidR="00CB4708" w:rsidRPr="00EA09C2" w:rsidRDefault="00CB4708" w:rsidP="007C40D4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 xml:space="preserve"> Что такое автодрезина?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А) Легкий самоходный вагон для осмотра пути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Б) Вагон для перевозки грузов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В) Вагон для перевозки пассажиров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 xml:space="preserve"> Правильный ответ: А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000000"/>
          <w:sz w:val="28"/>
          <w:szCs w:val="28"/>
          <w:lang w:eastAsia="ru-RU"/>
        </w:rPr>
        <w:t>Ком</w:t>
      </w:r>
      <w:r w:rsidR="007C40D4">
        <w:rPr>
          <w:rFonts w:ascii="Times New Roman" w:hAnsi="Times New Roman"/>
          <w:color w:val="000000"/>
          <w:sz w:val="28"/>
          <w:szCs w:val="28"/>
          <w:lang w:eastAsia="ru-RU"/>
        </w:rPr>
        <w:t>петенции (индикаторы): ОПК-5</w:t>
      </w:r>
    </w:p>
    <w:p w:rsidR="00CB4708" w:rsidRPr="00DE157D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</w:p>
    <w:p w:rsidR="00CB4708" w:rsidRPr="00EA09C2" w:rsidRDefault="00CB4708" w:rsidP="007C40D4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 xml:space="preserve"> Какой вид неисправности может привести к сходу </w:t>
      </w:r>
      <w:proofErr w:type="spellStart"/>
      <w:r w:rsidR="008334EC">
        <w:rPr>
          <w:rFonts w:ascii="Times New Roman" w:hAnsi="Times New Roman"/>
          <w:color w:val="212529"/>
          <w:sz w:val="28"/>
          <w:szCs w:val="28"/>
          <w:lang w:eastAsia="ru-RU"/>
        </w:rPr>
        <w:t>нетягового</w:t>
      </w:r>
      <w:proofErr w:type="spellEnd"/>
      <w:r w:rsidR="008334EC">
        <w:rPr>
          <w:rFonts w:ascii="Times New Roman" w:hAnsi="Times New Roman"/>
          <w:color w:val="212529"/>
          <w:sz w:val="28"/>
          <w:szCs w:val="28"/>
          <w:lang w:eastAsia="ru-RU"/>
        </w:rPr>
        <w:t xml:space="preserve"> подвижного состава</w:t>
      </w: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 xml:space="preserve"> с рельсов?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А) Неисправность тормозной системы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Б) Неисправность ходовой части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В) Неисправность освещения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>Правильный ответ: Б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000000"/>
          <w:sz w:val="28"/>
          <w:szCs w:val="28"/>
          <w:lang w:eastAsia="ru-RU"/>
        </w:rPr>
        <w:t>Ком</w:t>
      </w:r>
      <w:r w:rsidR="007C40D4">
        <w:rPr>
          <w:rFonts w:ascii="Times New Roman" w:hAnsi="Times New Roman"/>
          <w:color w:val="000000"/>
          <w:sz w:val="28"/>
          <w:szCs w:val="28"/>
          <w:lang w:eastAsia="ru-RU"/>
        </w:rPr>
        <w:t>петенции (индикаторы): ОПК-5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</w:p>
    <w:p w:rsidR="00CB4708" w:rsidRPr="00EA09C2" w:rsidRDefault="00CB4708" w:rsidP="007C40D4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 xml:space="preserve"> Что такое техническое обслуживание </w:t>
      </w:r>
      <w:proofErr w:type="spellStart"/>
      <w:r>
        <w:rPr>
          <w:rFonts w:ascii="Times New Roman" w:hAnsi="Times New Roman"/>
          <w:color w:val="212529"/>
          <w:sz w:val="28"/>
          <w:szCs w:val="28"/>
          <w:lang w:eastAsia="ru-RU"/>
        </w:rPr>
        <w:t>нетягового</w:t>
      </w:r>
      <w:proofErr w:type="spellEnd"/>
      <w:r>
        <w:rPr>
          <w:rFonts w:ascii="Times New Roman" w:hAnsi="Times New Roman"/>
          <w:color w:val="212529"/>
          <w:sz w:val="28"/>
          <w:szCs w:val="28"/>
          <w:lang w:eastAsia="ru-RU"/>
        </w:rPr>
        <w:t xml:space="preserve"> подвижного состава (НПС)</w:t>
      </w: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?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lastRenderedPageBreak/>
        <w:t xml:space="preserve">А) Комплекс мероприятий по поддержанию </w:t>
      </w:r>
      <w:r>
        <w:rPr>
          <w:rFonts w:ascii="Times New Roman" w:hAnsi="Times New Roman"/>
          <w:color w:val="212529"/>
          <w:sz w:val="28"/>
          <w:szCs w:val="28"/>
          <w:lang w:eastAsia="ru-RU"/>
        </w:rPr>
        <w:t>НПС</w:t>
      </w: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 xml:space="preserve"> в исправном состоянии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 xml:space="preserve">Б) Ремонт </w:t>
      </w:r>
      <w:r>
        <w:rPr>
          <w:rFonts w:ascii="Times New Roman" w:hAnsi="Times New Roman"/>
          <w:color w:val="212529"/>
          <w:sz w:val="28"/>
          <w:szCs w:val="28"/>
          <w:lang w:eastAsia="ru-RU"/>
        </w:rPr>
        <w:t>НПС</w:t>
      </w: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 xml:space="preserve"> после поломки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В) Замена запчастей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>Правильный ответ: А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000000"/>
          <w:sz w:val="28"/>
          <w:szCs w:val="28"/>
          <w:lang w:eastAsia="ru-RU"/>
        </w:rPr>
        <w:t>Ком</w:t>
      </w:r>
      <w:r w:rsidR="007C40D4">
        <w:rPr>
          <w:rFonts w:ascii="Times New Roman" w:hAnsi="Times New Roman"/>
          <w:color w:val="000000"/>
          <w:sz w:val="28"/>
          <w:szCs w:val="28"/>
          <w:lang w:eastAsia="ru-RU"/>
        </w:rPr>
        <w:t>петенции (индикаторы): ОПК-5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</w:p>
    <w:p w:rsidR="00CB4708" w:rsidRPr="00EA09C2" w:rsidRDefault="00CB4708" w:rsidP="007C40D4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 xml:space="preserve"> Какой вид работ выполняет </w:t>
      </w:r>
      <w:proofErr w:type="spellStart"/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рельсошлифовальный</w:t>
      </w:r>
      <w:proofErr w:type="spellEnd"/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 xml:space="preserve"> вагон?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А) Замена рельсов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Б) Шлифовка поверхности рельсов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В) Рихтовка пути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>Правильный ответ:</w:t>
      </w:r>
      <w:r w:rsidR="008334EC">
        <w:rPr>
          <w:rFonts w:ascii="Times New Roman" w:hAnsi="Times New Roman"/>
          <w:bCs/>
          <w:color w:val="212529"/>
          <w:sz w:val="28"/>
          <w:szCs w:val="28"/>
          <w:lang w:eastAsia="ru-RU"/>
        </w:rPr>
        <w:t xml:space="preserve"> </w:t>
      </w:r>
      <w:r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>Б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000000"/>
          <w:sz w:val="28"/>
          <w:szCs w:val="28"/>
          <w:lang w:eastAsia="ru-RU"/>
        </w:rPr>
        <w:t>Ком</w:t>
      </w:r>
      <w:r w:rsidR="007C40D4">
        <w:rPr>
          <w:rFonts w:ascii="Times New Roman" w:hAnsi="Times New Roman"/>
          <w:color w:val="000000"/>
          <w:sz w:val="28"/>
          <w:szCs w:val="28"/>
          <w:lang w:eastAsia="ru-RU"/>
        </w:rPr>
        <w:t>петенции (индикаторы): ОПК-5</w:t>
      </w:r>
    </w:p>
    <w:p w:rsidR="00CB4708" w:rsidRPr="00DE157D" w:rsidRDefault="00CB4708" w:rsidP="00CB4708">
      <w:pPr>
        <w:shd w:val="clear" w:color="auto" w:fill="FFFFFF"/>
        <w:spacing w:after="0" w:line="240" w:lineRule="auto"/>
        <w:rPr>
          <w:rFonts w:ascii="Times New Roman" w:hAnsi="Times New Roman"/>
          <w:color w:val="212529"/>
          <w:sz w:val="28"/>
          <w:szCs w:val="28"/>
          <w:lang w:eastAsia="ru-RU"/>
        </w:rPr>
      </w:pPr>
    </w:p>
    <w:p w:rsidR="00DE157D" w:rsidRDefault="00DE157D" w:rsidP="00DE157D">
      <w:pPr>
        <w:spacing w:after="0" w:line="240" w:lineRule="auto"/>
        <w:ind w:firstLine="709"/>
        <w:jc w:val="both"/>
        <w:outlineLvl w:val="3"/>
        <w:rPr>
          <w:rFonts w:ascii="Times New Roman" w:hAnsi="Times New Roman"/>
          <w:b/>
          <w:sz w:val="28"/>
          <w:szCs w:val="28"/>
        </w:rPr>
      </w:pPr>
      <w:r w:rsidRPr="00DE157D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DE157D" w:rsidRPr="00EA09C2" w:rsidRDefault="00DE157D" w:rsidP="001C0A62">
      <w:pPr>
        <w:shd w:val="clear" w:color="auto" w:fill="FFFFFF"/>
        <w:spacing w:after="0" w:line="240" w:lineRule="auto"/>
        <w:rPr>
          <w:rFonts w:ascii="Times New Roman" w:hAnsi="Times New Roman"/>
          <w:color w:val="212529"/>
          <w:sz w:val="28"/>
          <w:szCs w:val="28"/>
          <w:lang w:eastAsia="ru-RU"/>
        </w:rPr>
      </w:pPr>
    </w:p>
    <w:p w:rsidR="00DE157D" w:rsidRDefault="00CB4708" w:rsidP="00CB4708">
      <w:pPr>
        <w:shd w:val="clear" w:color="auto" w:fill="FFFFFF"/>
        <w:spacing w:after="0" w:line="240" w:lineRule="auto"/>
        <w:ind w:left="710"/>
        <w:rPr>
          <w:rFonts w:ascii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/>
          <w:color w:val="212529"/>
          <w:sz w:val="28"/>
          <w:szCs w:val="28"/>
          <w:lang w:eastAsia="ru-RU"/>
        </w:rPr>
        <w:t>1.</w:t>
      </w:r>
      <w:r w:rsidR="000C71BC" w:rsidRPr="00EA09C2">
        <w:rPr>
          <w:rFonts w:ascii="Times New Roman" w:hAnsi="Times New Roman"/>
          <w:color w:val="212529"/>
          <w:sz w:val="28"/>
          <w:szCs w:val="28"/>
          <w:lang w:eastAsia="ru-RU"/>
        </w:rPr>
        <w:t xml:space="preserve">   </w:t>
      </w:r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 xml:space="preserve">Соотнесите вид работ и тип путевой машины: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3826"/>
        <w:gridCol w:w="852"/>
        <w:gridCol w:w="3934"/>
      </w:tblGrid>
      <w:tr w:rsidR="008334EC" w:rsidRPr="008334EC" w:rsidTr="008334EC">
        <w:tc>
          <w:tcPr>
            <w:tcW w:w="959" w:type="dxa"/>
            <w:shd w:val="clear" w:color="auto" w:fill="auto"/>
          </w:tcPr>
          <w:p w:rsidR="00DE157D" w:rsidRPr="008334EC" w:rsidRDefault="00DE157D" w:rsidP="008334EC">
            <w:pPr>
              <w:spacing w:after="0" w:line="240" w:lineRule="auto"/>
              <w:rPr>
                <w:rFonts w:ascii="Times New Roman" w:hAnsi="Times New Roman"/>
                <w:color w:val="212529"/>
                <w:sz w:val="28"/>
                <w:szCs w:val="28"/>
                <w:lang w:eastAsia="ru-RU"/>
              </w:rPr>
            </w:pPr>
            <w:r w:rsidRPr="008334EC">
              <w:rPr>
                <w:rFonts w:ascii="Times New Roman" w:hAnsi="Times New Roman"/>
                <w:color w:val="212529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3826" w:type="dxa"/>
            <w:shd w:val="clear" w:color="auto" w:fill="auto"/>
          </w:tcPr>
          <w:p w:rsidR="00DE157D" w:rsidRPr="008334EC" w:rsidRDefault="00DE157D" w:rsidP="008334EC">
            <w:pPr>
              <w:spacing w:after="0" w:line="240" w:lineRule="auto"/>
              <w:rPr>
                <w:rFonts w:ascii="Times New Roman" w:hAnsi="Times New Roman"/>
                <w:color w:val="212529"/>
                <w:sz w:val="28"/>
                <w:szCs w:val="28"/>
                <w:lang w:eastAsia="ru-RU"/>
              </w:rPr>
            </w:pPr>
            <w:r w:rsidRPr="008334EC">
              <w:rPr>
                <w:rFonts w:ascii="Times New Roman" w:hAnsi="Times New Roman"/>
                <w:color w:val="212529"/>
                <w:sz w:val="28"/>
                <w:szCs w:val="28"/>
                <w:lang w:eastAsia="ru-RU"/>
              </w:rPr>
              <w:t>Уборка снега</w:t>
            </w:r>
          </w:p>
        </w:tc>
        <w:tc>
          <w:tcPr>
            <w:tcW w:w="852" w:type="dxa"/>
            <w:shd w:val="clear" w:color="auto" w:fill="auto"/>
          </w:tcPr>
          <w:p w:rsidR="00DE157D" w:rsidRPr="008334EC" w:rsidRDefault="00DE157D" w:rsidP="008334EC">
            <w:pPr>
              <w:spacing w:after="0" w:line="240" w:lineRule="auto"/>
              <w:rPr>
                <w:rFonts w:ascii="Times New Roman" w:hAnsi="Times New Roman"/>
                <w:color w:val="212529"/>
                <w:sz w:val="28"/>
                <w:szCs w:val="28"/>
                <w:lang w:eastAsia="ru-RU"/>
              </w:rPr>
            </w:pPr>
            <w:r w:rsidRPr="008334EC">
              <w:rPr>
                <w:rFonts w:ascii="Times New Roman" w:hAnsi="Times New Roman"/>
                <w:color w:val="212529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3934" w:type="dxa"/>
            <w:shd w:val="clear" w:color="auto" w:fill="auto"/>
          </w:tcPr>
          <w:p w:rsidR="00DE157D" w:rsidRPr="008334EC" w:rsidRDefault="00DE157D" w:rsidP="008334EC">
            <w:pPr>
              <w:spacing w:after="0" w:line="240" w:lineRule="auto"/>
              <w:rPr>
                <w:rFonts w:ascii="Times New Roman" w:hAnsi="Times New Roman"/>
                <w:color w:val="212529"/>
                <w:sz w:val="28"/>
                <w:szCs w:val="28"/>
                <w:lang w:eastAsia="ru-RU"/>
              </w:rPr>
            </w:pPr>
            <w:r w:rsidRPr="008334EC">
              <w:rPr>
                <w:rFonts w:ascii="Times New Roman" w:hAnsi="Times New Roman"/>
                <w:color w:val="212529"/>
                <w:sz w:val="28"/>
                <w:szCs w:val="28"/>
                <w:lang w:eastAsia="ru-RU"/>
              </w:rPr>
              <w:t>Щебнеочистительная машина</w:t>
            </w:r>
          </w:p>
        </w:tc>
      </w:tr>
      <w:tr w:rsidR="008334EC" w:rsidRPr="008334EC" w:rsidTr="008334EC">
        <w:tc>
          <w:tcPr>
            <w:tcW w:w="959" w:type="dxa"/>
            <w:shd w:val="clear" w:color="auto" w:fill="auto"/>
          </w:tcPr>
          <w:p w:rsidR="00DE157D" w:rsidRPr="008334EC" w:rsidRDefault="00DE157D" w:rsidP="008334EC">
            <w:pPr>
              <w:spacing w:after="0" w:line="240" w:lineRule="auto"/>
              <w:rPr>
                <w:rFonts w:ascii="Times New Roman" w:hAnsi="Times New Roman"/>
                <w:color w:val="212529"/>
                <w:sz w:val="28"/>
                <w:szCs w:val="28"/>
                <w:lang w:eastAsia="ru-RU"/>
              </w:rPr>
            </w:pPr>
            <w:r w:rsidRPr="008334EC">
              <w:rPr>
                <w:rFonts w:ascii="Times New Roman" w:hAnsi="Times New Roman"/>
                <w:color w:val="212529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3826" w:type="dxa"/>
            <w:shd w:val="clear" w:color="auto" w:fill="auto"/>
          </w:tcPr>
          <w:p w:rsidR="00DE157D" w:rsidRPr="008334EC" w:rsidRDefault="00DE157D" w:rsidP="008334EC">
            <w:pPr>
              <w:spacing w:after="0" w:line="240" w:lineRule="auto"/>
              <w:rPr>
                <w:rFonts w:ascii="Times New Roman" w:hAnsi="Times New Roman"/>
                <w:color w:val="212529"/>
                <w:sz w:val="28"/>
                <w:szCs w:val="28"/>
                <w:lang w:eastAsia="ru-RU"/>
              </w:rPr>
            </w:pPr>
            <w:r w:rsidRPr="008334EC">
              <w:rPr>
                <w:rFonts w:ascii="Times New Roman" w:hAnsi="Times New Roman"/>
                <w:color w:val="212529"/>
                <w:sz w:val="28"/>
                <w:szCs w:val="28"/>
                <w:lang w:eastAsia="ru-RU"/>
              </w:rPr>
              <w:t>Очистка щебня</w:t>
            </w:r>
          </w:p>
        </w:tc>
        <w:tc>
          <w:tcPr>
            <w:tcW w:w="852" w:type="dxa"/>
            <w:shd w:val="clear" w:color="auto" w:fill="auto"/>
          </w:tcPr>
          <w:p w:rsidR="00DE157D" w:rsidRPr="008334EC" w:rsidRDefault="00DE157D" w:rsidP="008334EC">
            <w:pPr>
              <w:spacing w:after="0" w:line="240" w:lineRule="auto"/>
              <w:rPr>
                <w:rFonts w:ascii="Times New Roman" w:hAnsi="Times New Roman"/>
                <w:color w:val="212529"/>
                <w:sz w:val="28"/>
                <w:szCs w:val="28"/>
                <w:lang w:eastAsia="ru-RU"/>
              </w:rPr>
            </w:pPr>
            <w:r w:rsidRPr="008334EC">
              <w:rPr>
                <w:rFonts w:ascii="Times New Roman" w:hAnsi="Times New Roman"/>
                <w:color w:val="212529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3934" w:type="dxa"/>
            <w:shd w:val="clear" w:color="auto" w:fill="auto"/>
          </w:tcPr>
          <w:p w:rsidR="00DE157D" w:rsidRPr="008334EC" w:rsidRDefault="00DE157D" w:rsidP="008334EC">
            <w:pPr>
              <w:spacing w:after="0" w:line="240" w:lineRule="auto"/>
              <w:rPr>
                <w:rFonts w:ascii="Times New Roman" w:hAnsi="Times New Roman"/>
                <w:color w:val="212529"/>
                <w:sz w:val="28"/>
                <w:szCs w:val="28"/>
                <w:lang w:eastAsia="ru-RU"/>
              </w:rPr>
            </w:pPr>
            <w:r w:rsidRPr="008334EC">
              <w:rPr>
                <w:rFonts w:ascii="Times New Roman" w:hAnsi="Times New Roman"/>
                <w:color w:val="212529"/>
                <w:sz w:val="28"/>
                <w:szCs w:val="28"/>
                <w:lang w:eastAsia="ru-RU"/>
              </w:rPr>
              <w:t>Снегоуборочная маши</w:t>
            </w:r>
          </w:p>
        </w:tc>
      </w:tr>
      <w:tr w:rsidR="008334EC" w:rsidRPr="008334EC" w:rsidTr="008334EC">
        <w:tc>
          <w:tcPr>
            <w:tcW w:w="959" w:type="dxa"/>
            <w:shd w:val="clear" w:color="auto" w:fill="auto"/>
          </w:tcPr>
          <w:p w:rsidR="00DE157D" w:rsidRPr="008334EC" w:rsidRDefault="00DE157D" w:rsidP="008334EC">
            <w:pPr>
              <w:spacing w:after="0" w:line="240" w:lineRule="auto"/>
              <w:rPr>
                <w:rFonts w:ascii="Times New Roman" w:hAnsi="Times New Roman"/>
                <w:color w:val="212529"/>
                <w:sz w:val="28"/>
                <w:szCs w:val="28"/>
                <w:lang w:eastAsia="ru-RU"/>
              </w:rPr>
            </w:pPr>
            <w:r w:rsidRPr="008334EC">
              <w:rPr>
                <w:rFonts w:ascii="Times New Roman" w:hAnsi="Times New Roman"/>
                <w:color w:val="212529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3826" w:type="dxa"/>
            <w:shd w:val="clear" w:color="auto" w:fill="auto"/>
          </w:tcPr>
          <w:p w:rsidR="00DE157D" w:rsidRPr="008334EC" w:rsidRDefault="00DE157D" w:rsidP="008334EC">
            <w:pPr>
              <w:spacing w:after="0" w:line="240" w:lineRule="auto"/>
              <w:rPr>
                <w:rFonts w:ascii="Times New Roman" w:hAnsi="Times New Roman"/>
                <w:color w:val="212529"/>
                <w:sz w:val="28"/>
                <w:szCs w:val="28"/>
                <w:lang w:eastAsia="ru-RU"/>
              </w:rPr>
            </w:pPr>
            <w:r w:rsidRPr="008334EC">
              <w:rPr>
                <w:rFonts w:ascii="Times New Roman" w:hAnsi="Times New Roman"/>
                <w:color w:val="212529"/>
                <w:sz w:val="28"/>
                <w:szCs w:val="28"/>
                <w:lang w:eastAsia="ru-RU"/>
              </w:rPr>
              <w:t>Выправка пути</w:t>
            </w:r>
          </w:p>
        </w:tc>
        <w:tc>
          <w:tcPr>
            <w:tcW w:w="852" w:type="dxa"/>
            <w:shd w:val="clear" w:color="auto" w:fill="auto"/>
          </w:tcPr>
          <w:p w:rsidR="00DE157D" w:rsidRPr="008334EC" w:rsidRDefault="00DE157D" w:rsidP="008334EC">
            <w:pPr>
              <w:spacing w:after="0" w:line="240" w:lineRule="auto"/>
              <w:rPr>
                <w:rFonts w:ascii="Times New Roman" w:hAnsi="Times New Roman"/>
                <w:color w:val="212529"/>
                <w:sz w:val="28"/>
                <w:szCs w:val="28"/>
                <w:lang w:eastAsia="ru-RU"/>
              </w:rPr>
            </w:pPr>
            <w:r w:rsidRPr="008334EC">
              <w:rPr>
                <w:rFonts w:ascii="Times New Roman" w:hAnsi="Times New Roman"/>
                <w:color w:val="212529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3934" w:type="dxa"/>
            <w:shd w:val="clear" w:color="auto" w:fill="auto"/>
          </w:tcPr>
          <w:p w:rsidR="00DE157D" w:rsidRPr="008334EC" w:rsidRDefault="00DE157D" w:rsidP="008334EC">
            <w:pPr>
              <w:spacing w:after="0" w:line="240" w:lineRule="auto"/>
              <w:rPr>
                <w:rFonts w:ascii="Times New Roman" w:hAnsi="Times New Roman"/>
                <w:color w:val="212529"/>
                <w:sz w:val="28"/>
                <w:szCs w:val="28"/>
                <w:lang w:eastAsia="ru-RU"/>
              </w:rPr>
            </w:pPr>
            <w:proofErr w:type="spellStart"/>
            <w:r w:rsidRPr="008334EC">
              <w:rPr>
                <w:rFonts w:ascii="Times New Roman" w:hAnsi="Times New Roman"/>
                <w:color w:val="212529"/>
                <w:sz w:val="28"/>
                <w:szCs w:val="28"/>
                <w:lang w:eastAsia="ru-RU"/>
              </w:rPr>
              <w:t>Выправочно-подбивочно-рихтовочная</w:t>
            </w:r>
            <w:proofErr w:type="spellEnd"/>
            <w:r w:rsidRPr="008334EC">
              <w:rPr>
                <w:rFonts w:ascii="Times New Roman" w:hAnsi="Times New Roman"/>
                <w:color w:val="212529"/>
                <w:sz w:val="28"/>
                <w:szCs w:val="28"/>
                <w:lang w:eastAsia="ru-RU"/>
              </w:rPr>
              <w:t xml:space="preserve"> машина (ВПРМ)</w:t>
            </w:r>
          </w:p>
        </w:tc>
      </w:tr>
    </w:tbl>
    <w:p w:rsidR="00786CB8" w:rsidRPr="00EA09C2" w:rsidRDefault="000C71BC" w:rsidP="007C40D4">
      <w:pPr>
        <w:shd w:val="clear" w:color="auto" w:fill="FFFFFF"/>
        <w:spacing w:after="0" w:line="240" w:lineRule="auto"/>
        <w:ind w:left="142" w:firstLine="567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>Правильный о</w:t>
      </w:r>
      <w:r w:rsidR="00786CB8"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>твет: 1-</w:t>
      </w:r>
      <w:r w:rsidR="00DE157D">
        <w:rPr>
          <w:rFonts w:ascii="Times New Roman" w:hAnsi="Times New Roman"/>
          <w:bCs/>
          <w:color w:val="212529"/>
          <w:sz w:val="28"/>
          <w:szCs w:val="28"/>
          <w:lang w:eastAsia="ru-RU"/>
        </w:rPr>
        <w:t>Б</w:t>
      </w:r>
      <w:r w:rsidR="00786CB8"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>, 2-</w:t>
      </w:r>
      <w:r w:rsidR="00DE157D">
        <w:rPr>
          <w:rFonts w:ascii="Times New Roman" w:hAnsi="Times New Roman"/>
          <w:bCs/>
          <w:color w:val="212529"/>
          <w:sz w:val="28"/>
          <w:szCs w:val="28"/>
          <w:lang w:eastAsia="ru-RU"/>
        </w:rPr>
        <w:t>А</w:t>
      </w:r>
      <w:r w:rsidR="00786CB8"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>, 3-</w:t>
      </w:r>
      <w:r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>В</w:t>
      </w:r>
    </w:p>
    <w:p w:rsidR="00DE157D" w:rsidRPr="00EA09C2" w:rsidRDefault="00DE157D" w:rsidP="007C40D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000000"/>
          <w:sz w:val="28"/>
          <w:szCs w:val="28"/>
          <w:lang w:eastAsia="ru-RU"/>
        </w:rPr>
        <w:t>Ком</w:t>
      </w:r>
      <w:r w:rsidR="007C40D4">
        <w:rPr>
          <w:rFonts w:ascii="Times New Roman" w:hAnsi="Times New Roman"/>
          <w:color w:val="000000"/>
          <w:sz w:val="28"/>
          <w:szCs w:val="28"/>
          <w:lang w:eastAsia="ru-RU"/>
        </w:rPr>
        <w:t>петенции (индикаторы): ОПК-5</w:t>
      </w:r>
    </w:p>
    <w:p w:rsidR="00786CB8" w:rsidRPr="00EA09C2" w:rsidRDefault="00786CB8" w:rsidP="001C0A62">
      <w:pPr>
        <w:shd w:val="clear" w:color="auto" w:fill="FFFFFF"/>
        <w:spacing w:after="0" w:line="240" w:lineRule="auto"/>
        <w:rPr>
          <w:rFonts w:ascii="Times New Roman" w:hAnsi="Times New Roman"/>
          <w:color w:val="212529"/>
          <w:sz w:val="28"/>
          <w:szCs w:val="28"/>
          <w:lang w:eastAsia="ru-RU"/>
        </w:rPr>
      </w:pPr>
    </w:p>
    <w:p w:rsidR="00CB4708" w:rsidRPr="00CB4708" w:rsidRDefault="00CB4708" w:rsidP="00CB4708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CB4708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закрытого типа на установлени</w:t>
      </w:r>
      <w:r w:rsidR="007C40D4">
        <w:rPr>
          <w:rFonts w:ascii="Times New Roman" w:eastAsia="Aptos" w:hAnsi="Times New Roman"/>
          <w:b/>
          <w:bCs/>
          <w:kern w:val="2"/>
          <w:sz w:val="28"/>
          <w:szCs w:val="24"/>
        </w:rPr>
        <w:t>е правильной последовательности</w:t>
      </w:r>
    </w:p>
    <w:p w:rsidR="00786CB8" w:rsidRPr="00DE157D" w:rsidRDefault="00786CB8" w:rsidP="00CD7C69">
      <w:pPr>
        <w:shd w:val="clear" w:color="auto" w:fill="FFFFFF"/>
        <w:spacing w:after="0" w:line="240" w:lineRule="auto"/>
        <w:rPr>
          <w:rFonts w:ascii="Times New Roman" w:hAnsi="Times New Roman"/>
          <w:color w:val="212529"/>
          <w:sz w:val="28"/>
          <w:szCs w:val="28"/>
          <w:lang w:eastAsia="ru-RU"/>
        </w:rPr>
      </w:pPr>
    </w:p>
    <w:p w:rsidR="00786CB8" w:rsidRPr="00EA09C2" w:rsidRDefault="00786CB8" w:rsidP="007C40D4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Определите последовательность этапов подготовки путевой машины к работе:</w:t>
      </w:r>
    </w:p>
    <w:p w:rsidR="00786CB8" w:rsidRPr="00EA09C2" w:rsidRDefault="00FF6766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А</w:t>
      </w:r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 xml:space="preserve">) </w:t>
      </w:r>
      <w:r w:rsidR="00CB4708">
        <w:rPr>
          <w:rFonts w:ascii="Times New Roman" w:hAnsi="Times New Roman"/>
          <w:color w:val="212529"/>
          <w:sz w:val="28"/>
          <w:szCs w:val="28"/>
          <w:lang w:eastAsia="ru-RU"/>
        </w:rPr>
        <w:t>Опробование тормозов</w:t>
      </w:r>
    </w:p>
    <w:p w:rsidR="00786CB8" w:rsidRPr="00EA09C2" w:rsidRDefault="00FF6766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Б</w:t>
      </w:r>
      <w:r w:rsidR="00CB4708">
        <w:rPr>
          <w:rFonts w:ascii="Times New Roman" w:hAnsi="Times New Roman"/>
          <w:color w:val="212529"/>
          <w:sz w:val="28"/>
          <w:szCs w:val="28"/>
          <w:lang w:eastAsia="ru-RU"/>
        </w:rPr>
        <w:t>) Осмотр ходовой части</w:t>
      </w:r>
    </w:p>
    <w:p w:rsidR="00786CB8" w:rsidRPr="00EA09C2" w:rsidRDefault="00FF6766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212529"/>
          <w:sz w:val="28"/>
          <w:szCs w:val="28"/>
          <w:lang w:eastAsia="ru-RU"/>
        </w:rPr>
        <w:t>В</w:t>
      </w:r>
      <w:r w:rsidR="00786CB8" w:rsidRPr="00EA09C2">
        <w:rPr>
          <w:rFonts w:ascii="Times New Roman" w:hAnsi="Times New Roman"/>
          <w:color w:val="212529"/>
          <w:sz w:val="28"/>
          <w:szCs w:val="28"/>
          <w:lang w:eastAsia="ru-RU"/>
        </w:rPr>
        <w:t>) Проверка технического состояния</w:t>
      </w:r>
    </w:p>
    <w:p w:rsidR="00786CB8" w:rsidRPr="00EA09C2" w:rsidRDefault="00786CB8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 xml:space="preserve">Правильный ответ: </w:t>
      </w:r>
      <w:r w:rsidR="00FF6766" w:rsidRPr="00EA09C2">
        <w:rPr>
          <w:rFonts w:ascii="Times New Roman" w:hAnsi="Times New Roman"/>
          <w:bCs/>
          <w:color w:val="212529"/>
          <w:sz w:val="28"/>
          <w:szCs w:val="28"/>
          <w:lang w:eastAsia="ru-RU"/>
        </w:rPr>
        <w:t>Б</w:t>
      </w:r>
      <w:r w:rsidR="00CB4708">
        <w:rPr>
          <w:rFonts w:ascii="Times New Roman" w:hAnsi="Times New Roman"/>
          <w:bCs/>
          <w:color w:val="212529"/>
          <w:sz w:val="28"/>
          <w:szCs w:val="28"/>
          <w:lang w:eastAsia="ru-RU"/>
        </w:rPr>
        <w:t>, В, А</w:t>
      </w:r>
    </w:p>
    <w:p w:rsidR="00DE157D" w:rsidRPr="00EA09C2" w:rsidRDefault="00DE157D" w:rsidP="007C40D4">
      <w:pPr>
        <w:shd w:val="clear" w:color="auto" w:fill="FFFFFF"/>
        <w:spacing w:after="0" w:line="240" w:lineRule="auto"/>
        <w:ind w:firstLine="710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000000"/>
          <w:sz w:val="28"/>
          <w:szCs w:val="28"/>
          <w:lang w:eastAsia="ru-RU"/>
        </w:rPr>
        <w:t>Ком</w:t>
      </w:r>
      <w:r w:rsidR="007C40D4">
        <w:rPr>
          <w:rFonts w:ascii="Times New Roman" w:hAnsi="Times New Roman"/>
          <w:color w:val="000000"/>
          <w:sz w:val="28"/>
          <w:szCs w:val="28"/>
          <w:lang w:eastAsia="ru-RU"/>
        </w:rPr>
        <w:t>петенции (индикаторы): ОПК-5</w:t>
      </w:r>
    </w:p>
    <w:p w:rsidR="00786CB8" w:rsidRPr="00DE157D" w:rsidRDefault="00786CB8" w:rsidP="00CD7C69">
      <w:pPr>
        <w:shd w:val="clear" w:color="auto" w:fill="FFFFFF"/>
        <w:spacing w:after="0" w:line="240" w:lineRule="auto"/>
        <w:rPr>
          <w:rFonts w:ascii="Times New Roman" w:hAnsi="Times New Roman"/>
          <w:color w:val="212529"/>
          <w:sz w:val="28"/>
          <w:szCs w:val="28"/>
          <w:lang w:eastAsia="ru-RU"/>
        </w:rPr>
      </w:pPr>
    </w:p>
    <w:p w:rsidR="00EA09C2" w:rsidRDefault="00EA09C2" w:rsidP="00EA09C2">
      <w:pPr>
        <w:pStyle w:val="3"/>
      </w:pPr>
      <w:r>
        <w:t>Задания открытого типа</w:t>
      </w:r>
    </w:p>
    <w:p w:rsidR="00CB4708" w:rsidRPr="00CB4708" w:rsidRDefault="00CB4708" w:rsidP="00CB4708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CB4708">
        <w:rPr>
          <w:rFonts w:ascii="Times New Roman" w:eastAsia="Aptos" w:hAnsi="Times New Roman"/>
          <w:b/>
          <w:bCs/>
          <w:kern w:val="2"/>
          <w:sz w:val="28"/>
          <w:szCs w:val="24"/>
        </w:rPr>
        <w:t>Задан</w:t>
      </w:r>
      <w:r w:rsidR="007C40D4">
        <w:rPr>
          <w:rFonts w:ascii="Times New Roman" w:eastAsia="Aptos" w:hAnsi="Times New Roman"/>
          <w:b/>
          <w:bCs/>
          <w:kern w:val="2"/>
          <w:sz w:val="28"/>
          <w:szCs w:val="24"/>
        </w:rPr>
        <w:t>ия открытого типа на дополнение</w:t>
      </w:r>
    </w:p>
    <w:p w:rsidR="00CB4708" w:rsidRPr="00CB4708" w:rsidRDefault="00CB4708" w:rsidP="00CB4708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</w:rPr>
      </w:pPr>
    </w:p>
    <w:p w:rsidR="00CB4708" w:rsidRDefault="00CB4708" w:rsidP="007C40D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B18FC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CB4708" w:rsidRDefault="00860702" w:rsidP="007C40D4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/>
          <w:color w:val="212529"/>
          <w:sz w:val="28"/>
          <w:szCs w:val="28"/>
          <w:lang w:eastAsia="ru-RU"/>
        </w:rPr>
        <w:t>О</w:t>
      </w:r>
      <w:r w:rsidR="00CB4708" w:rsidRPr="00CB4708">
        <w:rPr>
          <w:rFonts w:ascii="Times New Roman" w:hAnsi="Times New Roman"/>
          <w:color w:val="212529"/>
          <w:sz w:val="28"/>
          <w:szCs w:val="28"/>
          <w:lang w:eastAsia="ru-RU"/>
        </w:rPr>
        <w:t>сновной параметр, характеризующий грузоподъемность вагона</w:t>
      </w:r>
      <w:r>
        <w:rPr>
          <w:rFonts w:ascii="Times New Roman" w:hAnsi="Times New Roman"/>
          <w:color w:val="212529"/>
          <w:sz w:val="28"/>
          <w:szCs w:val="28"/>
          <w:lang w:eastAsia="ru-RU"/>
        </w:rPr>
        <w:t xml:space="preserve"> - ______.</w:t>
      </w:r>
    </w:p>
    <w:p w:rsidR="00CB4708" w:rsidRDefault="00CB4708" w:rsidP="007C40D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/>
          <w:color w:val="212529"/>
          <w:sz w:val="28"/>
          <w:szCs w:val="28"/>
          <w:lang w:eastAsia="ru-RU"/>
        </w:rPr>
        <w:t xml:space="preserve">Правильный ответ: </w:t>
      </w:r>
      <w:r w:rsidRPr="00CB4708">
        <w:rPr>
          <w:rFonts w:ascii="Times New Roman" w:hAnsi="Times New Roman"/>
          <w:color w:val="212529"/>
          <w:sz w:val="28"/>
          <w:szCs w:val="28"/>
          <w:lang w:eastAsia="ru-RU"/>
        </w:rPr>
        <w:t>тонны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000000"/>
          <w:sz w:val="28"/>
          <w:szCs w:val="28"/>
          <w:lang w:eastAsia="ru-RU"/>
        </w:rPr>
        <w:t>Ком</w:t>
      </w:r>
      <w:r w:rsidR="007C40D4">
        <w:rPr>
          <w:rFonts w:ascii="Times New Roman" w:hAnsi="Times New Roman"/>
          <w:color w:val="000000"/>
          <w:sz w:val="28"/>
          <w:szCs w:val="28"/>
          <w:lang w:eastAsia="ru-RU"/>
        </w:rPr>
        <w:t>петенции (индикаторы): ОПК-5</w:t>
      </w:r>
    </w:p>
    <w:p w:rsidR="00CB4708" w:rsidRPr="00CB4708" w:rsidRDefault="00CB4708" w:rsidP="007C40D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212529"/>
          <w:sz w:val="28"/>
          <w:szCs w:val="28"/>
          <w:lang w:eastAsia="ru-RU"/>
        </w:rPr>
      </w:pPr>
    </w:p>
    <w:p w:rsidR="00CB4708" w:rsidRDefault="00CB4708" w:rsidP="007C40D4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/>
          <w:color w:val="212529"/>
          <w:sz w:val="28"/>
          <w:szCs w:val="28"/>
          <w:lang w:eastAsia="ru-RU"/>
        </w:rPr>
        <w:t>________________ -</w:t>
      </w:r>
      <w:r w:rsidRPr="00CB4708">
        <w:rPr>
          <w:rFonts w:ascii="Times New Roman" w:hAnsi="Times New Roman"/>
          <w:color w:val="212529"/>
          <w:sz w:val="28"/>
          <w:szCs w:val="28"/>
          <w:lang w:eastAsia="ru-RU"/>
        </w:rPr>
        <w:t xml:space="preserve"> устройство, предназначенное для автоматического соедине</w:t>
      </w:r>
      <w:r>
        <w:rPr>
          <w:rFonts w:ascii="Times New Roman" w:hAnsi="Times New Roman"/>
          <w:color w:val="212529"/>
          <w:sz w:val="28"/>
          <w:szCs w:val="28"/>
          <w:lang w:eastAsia="ru-RU"/>
        </w:rPr>
        <w:t>ния вагонов в состав.</w:t>
      </w:r>
    </w:p>
    <w:p w:rsidR="00CB4708" w:rsidRDefault="00CB4708" w:rsidP="007C40D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/>
          <w:color w:val="212529"/>
          <w:sz w:val="28"/>
          <w:szCs w:val="28"/>
          <w:lang w:eastAsia="ru-RU"/>
        </w:rPr>
        <w:t xml:space="preserve">Правильный ответ: </w:t>
      </w:r>
      <w:r w:rsidRPr="00CB4708">
        <w:rPr>
          <w:rFonts w:ascii="Times New Roman" w:hAnsi="Times New Roman"/>
          <w:color w:val="212529"/>
          <w:sz w:val="28"/>
          <w:szCs w:val="28"/>
          <w:lang w:eastAsia="ru-RU"/>
        </w:rPr>
        <w:t>автосцепка</w:t>
      </w:r>
    </w:p>
    <w:p w:rsidR="00CB4708" w:rsidRDefault="00CB4708" w:rsidP="007C40D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000000"/>
          <w:sz w:val="28"/>
          <w:szCs w:val="28"/>
          <w:lang w:eastAsia="ru-RU"/>
        </w:rPr>
        <w:t>Ком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петенции</w:t>
      </w:r>
      <w:r w:rsidR="007C40D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(индикаторы): ОПК-5</w:t>
      </w:r>
    </w:p>
    <w:p w:rsidR="00860702" w:rsidRPr="00EA09C2" w:rsidRDefault="00860702" w:rsidP="00CB4708">
      <w:pPr>
        <w:shd w:val="clear" w:color="auto" w:fill="FFFFFF"/>
        <w:spacing w:after="0" w:line="240" w:lineRule="auto"/>
        <w:ind w:left="1070"/>
        <w:rPr>
          <w:rFonts w:ascii="Times New Roman" w:hAnsi="Times New Roman"/>
          <w:color w:val="212529"/>
          <w:sz w:val="28"/>
          <w:szCs w:val="28"/>
          <w:lang w:eastAsia="ru-RU"/>
        </w:rPr>
      </w:pPr>
    </w:p>
    <w:p w:rsidR="00860702" w:rsidRPr="00860702" w:rsidRDefault="00860702" w:rsidP="00860702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860702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:rsidR="00CB4708" w:rsidRDefault="00CB4708" w:rsidP="007C40D4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CB4708">
        <w:rPr>
          <w:rFonts w:ascii="Times New Roman" w:hAnsi="Times New Roman"/>
          <w:color w:val="212529"/>
          <w:sz w:val="28"/>
          <w:szCs w:val="28"/>
          <w:lang w:eastAsia="ru-RU"/>
        </w:rPr>
        <w:t xml:space="preserve">Запишите аббревиатуру системы автоматического управления тормозами. </w:t>
      </w:r>
    </w:p>
    <w:p w:rsidR="00CB4708" w:rsidRDefault="00CB4708" w:rsidP="007C40D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/>
          <w:color w:val="212529"/>
          <w:sz w:val="28"/>
          <w:szCs w:val="28"/>
          <w:lang w:eastAsia="ru-RU"/>
        </w:rPr>
        <w:t xml:space="preserve">Правильный ответ: </w:t>
      </w:r>
      <w:r w:rsidRPr="00CB4708">
        <w:rPr>
          <w:rFonts w:ascii="Times New Roman" w:hAnsi="Times New Roman"/>
          <w:color w:val="212529"/>
          <w:sz w:val="28"/>
          <w:szCs w:val="28"/>
          <w:lang w:eastAsia="ru-RU"/>
        </w:rPr>
        <w:t>АБС</w:t>
      </w:r>
    </w:p>
    <w:p w:rsidR="00CB4708" w:rsidRPr="00EA09C2" w:rsidRDefault="00CB4708" w:rsidP="007C40D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212529"/>
          <w:sz w:val="28"/>
          <w:szCs w:val="28"/>
          <w:lang w:eastAsia="ru-RU"/>
        </w:rPr>
      </w:pPr>
      <w:r w:rsidRPr="00EA09C2">
        <w:rPr>
          <w:rFonts w:ascii="Times New Roman" w:hAnsi="Times New Roman"/>
          <w:color w:val="000000"/>
          <w:sz w:val="28"/>
          <w:szCs w:val="28"/>
          <w:lang w:eastAsia="ru-RU"/>
        </w:rPr>
        <w:t>Ком</w:t>
      </w:r>
      <w:r w:rsidR="007C40D4">
        <w:rPr>
          <w:rFonts w:ascii="Times New Roman" w:hAnsi="Times New Roman"/>
          <w:color w:val="000000"/>
          <w:sz w:val="28"/>
          <w:szCs w:val="28"/>
          <w:lang w:eastAsia="ru-RU"/>
        </w:rPr>
        <w:t>петенции (индикаторы): ОПК-5</w:t>
      </w:r>
    </w:p>
    <w:p w:rsidR="00CB4708" w:rsidRDefault="00CB4708" w:rsidP="007C40D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212529"/>
          <w:sz w:val="28"/>
          <w:szCs w:val="28"/>
          <w:lang w:eastAsia="ru-RU"/>
        </w:rPr>
      </w:pPr>
    </w:p>
    <w:p w:rsidR="00993BAE" w:rsidRPr="00993BAE" w:rsidRDefault="00993BAE" w:rsidP="007C40D4">
      <w:pPr>
        <w:pStyle w:val="a4"/>
        <w:spacing w:before="0" w:beforeAutospacing="0" w:after="0" w:afterAutospacing="0"/>
        <w:ind w:firstLine="709"/>
        <w:rPr>
          <w:color w:val="404040"/>
          <w:sz w:val="28"/>
          <w:szCs w:val="28"/>
        </w:rPr>
      </w:pPr>
      <w:r w:rsidRPr="00993BAE">
        <w:rPr>
          <w:color w:val="212529"/>
          <w:sz w:val="28"/>
          <w:szCs w:val="28"/>
        </w:rPr>
        <w:t>2.</w:t>
      </w:r>
      <w:r w:rsidRPr="00993BAE">
        <w:rPr>
          <w:color w:val="404040"/>
          <w:sz w:val="28"/>
          <w:szCs w:val="28"/>
        </w:rPr>
        <w:t xml:space="preserve"> Рассчитайте допустимую нагрузку на ось полувагона, если общая масса груза составляет 80 т, а тара вагона — 22 т (количество осей — 4).</w:t>
      </w:r>
    </w:p>
    <w:p w:rsidR="00993BAE" w:rsidRPr="00993BAE" w:rsidRDefault="007C40D4" w:rsidP="007C40D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/>
          <w:color w:val="212529"/>
          <w:sz w:val="28"/>
          <w:szCs w:val="28"/>
          <w:lang w:eastAsia="ru-RU"/>
        </w:rPr>
        <w:t>Правильный ответ: 25,5 т/ось</w:t>
      </w:r>
    </w:p>
    <w:p w:rsidR="00993BAE" w:rsidRPr="00993BAE" w:rsidRDefault="007C40D4" w:rsidP="007C40D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ОПК-5</w:t>
      </w:r>
    </w:p>
    <w:p w:rsidR="00993BAE" w:rsidRPr="00993BAE" w:rsidRDefault="00993BAE" w:rsidP="007C40D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212529"/>
          <w:sz w:val="28"/>
          <w:szCs w:val="28"/>
          <w:lang w:eastAsia="ru-RU"/>
        </w:rPr>
      </w:pPr>
    </w:p>
    <w:p w:rsidR="00993BAE" w:rsidRPr="00993BAE" w:rsidRDefault="00993BAE" w:rsidP="007C40D4">
      <w:pPr>
        <w:pStyle w:val="a4"/>
        <w:spacing w:before="0" w:beforeAutospacing="0" w:after="0" w:afterAutospacing="0"/>
        <w:ind w:firstLine="709"/>
        <w:rPr>
          <w:color w:val="404040"/>
          <w:sz w:val="28"/>
          <w:szCs w:val="28"/>
        </w:rPr>
      </w:pPr>
      <w:r w:rsidRPr="00993BAE">
        <w:rPr>
          <w:color w:val="404040"/>
          <w:sz w:val="28"/>
          <w:szCs w:val="28"/>
        </w:rPr>
        <w:t>3. Определите скорость износа бандажа колесной пары, если за 10 000 км пробега толщина уменьшилась на 5 мм.</w:t>
      </w:r>
    </w:p>
    <w:p w:rsidR="00993BAE" w:rsidRPr="00993BAE" w:rsidRDefault="007C40D4" w:rsidP="007C40D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/>
          <w:color w:val="212529"/>
          <w:sz w:val="28"/>
          <w:szCs w:val="28"/>
          <w:lang w:eastAsia="ru-RU"/>
        </w:rPr>
        <w:t>Правильный ответ: 0,0005 мм/км</w:t>
      </w:r>
    </w:p>
    <w:p w:rsidR="00993BAE" w:rsidRPr="00993BAE" w:rsidRDefault="007C40D4" w:rsidP="007C40D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/>
          <w:color w:val="212529"/>
          <w:sz w:val="28"/>
          <w:szCs w:val="28"/>
          <w:lang w:eastAsia="ru-RU"/>
        </w:rPr>
        <w:t>Компетенции (индикаторы): ОПК-5</w:t>
      </w:r>
    </w:p>
    <w:p w:rsidR="00993BAE" w:rsidRPr="00993BAE" w:rsidRDefault="00993BAE" w:rsidP="007C40D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212529"/>
          <w:sz w:val="28"/>
          <w:szCs w:val="28"/>
          <w:lang w:eastAsia="ru-RU"/>
        </w:rPr>
      </w:pPr>
    </w:p>
    <w:p w:rsidR="00993BAE" w:rsidRPr="00993BAE" w:rsidRDefault="00993BAE" w:rsidP="007C40D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404040"/>
          <w:sz w:val="28"/>
          <w:szCs w:val="28"/>
        </w:rPr>
      </w:pPr>
      <w:r w:rsidRPr="00993BAE">
        <w:rPr>
          <w:rFonts w:ascii="Times New Roman" w:hAnsi="Times New Roman"/>
          <w:color w:val="404040"/>
          <w:sz w:val="28"/>
          <w:szCs w:val="28"/>
        </w:rPr>
        <w:t>4. Определите массу груза для цистерны, если допустимая нагрузка на ось — 23 т, а количество осей — 8 (тара цистерны — 40 т)</w:t>
      </w:r>
    </w:p>
    <w:p w:rsidR="00993BAE" w:rsidRDefault="00993BAE" w:rsidP="007C40D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/>
          <w:color w:val="212529"/>
          <w:sz w:val="28"/>
          <w:szCs w:val="28"/>
          <w:lang w:eastAsia="ru-RU"/>
        </w:rPr>
        <w:t>Правильный от</w:t>
      </w:r>
      <w:r w:rsidR="007C40D4">
        <w:rPr>
          <w:rFonts w:ascii="Times New Roman" w:hAnsi="Times New Roman"/>
          <w:color w:val="212529"/>
          <w:sz w:val="28"/>
          <w:szCs w:val="28"/>
          <w:lang w:eastAsia="ru-RU"/>
        </w:rPr>
        <w:t>вет: 144 т</w:t>
      </w:r>
    </w:p>
    <w:p w:rsidR="00993BAE" w:rsidRPr="00EA09C2" w:rsidRDefault="007C40D4" w:rsidP="007C40D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/>
          <w:color w:val="212529"/>
          <w:sz w:val="28"/>
          <w:szCs w:val="28"/>
          <w:lang w:eastAsia="ru-RU"/>
        </w:rPr>
        <w:t>Компетенции (индикаторы): ОПК-5</w:t>
      </w:r>
    </w:p>
    <w:p w:rsidR="00CB4708" w:rsidRPr="00EA09C2" w:rsidRDefault="00CB4708" w:rsidP="00CB4708">
      <w:pPr>
        <w:pStyle w:val="3"/>
        <w:ind w:left="284" w:hanging="284"/>
        <w:rPr>
          <w:b w:val="0"/>
          <w:sz w:val="28"/>
          <w:szCs w:val="24"/>
          <w:lang w:eastAsia="en-US"/>
        </w:rPr>
      </w:pPr>
    </w:p>
    <w:p w:rsidR="00DE157D" w:rsidRPr="00DE157D" w:rsidRDefault="00DE157D" w:rsidP="00DE157D">
      <w:pPr>
        <w:pStyle w:val="4"/>
        <w:ind w:left="710"/>
        <w:rPr>
          <w:rFonts w:ascii="Times New Roman" w:hAnsi="Times New Roman"/>
        </w:rPr>
      </w:pPr>
      <w:r w:rsidRPr="00DE157D">
        <w:rPr>
          <w:rFonts w:ascii="Times New Roman" w:hAnsi="Times New Roman"/>
        </w:rPr>
        <w:t>Задания открытого типа с развернутым ответом</w:t>
      </w:r>
    </w:p>
    <w:p w:rsidR="00860702" w:rsidRPr="00860702" w:rsidRDefault="00860702" w:rsidP="007C40D4">
      <w:pPr>
        <w:pStyle w:val="a6"/>
        <w:numPr>
          <w:ilvl w:val="0"/>
          <w:numId w:val="2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 w:rsidRPr="00860702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Опишите устройство автосцепки СА-3 и принцип её работы.</w:t>
      </w:r>
    </w:p>
    <w:p w:rsidR="00DE157D" w:rsidRDefault="00DE157D" w:rsidP="007C40D4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 w:rsidRPr="006B5A93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Время выполнения – </w:t>
      </w:r>
      <w:r w:rsidR="00E25051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0</w:t>
      </w:r>
      <w:r w:rsidRPr="006B5A93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мин. </w:t>
      </w:r>
    </w:p>
    <w:p w:rsidR="00DE157D" w:rsidRDefault="00DE157D" w:rsidP="007C40D4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 w:rsidRPr="006B5A93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Ожидаемый результат: </w:t>
      </w:r>
    </w:p>
    <w:p w:rsidR="00993BAE" w:rsidRPr="00993BAE" w:rsidRDefault="00993BAE" w:rsidP="007C40D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404040"/>
          <w:sz w:val="28"/>
          <w:szCs w:val="28"/>
          <w:lang w:eastAsia="ru-RU"/>
        </w:rPr>
      </w:pPr>
      <w:r w:rsidRPr="00993BAE">
        <w:rPr>
          <w:rFonts w:ascii="Times New Roman" w:eastAsia="Times New Roman" w:hAnsi="Times New Roman"/>
          <w:color w:val="404040"/>
          <w:sz w:val="28"/>
          <w:szCs w:val="28"/>
          <w:lang w:eastAsia="ru-RU"/>
        </w:rPr>
        <w:t>Автосцепка СА-3 (СА — советская автосцепка) — это механизм, предназначенный для автоматического соединения и разъединения железнодорожных вагонов. Она обеспечивает безопасную передачу продольных усилий между вагонами, а также смягчает ударные нагрузки.</w:t>
      </w:r>
    </w:p>
    <w:p w:rsidR="00993BAE" w:rsidRPr="00993BAE" w:rsidRDefault="00993BAE" w:rsidP="007C40D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bCs/>
          <w:color w:val="404040"/>
          <w:sz w:val="28"/>
          <w:szCs w:val="28"/>
          <w:lang w:eastAsia="ru-RU"/>
        </w:rPr>
      </w:pPr>
      <w:r w:rsidRPr="00993BAE">
        <w:rPr>
          <w:rFonts w:ascii="Times New Roman" w:eastAsia="Times New Roman" w:hAnsi="Times New Roman"/>
          <w:bCs/>
          <w:color w:val="404040"/>
          <w:sz w:val="28"/>
          <w:szCs w:val="28"/>
          <w:lang w:eastAsia="ru-RU"/>
        </w:rPr>
        <w:t>Основные компоненты автосцепки СА-3</w:t>
      </w:r>
    </w:p>
    <w:p w:rsidR="00993BAE" w:rsidRPr="00993BAE" w:rsidRDefault="00993BAE" w:rsidP="007C40D4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404040"/>
          <w:sz w:val="28"/>
          <w:szCs w:val="28"/>
          <w:lang w:eastAsia="ru-RU"/>
        </w:rPr>
      </w:pPr>
      <w:r w:rsidRPr="00993BAE">
        <w:rPr>
          <w:rFonts w:ascii="Times New Roman" w:eastAsia="Times New Roman" w:hAnsi="Times New Roman"/>
          <w:bCs/>
          <w:color w:val="404040"/>
          <w:sz w:val="28"/>
          <w:szCs w:val="28"/>
          <w:lang w:eastAsia="ru-RU"/>
        </w:rPr>
        <w:t>Корпус автосцепки</w:t>
      </w:r>
    </w:p>
    <w:p w:rsidR="00993BAE" w:rsidRPr="00993BAE" w:rsidRDefault="00993BAE" w:rsidP="007C40D4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404040"/>
          <w:sz w:val="28"/>
          <w:szCs w:val="28"/>
          <w:lang w:eastAsia="ru-RU"/>
        </w:rPr>
      </w:pPr>
      <w:r w:rsidRPr="00993BAE">
        <w:rPr>
          <w:rFonts w:ascii="Times New Roman" w:eastAsia="Times New Roman" w:hAnsi="Times New Roman"/>
          <w:bCs/>
          <w:color w:val="404040"/>
          <w:sz w:val="28"/>
          <w:szCs w:val="28"/>
          <w:lang w:eastAsia="ru-RU"/>
        </w:rPr>
        <w:t>Головка автосцепки</w:t>
      </w:r>
    </w:p>
    <w:p w:rsidR="00993BAE" w:rsidRPr="00993BAE" w:rsidRDefault="00993BAE" w:rsidP="007C40D4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404040"/>
          <w:sz w:val="28"/>
          <w:szCs w:val="28"/>
          <w:lang w:eastAsia="ru-RU"/>
        </w:rPr>
      </w:pPr>
      <w:r w:rsidRPr="00993BAE">
        <w:rPr>
          <w:rFonts w:ascii="Times New Roman" w:eastAsia="Times New Roman" w:hAnsi="Times New Roman"/>
          <w:bCs/>
          <w:color w:val="404040"/>
          <w:sz w:val="28"/>
          <w:szCs w:val="28"/>
          <w:lang w:eastAsia="ru-RU"/>
        </w:rPr>
        <w:t>Поглощающий аппарат</w:t>
      </w:r>
    </w:p>
    <w:p w:rsidR="00993BAE" w:rsidRPr="00993BAE" w:rsidRDefault="00993BAE" w:rsidP="007C40D4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404040"/>
          <w:sz w:val="28"/>
          <w:szCs w:val="28"/>
          <w:lang w:eastAsia="ru-RU"/>
        </w:rPr>
      </w:pPr>
      <w:r w:rsidRPr="00993BAE">
        <w:rPr>
          <w:rFonts w:ascii="Times New Roman" w:eastAsia="Times New Roman" w:hAnsi="Times New Roman"/>
          <w:bCs/>
          <w:color w:val="404040"/>
          <w:sz w:val="28"/>
          <w:szCs w:val="28"/>
          <w:lang w:eastAsia="ru-RU"/>
        </w:rPr>
        <w:t>Упругая тяга</w:t>
      </w:r>
    </w:p>
    <w:p w:rsidR="00993BAE" w:rsidRPr="00993BAE" w:rsidRDefault="00993BAE" w:rsidP="007C40D4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404040"/>
          <w:sz w:val="28"/>
          <w:szCs w:val="28"/>
          <w:lang w:eastAsia="ru-RU"/>
        </w:rPr>
      </w:pPr>
      <w:r w:rsidRPr="00993BAE">
        <w:rPr>
          <w:rFonts w:ascii="Times New Roman" w:eastAsia="Times New Roman" w:hAnsi="Times New Roman"/>
          <w:bCs/>
          <w:color w:val="404040"/>
          <w:sz w:val="28"/>
          <w:szCs w:val="28"/>
          <w:lang w:eastAsia="ru-RU"/>
        </w:rPr>
        <w:t>Механизм расцепления</w:t>
      </w:r>
    </w:p>
    <w:p w:rsidR="00993BAE" w:rsidRPr="00993BAE" w:rsidRDefault="00993BAE" w:rsidP="007C40D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bCs/>
          <w:color w:val="404040"/>
          <w:sz w:val="28"/>
          <w:szCs w:val="28"/>
          <w:lang w:eastAsia="ru-RU"/>
        </w:rPr>
      </w:pPr>
      <w:r w:rsidRPr="00993BAE">
        <w:rPr>
          <w:rFonts w:ascii="Times New Roman" w:eastAsia="Times New Roman" w:hAnsi="Times New Roman"/>
          <w:bCs/>
          <w:color w:val="404040"/>
          <w:sz w:val="28"/>
          <w:szCs w:val="28"/>
          <w:lang w:eastAsia="ru-RU"/>
        </w:rPr>
        <w:t>Принцип работы</w:t>
      </w:r>
    </w:p>
    <w:p w:rsidR="00993BAE" w:rsidRPr="00993BAE" w:rsidRDefault="00993BAE" w:rsidP="007C40D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404040"/>
          <w:sz w:val="28"/>
          <w:szCs w:val="28"/>
          <w:lang w:eastAsia="ru-RU"/>
        </w:rPr>
      </w:pPr>
      <w:r w:rsidRPr="00993BAE">
        <w:rPr>
          <w:rFonts w:ascii="Times New Roman" w:eastAsia="Times New Roman" w:hAnsi="Times New Roman"/>
          <w:color w:val="404040"/>
          <w:sz w:val="28"/>
          <w:szCs w:val="28"/>
          <w:lang w:eastAsia="ru-RU"/>
        </w:rPr>
        <w:lastRenderedPageBreak/>
        <w:t xml:space="preserve">При формировании состава вагоны сближаются на малой скорости. Автосцепки СА-3 зацепляются автоматически, а замки фиксируют соединение. Поглощающий аппарат компенсирует рывки при </w:t>
      </w:r>
      <w:proofErr w:type="spellStart"/>
      <w:r w:rsidRPr="00993BAE">
        <w:rPr>
          <w:rFonts w:ascii="Times New Roman" w:eastAsia="Times New Roman" w:hAnsi="Times New Roman"/>
          <w:color w:val="404040"/>
          <w:sz w:val="28"/>
          <w:szCs w:val="28"/>
          <w:lang w:eastAsia="ru-RU"/>
        </w:rPr>
        <w:t>трогании</w:t>
      </w:r>
      <w:proofErr w:type="spellEnd"/>
      <w:r w:rsidRPr="00993BAE">
        <w:rPr>
          <w:rFonts w:ascii="Times New Roman" w:eastAsia="Times New Roman" w:hAnsi="Times New Roman"/>
          <w:color w:val="404040"/>
          <w:sz w:val="28"/>
          <w:szCs w:val="28"/>
          <w:lang w:eastAsia="ru-RU"/>
        </w:rPr>
        <w:t xml:space="preserve"> поезда.</w:t>
      </w:r>
    </w:p>
    <w:p w:rsidR="00993BAE" w:rsidRPr="00993BAE" w:rsidRDefault="00993BAE" w:rsidP="007C40D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404040"/>
          <w:sz w:val="28"/>
          <w:szCs w:val="28"/>
          <w:lang w:eastAsia="ru-RU"/>
        </w:rPr>
      </w:pPr>
      <w:r w:rsidRPr="00993BAE">
        <w:rPr>
          <w:rFonts w:ascii="Times New Roman" w:eastAsia="Times New Roman" w:hAnsi="Times New Roman"/>
          <w:color w:val="404040"/>
          <w:sz w:val="28"/>
          <w:szCs w:val="28"/>
          <w:lang w:eastAsia="ru-RU"/>
        </w:rPr>
        <w:t>Таким образом, автосцепка СА-3 — ключевой элемент безопасности и эффективности железнодорожного транспорта.</w:t>
      </w:r>
    </w:p>
    <w:p w:rsidR="00E25051" w:rsidRPr="007C40D4" w:rsidRDefault="00E25051" w:rsidP="007C40D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Критерии оценивания: полное содержательное соответствие приведенному выше пояснению.</w:t>
      </w:r>
    </w:p>
    <w:p w:rsidR="00DE157D" w:rsidRPr="007C40D4" w:rsidRDefault="00DE157D" w:rsidP="007C40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ОПК-5</w:t>
      </w:r>
    </w:p>
    <w:p w:rsidR="00DE157D" w:rsidRPr="007C40D4" w:rsidRDefault="00DE157D" w:rsidP="007C40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3BAE" w:rsidRPr="007C40D4" w:rsidRDefault="00993BAE" w:rsidP="007C40D4">
      <w:pPr>
        <w:pStyle w:val="a6"/>
        <w:numPr>
          <w:ilvl w:val="0"/>
          <w:numId w:val="2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Перечислите этапы капитального ремонта грузовых вагонов.</w:t>
      </w:r>
    </w:p>
    <w:p w:rsidR="00E25051" w:rsidRPr="007C40D4" w:rsidRDefault="00E25051" w:rsidP="007C40D4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Время выполнения – 30 мин. </w:t>
      </w:r>
    </w:p>
    <w:p w:rsidR="00E25051" w:rsidRPr="007C40D4" w:rsidRDefault="00E25051" w:rsidP="007C40D4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 xml:space="preserve">Ожидаемый результат: </w:t>
      </w:r>
    </w:p>
    <w:p w:rsidR="00E25051" w:rsidRPr="007C40D4" w:rsidRDefault="00E25051" w:rsidP="007C40D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Этапы капитального ремонта грузовых вагонов:</w:t>
      </w:r>
    </w:p>
    <w:p w:rsidR="00E25051" w:rsidRPr="007C40D4" w:rsidRDefault="00E25051" w:rsidP="007C40D4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Подготовка и доставка вагона в депо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Вагон доставляется в ремонтное депо.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Проводится внешний осмотр для выявления видимых повреждений.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Демонтируются мешающие элементы.</w:t>
      </w:r>
    </w:p>
    <w:p w:rsidR="00E25051" w:rsidRPr="007C40D4" w:rsidRDefault="00E25051" w:rsidP="007C40D4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Полная разборка вагона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Снимается кузов, тележки, колесные пары, автосцепки.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Разбираются узлы рессорного подвешивания и тормозной системы.</w:t>
      </w:r>
    </w:p>
    <w:p w:rsidR="00E25051" w:rsidRPr="007C40D4" w:rsidRDefault="00E25051" w:rsidP="007C40D4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Дефектовка</w:t>
      </w:r>
      <w:proofErr w:type="spellEnd"/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контроль состояния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Все детали проверяются на износ, трещины, коррозию.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Используются методы неразрушающего контроля.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Составляется акт </w:t>
      </w:r>
      <w:proofErr w:type="spellStart"/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дефектации</w:t>
      </w:r>
      <w:proofErr w:type="spellEnd"/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 xml:space="preserve"> с указанием заменяемых и </w:t>
      </w:r>
      <w:proofErr w:type="spellStart"/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ремонтопригодных</w:t>
      </w:r>
      <w:proofErr w:type="spellEnd"/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 xml:space="preserve"> элементов.</w:t>
      </w:r>
    </w:p>
    <w:p w:rsidR="00E25051" w:rsidRPr="007C40D4" w:rsidRDefault="00E25051" w:rsidP="007C40D4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Ремонт и замена изношенных компонентов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Колесные пары: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 замена бандажей, осей или всей пары.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Тележки: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 восстановление рам, ремонт рессор, заменяются изношенные подшипники.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Кузов: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 устранение коррозии, замена поврежденных листов металла.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Тормозная система: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 замена колодок, трубопроводов, восстановление воздухораспределителя.</w:t>
      </w:r>
    </w:p>
    <w:p w:rsidR="00E25051" w:rsidRPr="007C40D4" w:rsidRDefault="00E25051" w:rsidP="007C40D4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Сборка вагона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Устанавливаются отремонтированные или новые узлы.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Монтируются тележки, колесные пары, автосцепка.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Проверяется геометрия кузова и рамы.</w:t>
      </w:r>
    </w:p>
    <w:p w:rsidR="00E25051" w:rsidRPr="007C40D4" w:rsidRDefault="00E25051" w:rsidP="007C40D4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Испытания и регулировка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Статические испытания: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 проверка прочности сварных швов и соединений.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Динамические испытания: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 тестирование ходовых качеств на специальных стендах.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Тормозные испытания: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 проверка эффективности торможения.</w:t>
      </w:r>
    </w:p>
    <w:p w:rsidR="00E25051" w:rsidRPr="007C40D4" w:rsidRDefault="00E25051" w:rsidP="007C40D4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Антикоррозийная обработка и покраска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Нанесение грунтовки и защитного покрытия на металлические поверхности.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Покраска вагона в соответствии с требованиями эксплуатации.</w:t>
      </w:r>
    </w:p>
    <w:p w:rsidR="00E25051" w:rsidRPr="007C40D4" w:rsidRDefault="00E25051" w:rsidP="007C40D4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Оформление документации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Заполнение ремонтного журнала с указанием выполненных работ.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Обновление технического паспорта вагона.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Проведение финального осмотра комиссией перед допуском в эксплуатацию.</w:t>
      </w:r>
    </w:p>
    <w:p w:rsidR="00E25051" w:rsidRPr="007C40D4" w:rsidRDefault="00E25051" w:rsidP="007C40D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Критерии оценивания: полное содержательное соответствие приведенному выше пояснению.</w:t>
      </w:r>
    </w:p>
    <w:p w:rsidR="00E25051" w:rsidRPr="007C40D4" w:rsidRDefault="00E25051" w:rsidP="007C40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Компетенции (индикаторы): ОПК-5</w:t>
      </w:r>
    </w:p>
    <w:p w:rsidR="00993BAE" w:rsidRPr="007C40D4" w:rsidRDefault="00993BAE" w:rsidP="007C40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3BAE" w:rsidRPr="007C40D4" w:rsidRDefault="00993BAE" w:rsidP="007C40D4">
      <w:pPr>
        <w:pStyle w:val="a6"/>
        <w:numPr>
          <w:ilvl w:val="0"/>
          <w:numId w:val="2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Какие факторы влияют на износ колесных пар?</w:t>
      </w:r>
    </w:p>
    <w:p w:rsidR="00E25051" w:rsidRPr="007C40D4" w:rsidRDefault="00E25051" w:rsidP="007C40D4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Время выполнения – 30 мин. </w:t>
      </w:r>
    </w:p>
    <w:p w:rsidR="00E25051" w:rsidRPr="007C40D4" w:rsidRDefault="00E25051" w:rsidP="007C40D4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 xml:space="preserve">Ожидаемый результат: </w:t>
      </w:r>
    </w:p>
    <w:p w:rsidR="00E25051" w:rsidRPr="007C40D4" w:rsidRDefault="00E25051" w:rsidP="007C40D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Факторы, влияющие на износ колесных пар железнодорожного подвижного состава:</w:t>
      </w:r>
    </w:p>
    <w:p w:rsidR="00E25051" w:rsidRPr="007C40D4" w:rsidRDefault="00E25051" w:rsidP="007C40D4">
      <w:pPr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Механические нагрузки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Трение и контакт с рельсами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Динамические нагрузки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Масса груза</w:t>
      </w:r>
      <w:r w:rsidR="008334EC"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– увеличение нагрузки на оси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25051" w:rsidRPr="007C40D4" w:rsidRDefault="00E25051" w:rsidP="007C40D4">
      <w:pPr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Качество материалов и изготовления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Марка стали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Дефекты производства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Термическая обработка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25051" w:rsidRPr="007C40D4" w:rsidRDefault="00E25051" w:rsidP="007C40D4">
      <w:pPr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Условия эксплуатации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Режим движения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Геометрия пути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Климатические факторы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25051" w:rsidRPr="007C40D4" w:rsidRDefault="00E25051" w:rsidP="007C40D4">
      <w:pPr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Техническое обслуживание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Регулярность осмотров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Смазка и очистка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Своевременная замена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25051" w:rsidRPr="007C40D4" w:rsidRDefault="00E25051" w:rsidP="007C40D4">
      <w:pPr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Конструктивные особенности</w:t>
      </w:r>
    </w:p>
    <w:p w:rsidR="00E25051" w:rsidRPr="007C40D4" w:rsidRDefault="00E25051" w:rsidP="007C40D4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Распределение нагрузки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25051" w:rsidRPr="007C40D4" w:rsidRDefault="00E25051" w:rsidP="007C40D4">
      <w:pPr>
        <w:spacing w:after="0" w:line="240" w:lineRule="auto"/>
        <w:ind w:left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Тип подвески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25051" w:rsidRPr="007C40D4" w:rsidRDefault="00E25051" w:rsidP="007C40D4">
      <w:pPr>
        <w:spacing w:after="0" w:line="240" w:lineRule="auto"/>
        <w:ind w:left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Геометрия колеса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25051" w:rsidRPr="007C40D4" w:rsidRDefault="00E25051" w:rsidP="007C40D4">
      <w:pPr>
        <w:numPr>
          <w:ilvl w:val="0"/>
          <w:numId w:val="35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Человеческий фактор</w:t>
      </w:r>
    </w:p>
    <w:p w:rsidR="00E25051" w:rsidRPr="007C40D4" w:rsidRDefault="00E25051" w:rsidP="007C40D4">
      <w:pPr>
        <w:spacing w:after="0" w:line="240" w:lineRule="auto"/>
        <w:ind w:left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Ошибки управления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25051" w:rsidRPr="007C40D4" w:rsidRDefault="00E25051" w:rsidP="007C40D4">
      <w:pPr>
        <w:spacing w:after="0" w:line="240" w:lineRule="auto"/>
        <w:ind w:left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Неправильное формирование поездов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25051" w:rsidRPr="007C40D4" w:rsidRDefault="00E25051" w:rsidP="007C40D4">
      <w:pPr>
        <w:numPr>
          <w:ilvl w:val="0"/>
          <w:numId w:val="35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Внешние воздействия</w:t>
      </w:r>
    </w:p>
    <w:p w:rsidR="00E25051" w:rsidRPr="007C40D4" w:rsidRDefault="00E25051" w:rsidP="007C40D4">
      <w:pPr>
        <w:spacing w:after="0" w:line="240" w:lineRule="auto"/>
        <w:ind w:left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Коррозия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25051" w:rsidRPr="007C40D4" w:rsidRDefault="00E25051" w:rsidP="007C40D4">
      <w:pPr>
        <w:spacing w:after="0" w:line="240" w:lineRule="auto"/>
        <w:ind w:left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Абразивный износ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25051" w:rsidRPr="007C40D4" w:rsidRDefault="00E25051" w:rsidP="007C40D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Критерии оценивания: по</w:t>
      </w:r>
      <w:bookmarkStart w:id="0" w:name="_GoBack"/>
      <w:bookmarkEnd w:id="0"/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>лное содержательное соответствие приведенному выше пояснению.</w:t>
      </w:r>
    </w:p>
    <w:p w:rsidR="00E25051" w:rsidRPr="007C40D4" w:rsidRDefault="00E25051" w:rsidP="007C40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Компетенции (индикаторы): ОПК-5</w:t>
      </w:r>
    </w:p>
    <w:p w:rsidR="00993BAE" w:rsidRPr="007C40D4" w:rsidRDefault="00993BAE" w:rsidP="007C40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157D" w:rsidRPr="007C40D4" w:rsidRDefault="00E25051" w:rsidP="007C40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DE157D"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Опишите требования к тормозному оборудованию </w:t>
      </w:r>
      <w:proofErr w:type="spellStart"/>
      <w:r w:rsidR="00DE157D"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нетягового</w:t>
      </w:r>
      <w:proofErr w:type="spellEnd"/>
      <w:r w:rsidR="00DE157D"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подвижного состава.</w:t>
      </w:r>
      <w:r w:rsidR="00DE157D" w:rsidRPr="007C40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E157D" w:rsidRPr="007C40D4" w:rsidRDefault="00DE157D" w:rsidP="007C40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Время выполнения – 30 мин. </w:t>
      </w:r>
    </w:p>
    <w:p w:rsidR="00DE157D" w:rsidRPr="007C40D4" w:rsidRDefault="00DE157D" w:rsidP="007C40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 xml:space="preserve">Ожидаемый результат: </w:t>
      </w:r>
    </w:p>
    <w:p w:rsidR="00DE157D" w:rsidRPr="007C40D4" w:rsidRDefault="00DE157D" w:rsidP="007C40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 xml:space="preserve">Тормозное оборудование </w:t>
      </w:r>
      <w:proofErr w:type="spellStart"/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нетягового</w:t>
      </w:r>
      <w:proofErr w:type="spellEnd"/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подвижного состава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 xml:space="preserve"> (НТПС) должно соответствовать следующим требованиям:</w:t>
      </w:r>
    </w:p>
    <w:p w:rsidR="00DE157D" w:rsidRPr="007C40D4" w:rsidRDefault="00DE157D" w:rsidP="007C40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Эффективность: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Обеспечение необходимой тормозной силы для остановки НТПС на заданном расстоянии. Описание факторов, влияющих на тормозную силу (вес НТПС, скорость движения, состояние тормозных колодок).</w:t>
      </w:r>
    </w:p>
    <w:p w:rsidR="00DE157D" w:rsidRPr="009209D7" w:rsidRDefault="00DE157D" w:rsidP="007C40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 w:rsidRPr="007C40D4">
        <w:rPr>
          <w:rFonts w:ascii="Times New Roman" w:eastAsia="Times New Roman" w:hAnsi="Times New Roman"/>
          <w:bCs/>
          <w:sz w:val="28"/>
          <w:szCs w:val="28"/>
          <w:lang w:eastAsia="ru-RU"/>
        </w:rPr>
        <w:t>Надежность:</w:t>
      </w:r>
      <w:r w:rsidRPr="007C40D4">
        <w:rPr>
          <w:rFonts w:ascii="Times New Roman" w:eastAsia="Times New Roman" w:hAnsi="Times New Roman"/>
          <w:sz w:val="28"/>
          <w:szCs w:val="28"/>
          <w:lang w:eastAsia="ru-RU"/>
        </w:rPr>
        <w:t xml:space="preserve"> Безотказная работа тормозной системы в различных условиях эксплуатации. Описание мер по обеспечению надежности тормозной системы (регулярное техническое обслуживание, использование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качественных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материалов).</w:t>
      </w:r>
    </w:p>
    <w:p w:rsidR="00DE157D" w:rsidRPr="009209D7" w:rsidRDefault="00DE157D" w:rsidP="007C40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 w:rsidRPr="009209D7">
        <w:rPr>
          <w:rFonts w:ascii="Times New Roman" w:eastAsia="Times New Roman" w:hAnsi="Times New Roman"/>
          <w:bCs/>
          <w:color w:val="212529"/>
          <w:sz w:val="28"/>
          <w:szCs w:val="28"/>
          <w:lang w:eastAsia="ru-RU"/>
        </w:rPr>
        <w:t>Управляемость: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Обеспечение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плавного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контролируемого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торможения.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Описание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систем,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обеспечивающих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управляемость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торможением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(антиблокировочная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система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ABS,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система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распределения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тормозных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усилий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EBD).</w:t>
      </w:r>
    </w:p>
    <w:p w:rsidR="00DE157D" w:rsidRPr="009209D7" w:rsidRDefault="00DE157D" w:rsidP="007C40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 w:rsidRPr="009209D7">
        <w:rPr>
          <w:rFonts w:ascii="Times New Roman" w:eastAsia="Times New Roman" w:hAnsi="Times New Roman"/>
          <w:bCs/>
          <w:color w:val="212529"/>
          <w:sz w:val="28"/>
          <w:szCs w:val="28"/>
          <w:lang w:eastAsia="ru-RU"/>
        </w:rPr>
        <w:t>Безопасность: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Предотвращение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самопроизвольного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движения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НТПС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уклонах.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Описание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систем,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предотвращающих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самопроизвольное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движение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(стояночный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тормоз,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противооткатные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устройства).</w:t>
      </w:r>
    </w:p>
    <w:p w:rsidR="00DE157D" w:rsidRDefault="00DE157D" w:rsidP="007C40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 w:rsidRPr="009209D7">
        <w:rPr>
          <w:rFonts w:ascii="Times New Roman" w:eastAsia="Times New Roman" w:hAnsi="Times New Roman"/>
          <w:bCs/>
          <w:color w:val="212529"/>
          <w:sz w:val="28"/>
          <w:szCs w:val="28"/>
          <w:lang w:eastAsia="ru-RU"/>
        </w:rPr>
        <w:t>Соответствие</w:t>
      </w:r>
      <w:r>
        <w:rPr>
          <w:rFonts w:ascii="Times New Roman" w:eastAsia="Times New Roman" w:hAnsi="Times New Roman"/>
          <w:bCs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bCs/>
          <w:color w:val="212529"/>
          <w:sz w:val="28"/>
          <w:szCs w:val="28"/>
          <w:lang w:eastAsia="ru-RU"/>
        </w:rPr>
        <w:t>нормативным</w:t>
      </w:r>
      <w:r>
        <w:rPr>
          <w:rFonts w:ascii="Times New Roman" w:eastAsia="Times New Roman" w:hAnsi="Times New Roman"/>
          <w:bCs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bCs/>
          <w:color w:val="212529"/>
          <w:sz w:val="28"/>
          <w:szCs w:val="28"/>
          <w:lang w:eastAsia="ru-RU"/>
        </w:rPr>
        <w:t>требованиям: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Соответствие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требованиям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нормативных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документов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стандартов.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Указание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основные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нормативные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документы,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регламентирующие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требования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тормозному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оборудованию.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</w:p>
    <w:p w:rsidR="00E25051" w:rsidRPr="00E25051" w:rsidRDefault="00E25051" w:rsidP="007C40D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404040"/>
          <w:sz w:val="28"/>
          <w:szCs w:val="28"/>
          <w:lang w:eastAsia="ru-RU"/>
        </w:rPr>
      </w:pPr>
      <w:r w:rsidRPr="00E25051">
        <w:rPr>
          <w:rFonts w:ascii="Times New Roman" w:eastAsia="Times New Roman" w:hAnsi="Times New Roman"/>
          <w:color w:val="404040"/>
          <w:sz w:val="28"/>
          <w:szCs w:val="28"/>
          <w:lang w:eastAsia="ru-RU"/>
        </w:rPr>
        <w:t>Критерии оценивания: полное содержательное соответствие приведенному выше пояснению.</w:t>
      </w:r>
    </w:p>
    <w:p w:rsidR="00DE157D" w:rsidRDefault="00DE157D" w:rsidP="007C40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(индикаторы):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</w:t>
      </w:r>
      <w:r w:rsidRPr="009209D7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ОПК-5</w:t>
      </w:r>
    </w:p>
    <w:p w:rsidR="00DE157D" w:rsidRPr="009209D7" w:rsidRDefault="00DE157D" w:rsidP="007C40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</w:p>
    <w:p w:rsidR="00DE157D" w:rsidRPr="009209D7" w:rsidRDefault="00DE157D" w:rsidP="007C40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</w:p>
    <w:p w:rsidR="00DE157D" w:rsidRPr="009209D7" w:rsidRDefault="00DE157D" w:rsidP="007C40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</w:p>
    <w:sectPr w:rsidR="00DE157D" w:rsidRPr="009209D7" w:rsidSect="00A23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941A3"/>
    <w:multiLevelType w:val="multilevel"/>
    <w:tmpl w:val="AC4C9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246CC7"/>
    <w:multiLevelType w:val="multilevel"/>
    <w:tmpl w:val="A0C40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4972BF"/>
    <w:multiLevelType w:val="hybridMultilevel"/>
    <w:tmpl w:val="7924C42E"/>
    <w:lvl w:ilvl="0" w:tplc="37B819B4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2353981"/>
    <w:multiLevelType w:val="multilevel"/>
    <w:tmpl w:val="A24CD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992D76"/>
    <w:multiLevelType w:val="multilevel"/>
    <w:tmpl w:val="978E9C4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F42C56"/>
    <w:multiLevelType w:val="multilevel"/>
    <w:tmpl w:val="2A02F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E1177B"/>
    <w:multiLevelType w:val="hybridMultilevel"/>
    <w:tmpl w:val="8D0A633A"/>
    <w:lvl w:ilvl="0" w:tplc="4CF845A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AFB4369"/>
    <w:multiLevelType w:val="hybridMultilevel"/>
    <w:tmpl w:val="19681196"/>
    <w:lvl w:ilvl="0" w:tplc="8D76697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1C104998"/>
    <w:multiLevelType w:val="multilevel"/>
    <w:tmpl w:val="9A22AA1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1DDA7B5D"/>
    <w:multiLevelType w:val="hybridMultilevel"/>
    <w:tmpl w:val="F88CCDF2"/>
    <w:lvl w:ilvl="0" w:tplc="3C0C22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E6C3E86"/>
    <w:multiLevelType w:val="multilevel"/>
    <w:tmpl w:val="C00E7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36289A"/>
    <w:multiLevelType w:val="multilevel"/>
    <w:tmpl w:val="96A4B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452EB1"/>
    <w:multiLevelType w:val="multilevel"/>
    <w:tmpl w:val="CDA84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005472"/>
    <w:multiLevelType w:val="hybridMultilevel"/>
    <w:tmpl w:val="7F484E98"/>
    <w:lvl w:ilvl="0" w:tplc="8D76697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29F25E6D"/>
    <w:multiLevelType w:val="hybridMultilevel"/>
    <w:tmpl w:val="19542C1C"/>
    <w:lvl w:ilvl="0" w:tplc="0D4A2A88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3CC77102"/>
    <w:multiLevelType w:val="hybridMultilevel"/>
    <w:tmpl w:val="B3C89112"/>
    <w:lvl w:ilvl="0" w:tplc="21E489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F90488D"/>
    <w:multiLevelType w:val="multilevel"/>
    <w:tmpl w:val="333AA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FCD50B6"/>
    <w:multiLevelType w:val="multilevel"/>
    <w:tmpl w:val="55AAF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5D6152"/>
    <w:multiLevelType w:val="multilevel"/>
    <w:tmpl w:val="804EB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2E0058"/>
    <w:multiLevelType w:val="multilevel"/>
    <w:tmpl w:val="DCFE9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BF1D78"/>
    <w:multiLevelType w:val="multilevel"/>
    <w:tmpl w:val="8DA21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282AFB"/>
    <w:multiLevelType w:val="multilevel"/>
    <w:tmpl w:val="35E04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D405B8"/>
    <w:multiLevelType w:val="multilevel"/>
    <w:tmpl w:val="0EEA9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E64D97"/>
    <w:multiLevelType w:val="hybridMultilevel"/>
    <w:tmpl w:val="CB3416A8"/>
    <w:lvl w:ilvl="0" w:tplc="C50A9CB8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5667753C"/>
    <w:multiLevelType w:val="hybridMultilevel"/>
    <w:tmpl w:val="D2AA53CC"/>
    <w:lvl w:ilvl="0" w:tplc="1FF2EB48">
      <w:start w:val="5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5B3262D7"/>
    <w:multiLevelType w:val="multilevel"/>
    <w:tmpl w:val="4D0E7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326E1F"/>
    <w:multiLevelType w:val="multilevel"/>
    <w:tmpl w:val="BD9CA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EB47BBC"/>
    <w:multiLevelType w:val="multilevel"/>
    <w:tmpl w:val="54FA6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D264C0"/>
    <w:multiLevelType w:val="multilevel"/>
    <w:tmpl w:val="D0829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6516B0"/>
    <w:multiLevelType w:val="multilevel"/>
    <w:tmpl w:val="0D0A9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A70777"/>
    <w:multiLevelType w:val="multilevel"/>
    <w:tmpl w:val="0A5EF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B66F18"/>
    <w:multiLevelType w:val="multilevel"/>
    <w:tmpl w:val="5DD4ED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70442F96"/>
    <w:multiLevelType w:val="multilevel"/>
    <w:tmpl w:val="B4EAF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06520D4"/>
    <w:multiLevelType w:val="multilevel"/>
    <w:tmpl w:val="3DF65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1F2B74"/>
    <w:multiLevelType w:val="hybridMultilevel"/>
    <w:tmpl w:val="19681196"/>
    <w:lvl w:ilvl="0" w:tplc="8D76697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5" w15:restartNumberingAfterBreak="0">
    <w:nsid w:val="75E46F2F"/>
    <w:multiLevelType w:val="multilevel"/>
    <w:tmpl w:val="5C127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1"/>
  </w:num>
  <w:num w:numId="3">
    <w:abstractNumId w:val="8"/>
  </w:num>
  <w:num w:numId="4">
    <w:abstractNumId w:val="2"/>
  </w:num>
  <w:num w:numId="5">
    <w:abstractNumId w:val="24"/>
  </w:num>
  <w:num w:numId="6">
    <w:abstractNumId w:val="14"/>
  </w:num>
  <w:num w:numId="7">
    <w:abstractNumId w:val="23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7"/>
  </w:num>
  <w:num w:numId="11">
    <w:abstractNumId w:val="35"/>
  </w:num>
  <w:num w:numId="12">
    <w:abstractNumId w:val="33"/>
  </w:num>
  <w:num w:numId="13">
    <w:abstractNumId w:val="22"/>
  </w:num>
  <w:num w:numId="14">
    <w:abstractNumId w:val="21"/>
  </w:num>
  <w:num w:numId="15">
    <w:abstractNumId w:val="3"/>
  </w:num>
  <w:num w:numId="16">
    <w:abstractNumId w:val="28"/>
  </w:num>
  <w:num w:numId="17">
    <w:abstractNumId w:val="19"/>
  </w:num>
  <w:num w:numId="18">
    <w:abstractNumId w:val="25"/>
  </w:num>
  <w:num w:numId="19">
    <w:abstractNumId w:val="6"/>
  </w:num>
  <w:num w:numId="20">
    <w:abstractNumId w:val="13"/>
  </w:num>
  <w:num w:numId="21">
    <w:abstractNumId w:val="34"/>
  </w:num>
  <w:num w:numId="22">
    <w:abstractNumId w:val="4"/>
  </w:num>
  <w:num w:numId="23">
    <w:abstractNumId w:val="7"/>
  </w:num>
  <w:num w:numId="24">
    <w:abstractNumId w:val="9"/>
  </w:num>
  <w:num w:numId="25">
    <w:abstractNumId w:val="11"/>
  </w:num>
  <w:num w:numId="26">
    <w:abstractNumId w:val="15"/>
  </w:num>
  <w:num w:numId="27">
    <w:abstractNumId w:val="18"/>
  </w:num>
  <w:num w:numId="28">
    <w:abstractNumId w:val="16"/>
  </w:num>
  <w:num w:numId="29">
    <w:abstractNumId w:val="32"/>
  </w:num>
  <w:num w:numId="30">
    <w:abstractNumId w:val="26"/>
  </w:num>
  <w:num w:numId="31">
    <w:abstractNumId w:val="5"/>
  </w:num>
  <w:num w:numId="32">
    <w:abstractNumId w:val="20"/>
  </w:num>
  <w:num w:numId="33">
    <w:abstractNumId w:val="12"/>
  </w:num>
  <w:num w:numId="34">
    <w:abstractNumId w:val="0"/>
  </w:num>
  <w:num w:numId="35">
    <w:abstractNumId w:val="29"/>
  </w:num>
  <w:num w:numId="36">
    <w:abstractNumId w:val="30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4068"/>
    <w:rsid w:val="00017EA1"/>
    <w:rsid w:val="00044D9A"/>
    <w:rsid w:val="000B4832"/>
    <w:rsid w:val="000C71BC"/>
    <w:rsid w:val="000E45A9"/>
    <w:rsid w:val="00117D7E"/>
    <w:rsid w:val="00173B8E"/>
    <w:rsid w:val="00177FB8"/>
    <w:rsid w:val="001A360A"/>
    <w:rsid w:val="001C0A62"/>
    <w:rsid w:val="001E2F6F"/>
    <w:rsid w:val="001E5DA1"/>
    <w:rsid w:val="00246A64"/>
    <w:rsid w:val="002D025F"/>
    <w:rsid w:val="002F2A56"/>
    <w:rsid w:val="002F3878"/>
    <w:rsid w:val="002F3BCB"/>
    <w:rsid w:val="00362253"/>
    <w:rsid w:val="00386CCE"/>
    <w:rsid w:val="003B1422"/>
    <w:rsid w:val="003F6316"/>
    <w:rsid w:val="00470F82"/>
    <w:rsid w:val="00494BD3"/>
    <w:rsid w:val="00546017"/>
    <w:rsid w:val="00624068"/>
    <w:rsid w:val="00687143"/>
    <w:rsid w:val="006A6DA7"/>
    <w:rsid w:val="006D7290"/>
    <w:rsid w:val="00786CB8"/>
    <w:rsid w:val="007C40D4"/>
    <w:rsid w:val="007F44E5"/>
    <w:rsid w:val="00801C6C"/>
    <w:rsid w:val="0081596D"/>
    <w:rsid w:val="008334EC"/>
    <w:rsid w:val="00856AF0"/>
    <w:rsid w:val="00860702"/>
    <w:rsid w:val="008C2D8E"/>
    <w:rsid w:val="00902951"/>
    <w:rsid w:val="00964614"/>
    <w:rsid w:val="009875DB"/>
    <w:rsid w:val="00993BAE"/>
    <w:rsid w:val="00A23130"/>
    <w:rsid w:val="00AA0318"/>
    <w:rsid w:val="00AE631C"/>
    <w:rsid w:val="00AF62F4"/>
    <w:rsid w:val="00B20CDE"/>
    <w:rsid w:val="00BB47CF"/>
    <w:rsid w:val="00C33762"/>
    <w:rsid w:val="00C979C6"/>
    <w:rsid w:val="00CB4708"/>
    <w:rsid w:val="00CC61A7"/>
    <w:rsid w:val="00CD7C69"/>
    <w:rsid w:val="00CF2A84"/>
    <w:rsid w:val="00D01E85"/>
    <w:rsid w:val="00DE157D"/>
    <w:rsid w:val="00E25051"/>
    <w:rsid w:val="00E926B7"/>
    <w:rsid w:val="00EA09C2"/>
    <w:rsid w:val="00F06B7A"/>
    <w:rsid w:val="00F316C7"/>
    <w:rsid w:val="00F801E6"/>
    <w:rsid w:val="00FF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A9D596"/>
  <w15:docId w15:val="{989264DE-BC7C-4411-89A6-7621B7CB2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130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locked/>
    <w:rsid w:val="00DE157D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link w:val="20"/>
    <w:uiPriority w:val="99"/>
    <w:qFormat/>
    <w:rsid w:val="006240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240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locked/>
    <w:rsid w:val="003F6316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624068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link w:val="3"/>
    <w:uiPriority w:val="9"/>
    <w:locked/>
    <w:rsid w:val="00624068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rsid w:val="006240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624068"/>
    <w:rPr>
      <w:rFonts w:cs="Times New Roman"/>
      <w:b/>
      <w:bCs/>
    </w:rPr>
  </w:style>
  <w:style w:type="paragraph" w:styleId="a6">
    <w:name w:val="List Paragraph"/>
    <w:basedOn w:val="a"/>
    <w:uiPriority w:val="34"/>
    <w:qFormat/>
    <w:rsid w:val="0081596D"/>
    <w:pPr>
      <w:spacing w:line="256" w:lineRule="auto"/>
      <w:ind w:left="720"/>
      <w:contextualSpacing/>
    </w:pPr>
  </w:style>
  <w:style w:type="character" w:customStyle="1" w:styleId="40">
    <w:name w:val="Заголовок 4 Знак"/>
    <w:link w:val="4"/>
    <w:uiPriority w:val="9"/>
    <w:rsid w:val="003F631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10">
    <w:name w:val="Заголовок 1 Знак"/>
    <w:link w:val="1"/>
    <w:uiPriority w:val="9"/>
    <w:rsid w:val="00DE157D"/>
    <w:rPr>
      <w:rFonts w:ascii="Times New Roman" w:hAnsi="Times New Roman"/>
      <w:b/>
      <w:bCs/>
      <w:kern w:val="2"/>
      <w:sz w:val="28"/>
      <w:szCs w:val="24"/>
      <w:lang w:eastAsia="en-US"/>
    </w:rPr>
  </w:style>
  <w:style w:type="paragraph" w:styleId="a0">
    <w:name w:val="No Spacing"/>
    <w:uiPriority w:val="1"/>
    <w:qFormat/>
    <w:rsid w:val="00DE157D"/>
    <w:rPr>
      <w:rFonts w:ascii="Times New Roman" w:hAnsi="Times New Roman"/>
      <w:kern w:val="2"/>
      <w:sz w:val="28"/>
      <w:szCs w:val="24"/>
      <w:lang w:eastAsia="en-US"/>
    </w:rPr>
  </w:style>
  <w:style w:type="table" w:styleId="a7">
    <w:name w:val="Table Grid"/>
    <w:basedOn w:val="a2"/>
    <w:locked/>
    <w:rsid w:val="00DE15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2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2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2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2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1434</Words>
  <Characters>8179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Петров</dc:creator>
  <cp:keywords/>
  <dc:description/>
  <cp:lastModifiedBy>legion</cp:lastModifiedBy>
  <cp:revision>4</cp:revision>
  <dcterms:created xsi:type="dcterms:W3CDTF">2025-03-13T19:20:00Z</dcterms:created>
  <dcterms:modified xsi:type="dcterms:W3CDTF">2025-03-18T19:04:00Z</dcterms:modified>
</cp:coreProperties>
</file>