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C9D" w:rsidRPr="00A64248" w:rsidRDefault="00321C9D" w:rsidP="00A64248">
      <w:pPr>
        <w:pageBreakBefore/>
        <w:spacing w:after="0" w:line="240" w:lineRule="auto"/>
        <w:ind w:hanging="851"/>
        <w:jc w:val="center"/>
        <w:outlineLvl w:val="0"/>
        <w:rPr>
          <w:rFonts w:ascii="Times New Roman" w:hAnsi="Times New Roman"/>
          <w:b/>
          <w:bCs/>
          <w:kern w:val="2"/>
          <w:sz w:val="28"/>
          <w:szCs w:val="28"/>
        </w:rPr>
      </w:pPr>
      <w:r w:rsidRPr="00A64248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A64248">
        <w:rPr>
          <w:rFonts w:ascii="Times New Roman" w:hAnsi="Times New Roman"/>
          <w:b/>
          <w:bCs/>
          <w:kern w:val="2"/>
          <w:sz w:val="28"/>
          <w:szCs w:val="28"/>
        </w:rPr>
        <w:br/>
        <w:t>«Особенные способы литья»</w:t>
      </w:r>
    </w:p>
    <w:p w:rsidR="005C6B61" w:rsidRPr="00A64248" w:rsidRDefault="005C6B61" w:rsidP="005C6B61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73789" w:rsidRPr="00A64248" w:rsidRDefault="00B73789" w:rsidP="005C6B61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</w:rPr>
      </w:pPr>
      <w:r w:rsidRPr="00A64248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A64248">
        <w:rPr>
          <w:rFonts w:ascii="Times New Roman" w:hAnsi="Times New Roman"/>
          <w:i/>
          <w:kern w:val="2"/>
          <w:sz w:val="28"/>
          <w:szCs w:val="28"/>
        </w:rPr>
        <w:t>Выберите один правильный ответ.</w:t>
      </w:r>
    </w:p>
    <w:p w:rsidR="005C6B61" w:rsidRPr="00A64248" w:rsidRDefault="005C6B61" w:rsidP="005C6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1. Как определяют способ литья?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А) по классификационным признакам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Б) по целесообразности применения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В) по способу воздействия на жидкий расплав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Г) по виду отливки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А</w:t>
      </w:r>
    </w:p>
    <w:p w:rsidR="005C6B61" w:rsidRPr="00A64248" w:rsidRDefault="00F76493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Компетенции (индикаторы): ПК-2</w:t>
      </w:r>
      <w:r w:rsidR="005C6B61" w:rsidRPr="00A64248">
        <w:rPr>
          <w:rFonts w:ascii="Times New Roman" w:hAnsi="Times New Roman"/>
          <w:kern w:val="2"/>
          <w:sz w:val="28"/>
          <w:szCs w:val="28"/>
        </w:rPr>
        <w:t xml:space="preserve"> (ПК-</w:t>
      </w:r>
      <w:r>
        <w:rPr>
          <w:rFonts w:ascii="Times New Roman" w:hAnsi="Times New Roman"/>
          <w:kern w:val="2"/>
          <w:sz w:val="28"/>
          <w:szCs w:val="28"/>
        </w:rPr>
        <w:t>2.4</w:t>
      </w:r>
      <w:r w:rsidR="005C6B61" w:rsidRPr="00A64248">
        <w:rPr>
          <w:rFonts w:ascii="Times New Roman" w:hAnsi="Times New Roman"/>
          <w:kern w:val="2"/>
          <w:sz w:val="28"/>
          <w:szCs w:val="28"/>
        </w:rPr>
        <w:t>)</w:t>
      </w: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2. Как должен располагаться минимальный габаритный размер отливки при проектировании в оболочковые формы?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А) перпендикулярно плоскости разъема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Б) параллельно плоскости разъема;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В) вертикально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Г) зависит от свойств формовочной смеси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Кокиль представляет собой форму</w:t>
      </w:r>
      <w:r w:rsidRPr="00A64248">
        <w:rPr>
          <w:rFonts w:ascii="Times New Roman" w:hAnsi="Times New Roman"/>
          <w:kern w:val="2"/>
          <w:sz w:val="28"/>
          <w:szCs w:val="28"/>
        </w:rPr>
        <w:t>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одноразового использования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многоразового использования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В)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использования по назначению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Г)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использования с учетом типоразмеров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Б.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Сущность процесса литья под давлением заключается в том, что форма заполняется расплавом: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под действием внешних сил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запрессовкой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В)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под воздействием внутренних сил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Г)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вакуума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64248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6424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64248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один элемент правого столбца.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1.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Установите соответствие способов литья:</w:t>
      </w:r>
    </w:p>
    <w:tbl>
      <w:tblPr>
        <w:tblW w:w="5000" w:type="pct"/>
        <w:tblLook w:val="04A0"/>
      </w:tblPr>
      <w:tblGrid>
        <w:gridCol w:w="5172"/>
        <w:gridCol w:w="4399"/>
      </w:tblGrid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1) Литье по выплавляемым моделям</w:t>
            </w: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А) пресс-форма</w:t>
            </w:r>
          </w:p>
        </w:tc>
      </w:tr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2) Кокильное литье</w:t>
            </w: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Б) разъемная одноразовая форма</w:t>
            </w:r>
          </w:p>
        </w:tc>
      </w:tr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3) Литье под давлением</w:t>
            </w: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В) неразъемная одноразовая форма</w:t>
            </w:r>
          </w:p>
        </w:tc>
      </w:tr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Г) многоразовая форма</w:t>
            </w:r>
          </w:p>
        </w:tc>
      </w:tr>
    </w:tbl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1В, 2Г, 3А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2.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Установите соответствие используемого связующего для изготовления форм:</w:t>
      </w:r>
    </w:p>
    <w:tbl>
      <w:tblPr>
        <w:tblW w:w="5000" w:type="pct"/>
        <w:tblLook w:val="04A0"/>
      </w:tblPr>
      <w:tblGrid>
        <w:gridCol w:w="5172"/>
        <w:gridCol w:w="4399"/>
      </w:tblGrid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1) Литье по выплавляемым моделям</w:t>
            </w: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A64248">
              <w:rPr>
                <w:rFonts w:ascii="Times New Roman" w:hAnsi="Times New Roman"/>
                <w:sz w:val="28"/>
                <w:szCs w:val="28"/>
              </w:rPr>
              <w:t>этилсиликат</w:t>
            </w:r>
            <w:proofErr w:type="spellEnd"/>
          </w:p>
        </w:tc>
      </w:tr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2) Литье в оболочковые формы</w:t>
            </w: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Б) глина</w:t>
            </w:r>
          </w:p>
        </w:tc>
      </w:tr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3) Литье в кокиль</w:t>
            </w: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В) термореактивная смола</w:t>
            </w:r>
          </w:p>
        </w:tc>
      </w:tr>
      <w:tr w:rsidR="00A64248" w:rsidRPr="00A64248" w:rsidTr="009B0A86">
        <w:tc>
          <w:tcPr>
            <w:tcW w:w="2702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Г) отсутствует</w:t>
            </w:r>
          </w:p>
        </w:tc>
      </w:tr>
    </w:tbl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1А, 2В, 3Г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3.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Установите соответствие последовательности операций при литье в кокиль: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886"/>
        <w:gridCol w:w="5685"/>
      </w:tblGrid>
      <w:tr w:rsidR="00A64248" w:rsidRPr="00A64248" w:rsidTr="009B0A86">
        <w:trPr>
          <w:trHeight w:val="285"/>
        </w:trPr>
        <w:tc>
          <w:tcPr>
            <w:tcW w:w="203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1) Шаг 1</w:t>
            </w:r>
          </w:p>
        </w:tc>
        <w:tc>
          <w:tcPr>
            <w:tcW w:w="297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А) установка стержней</w:t>
            </w:r>
          </w:p>
        </w:tc>
      </w:tr>
      <w:tr w:rsidR="00A64248" w:rsidRPr="00A64248" w:rsidTr="009B0A86">
        <w:trPr>
          <w:trHeight w:val="303"/>
        </w:trPr>
        <w:tc>
          <w:tcPr>
            <w:tcW w:w="203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2) Шаг 2</w:t>
            </w:r>
          </w:p>
        </w:tc>
        <w:tc>
          <w:tcPr>
            <w:tcW w:w="297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Б) нанесение защитного покрытия</w:t>
            </w:r>
          </w:p>
        </w:tc>
      </w:tr>
      <w:tr w:rsidR="00A64248" w:rsidRPr="00A64248" w:rsidTr="009B0A86">
        <w:trPr>
          <w:trHeight w:val="303"/>
        </w:trPr>
        <w:tc>
          <w:tcPr>
            <w:tcW w:w="203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3) Шаг 3</w:t>
            </w:r>
          </w:p>
        </w:tc>
        <w:tc>
          <w:tcPr>
            <w:tcW w:w="297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В) заливка расплава</w:t>
            </w:r>
          </w:p>
        </w:tc>
      </w:tr>
      <w:tr w:rsidR="00A64248" w:rsidRPr="00A64248" w:rsidTr="009B0A86">
        <w:trPr>
          <w:trHeight w:val="303"/>
        </w:trPr>
        <w:tc>
          <w:tcPr>
            <w:tcW w:w="203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4) Шаг 4</w:t>
            </w:r>
          </w:p>
        </w:tc>
        <w:tc>
          <w:tcPr>
            <w:tcW w:w="297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Г) подогрев (охлаждение) кокиля</w:t>
            </w:r>
          </w:p>
        </w:tc>
      </w:tr>
      <w:tr w:rsidR="00A64248" w:rsidRPr="00A64248" w:rsidTr="009B0A86">
        <w:trPr>
          <w:trHeight w:val="285"/>
        </w:trPr>
        <w:tc>
          <w:tcPr>
            <w:tcW w:w="203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5) Шаг 5</w:t>
            </w:r>
          </w:p>
        </w:tc>
        <w:tc>
          <w:tcPr>
            <w:tcW w:w="297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Д) сборка кокиля</w:t>
            </w:r>
          </w:p>
        </w:tc>
      </w:tr>
      <w:tr w:rsidR="00A64248" w:rsidRPr="00A64248" w:rsidTr="009B0A86">
        <w:trPr>
          <w:trHeight w:val="321"/>
        </w:trPr>
        <w:tc>
          <w:tcPr>
            <w:tcW w:w="203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0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Е) извлечение отливки</w:t>
            </w:r>
          </w:p>
        </w:tc>
      </w:tr>
    </w:tbl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A64248">
        <w:rPr>
          <w:rFonts w:ascii="Times New Roman" w:hAnsi="Times New Roman"/>
          <w:sz w:val="28"/>
          <w:szCs w:val="28"/>
        </w:rPr>
        <w:t>1Г, 2Б, 3А, 4Д, 5В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4.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Установите соответствие последовательности операций при литье по выплавляемым моделям: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1725"/>
        <w:gridCol w:w="7846"/>
      </w:tblGrid>
      <w:tr w:rsidR="00A64248" w:rsidRPr="00A64248" w:rsidTr="009B0A86">
        <w:tc>
          <w:tcPr>
            <w:tcW w:w="901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1) Шаг 1</w:t>
            </w:r>
          </w:p>
        </w:tc>
        <w:tc>
          <w:tcPr>
            <w:tcW w:w="4099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А) изготовление моделей (модельных звеньев)</w:t>
            </w:r>
          </w:p>
        </w:tc>
      </w:tr>
      <w:tr w:rsidR="00A64248" w:rsidRPr="00A64248" w:rsidTr="009B0A86">
        <w:tc>
          <w:tcPr>
            <w:tcW w:w="901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2) Шаг 2</w:t>
            </w:r>
          </w:p>
        </w:tc>
        <w:tc>
          <w:tcPr>
            <w:tcW w:w="4099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Б) вытопка модельного состава</w:t>
            </w:r>
          </w:p>
        </w:tc>
      </w:tr>
      <w:tr w:rsidR="00A64248" w:rsidRPr="00A64248" w:rsidTr="009B0A86">
        <w:tc>
          <w:tcPr>
            <w:tcW w:w="901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3) Шаг 3</w:t>
            </w:r>
          </w:p>
        </w:tc>
        <w:tc>
          <w:tcPr>
            <w:tcW w:w="4099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В) формирование керамической оболочки</w:t>
            </w:r>
          </w:p>
        </w:tc>
      </w:tr>
      <w:tr w:rsidR="00A64248" w:rsidRPr="00A64248" w:rsidTr="009B0A86">
        <w:tc>
          <w:tcPr>
            <w:tcW w:w="901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4) Шаг 4</w:t>
            </w:r>
          </w:p>
        </w:tc>
        <w:tc>
          <w:tcPr>
            <w:tcW w:w="4099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Г) установка блока в контейнер и засыпка огнеупорным материалом</w:t>
            </w:r>
          </w:p>
        </w:tc>
      </w:tr>
      <w:tr w:rsidR="00A64248" w:rsidRPr="00A64248" w:rsidTr="009B0A86">
        <w:tc>
          <w:tcPr>
            <w:tcW w:w="901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5) Шаг 5</w:t>
            </w:r>
          </w:p>
        </w:tc>
        <w:tc>
          <w:tcPr>
            <w:tcW w:w="4099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Д) сборка модельного блока</w:t>
            </w:r>
          </w:p>
        </w:tc>
      </w:tr>
      <w:tr w:rsidR="00A64248" w:rsidRPr="00A64248" w:rsidTr="009B0A86">
        <w:tc>
          <w:tcPr>
            <w:tcW w:w="901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9" w:type="pct"/>
          </w:tcPr>
          <w:p w:rsidR="005C6B61" w:rsidRPr="00A64248" w:rsidRDefault="005C6B61" w:rsidP="005C6B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4248">
              <w:rPr>
                <w:rFonts w:ascii="Times New Roman" w:hAnsi="Times New Roman"/>
                <w:sz w:val="28"/>
                <w:szCs w:val="28"/>
              </w:rPr>
              <w:t>Е) заливка модельного состава</w:t>
            </w:r>
          </w:p>
        </w:tc>
      </w:tr>
    </w:tbl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A64248">
        <w:rPr>
          <w:rFonts w:ascii="Times New Roman" w:hAnsi="Times New Roman"/>
          <w:sz w:val="28"/>
          <w:szCs w:val="28"/>
        </w:rPr>
        <w:t>1А, 2Д, 3В, 4Б, 5Г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64248">
        <w:rPr>
          <w:rFonts w:ascii="Times New Roman" w:hAnsi="Times New Roman"/>
          <w:b/>
          <w:kern w:val="2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A64248">
        <w:rPr>
          <w:rFonts w:ascii="Times New Roman" w:hAnsi="Times New Roman"/>
          <w:i/>
          <w:kern w:val="2"/>
          <w:sz w:val="28"/>
          <w:szCs w:val="28"/>
        </w:rPr>
        <w:t>Установите правильную последовательность.</w:t>
      </w:r>
    </w:p>
    <w:p w:rsidR="005C6B61" w:rsidRPr="00A64248" w:rsidRDefault="005C6B61" w:rsidP="005C6B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A64248">
        <w:rPr>
          <w:rFonts w:ascii="Times New Roman" w:hAnsi="Times New Roman"/>
          <w:i/>
          <w:kern w:val="2"/>
          <w:sz w:val="28"/>
          <w:szCs w:val="28"/>
        </w:rPr>
        <w:t>Запишите правильную последовательность букв слева направо.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1.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Установите правильную последовательность объема выпуска деталей в год при типе производства: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A64248">
        <w:rPr>
          <w:rFonts w:ascii="Times New Roman" w:hAnsi="Times New Roman"/>
          <w:sz w:val="28"/>
          <w:szCs w:val="28"/>
        </w:rPr>
        <w:t>единичное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A64248">
        <w:rPr>
          <w:rFonts w:ascii="Times New Roman" w:hAnsi="Times New Roman"/>
          <w:sz w:val="28"/>
          <w:szCs w:val="28"/>
        </w:rPr>
        <w:t>массовое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В) </w:t>
      </w:r>
      <w:r w:rsidRPr="00A64248">
        <w:rPr>
          <w:rFonts w:ascii="Times New Roman" w:hAnsi="Times New Roman"/>
          <w:sz w:val="28"/>
          <w:szCs w:val="28"/>
        </w:rPr>
        <w:t>крупносерийное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Г) </w:t>
      </w:r>
      <w:r w:rsidRPr="00A64248">
        <w:rPr>
          <w:rFonts w:ascii="Times New Roman" w:hAnsi="Times New Roman"/>
          <w:sz w:val="28"/>
          <w:szCs w:val="28"/>
        </w:rPr>
        <w:t>мелкосерийное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Д) среднесерийное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А, Г, Д, В, Б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2.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Установите правильную последовательность процесса литья с кристаллизацией под давлением: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А)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матрицу пресс-формы до определённого уровня заполняют расплавом (посредством свободной заливки)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Б)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производится уплотнение отливки и выдержка под давлением до полного затвердевания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В)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дополнительное воздействие вибрации и ультразвука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Г)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затем его выжимают в полость формы пуансоном со скоростью 0,1–0,5 м/с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Д)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с помощью пуансона окончательно оформляются контуры отливки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А, Г, Д, Б, В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3.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Установите </w:t>
      </w:r>
      <w:r w:rsidRPr="00A64248">
        <w:rPr>
          <w:rFonts w:ascii="Times New Roman" w:hAnsi="Times New Roman"/>
          <w:sz w:val="28"/>
          <w:szCs w:val="28"/>
        </w:rPr>
        <w:t>правильную последовательность. Для выбора вида технологического процесса для получения отливки руководствуются следующими факторами: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А) технологическими свойствами сплава (литейными свойствами), структурными изменениями материла в результате того или иного способа изготовления отливки, влияющими на работоспособность литой детали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Б) возможностью быстрой переналадки оборудования и оснастки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В) требуемой точностью выполнения литой заготовки и качеством поверхности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Г) величиной программного задания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Д) производственными возможностями литейных цехов предприятия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Е) временем, затрачиваемым на подготовку производства (изготовление моделей, пресс-форм и т. п.)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Ж) конструктивными формами и размерами детали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А, Ж, В, Г, Д, Е, Б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lastRenderedPageBreak/>
        <w:t>4.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hAnsi="Times New Roman"/>
          <w:sz w:val="28"/>
          <w:szCs w:val="28"/>
        </w:rPr>
        <w:t>Перечислите характеристики групп классификации специальных способов литья: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А) литье в полупостоянные или постоянные разъемные формы с сохранением гравитационного метода заполнения формы сверху из ковша через литниковую систему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Б) литье в разовые неразъемные литейные формы из дисперсных материалов с сохранением гравитационного метода заполнения формы сверху из ковша через литниковую систему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В) наличие дополнительного воздействия на расплав при заполнении формы и затвердевании отливок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Г) литье под всесторонним газовым давлением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Д) способы литья, использующие воздействие на расплав</w:t>
      </w: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Е) методы, основанные на формировании свойств отливок при непрерывных и </w:t>
      </w:r>
      <w:proofErr w:type="spellStart"/>
      <w:r w:rsidRPr="00A64248">
        <w:rPr>
          <w:rFonts w:ascii="Times New Roman" w:hAnsi="Times New Roman"/>
          <w:sz w:val="28"/>
          <w:szCs w:val="28"/>
        </w:rPr>
        <w:t>полунепрерывных</w:t>
      </w:r>
      <w:proofErr w:type="spellEnd"/>
      <w:r w:rsidRPr="00A64248">
        <w:rPr>
          <w:rFonts w:ascii="Times New Roman" w:hAnsi="Times New Roman"/>
          <w:sz w:val="28"/>
          <w:szCs w:val="28"/>
        </w:rPr>
        <w:t xml:space="preserve"> процессах литья </w:t>
      </w: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Ж) методы получения отливок с различными специальными свойствами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proofErr w:type="gramStart"/>
      <w:r w:rsidRPr="00A64248">
        <w:rPr>
          <w:rFonts w:ascii="Times New Roman" w:hAnsi="Times New Roman"/>
          <w:kern w:val="2"/>
          <w:sz w:val="28"/>
          <w:szCs w:val="28"/>
        </w:rPr>
        <w:t>Б</w:t>
      </w:r>
      <w:proofErr w:type="gramEnd"/>
      <w:r w:rsidRPr="00A64248">
        <w:rPr>
          <w:rFonts w:ascii="Times New Roman" w:hAnsi="Times New Roman"/>
          <w:kern w:val="2"/>
          <w:sz w:val="28"/>
          <w:szCs w:val="28"/>
        </w:rPr>
        <w:t>, А, В, Г, Д, Е, Ж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keepNext/>
        <w:spacing w:after="60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A64248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:rsidR="005C6B61" w:rsidRPr="00A64248" w:rsidRDefault="005C6B61" w:rsidP="005C6B61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64248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6424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C6B61" w:rsidRPr="00A64248" w:rsidRDefault="005C6B61" w:rsidP="005C6B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</w:rPr>
        <w:t>1. Металлическая форма, которая заполняется расплавом под действием гравитационных сил, называется _____.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A64248">
        <w:rPr>
          <w:rFonts w:ascii="Times New Roman" w:hAnsi="Times New Roman"/>
          <w:sz w:val="28"/>
          <w:szCs w:val="28"/>
        </w:rPr>
        <w:t>кокиль / кокилем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</w:rPr>
        <w:t>2. В машине литья под давлением скорость течения металла в камере прессования называется скоростью ________.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A64248">
        <w:rPr>
          <w:rFonts w:ascii="Times New Roman" w:hAnsi="Times New Roman"/>
          <w:sz w:val="28"/>
          <w:szCs w:val="28"/>
        </w:rPr>
        <w:t>прессования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</w:rPr>
        <w:t>3. При литье по выплавляемым моделям мелких отливок роль прибыли, как правило, выполняет ____.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A64248">
        <w:rPr>
          <w:rFonts w:ascii="Times New Roman" w:hAnsi="Times New Roman"/>
          <w:sz w:val="28"/>
          <w:szCs w:val="28"/>
        </w:rPr>
        <w:t>стояк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4. Керамическую оболочку формируют последовательно: смачивают модельный блок суспензией, обсыпают зернистым материалом и ______.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Правильный ответ: под</w:t>
      </w:r>
      <w:r w:rsidRPr="00A64248">
        <w:rPr>
          <w:rFonts w:ascii="Times New Roman" w:hAnsi="Times New Roman"/>
          <w:sz w:val="28"/>
          <w:szCs w:val="28"/>
        </w:rPr>
        <w:t>сушивают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4248" w:rsidRPr="00A64248" w:rsidRDefault="00A64248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64248">
        <w:rPr>
          <w:rFonts w:ascii="Times New Roman" w:eastAsia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A64248">
        <w:rPr>
          <w:rFonts w:ascii="Times New Roman" w:eastAsia="Times New Roman" w:hAnsi="Times New Roman"/>
          <w:i/>
          <w:sz w:val="28"/>
          <w:szCs w:val="28"/>
        </w:rPr>
        <w:t>Напишите пропущенное слово (словосочетание)</w:t>
      </w:r>
      <w:r w:rsidR="00A64248" w:rsidRPr="00A64248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A64248" w:rsidRPr="00A64248" w:rsidRDefault="00A64248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1. При литье под давлением вентиляционные каналы в пресс-форме выполняют в виде прямоугольных проточек, толщина которых зависит от ______.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r w:rsidRPr="00A64248">
        <w:rPr>
          <w:rFonts w:ascii="Times New Roman" w:hAnsi="Times New Roman"/>
          <w:sz w:val="28"/>
          <w:szCs w:val="28"/>
        </w:rPr>
        <w:t>вида заливаемого сплава / заливаемого сплава / рода сплава / материала отливки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</w:rPr>
        <w:t>2. При литье по выплавляемым моделям в составе суспензии для формирования первого слоя керамической оболочки в качестве связующего используют ____________.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Правильный ответ: </w:t>
      </w:r>
      <w:proofErr w:type="spellStart"/>
      <w:r w:rsidRPr="00A64248">
        <w:rPr>
          <w:rFonts w:ascii="Times New Roman" w:hAnsi="Times New Roman"/>
          <w:sz w:val="28"/>
          <w:szCs w:val="28"/>
        </w:rPr>
        <w:t>этилсиликат</w:t>
      </w:r>
      <w:proofErr w:type="spellEnd"/>
      <w:r w:rsidRPr="00A64248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A64248">
        <w:rPr>
          <w:rFonts w:ascii="Times New Roman" w:hAnsi="Times New Roman"/>
          <w:sz w:val="28"/>
          <w:szCs w:val="28"/>
        </w:rPr>
        <w:t>гидролизованный</w:t>
      </w:r>
      <w:proofErr w:type="spellEnd"/>
      <w:r w:rsidRPr="00A642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64248">
        <w:rPr>
          <w:rFonts w:ascii="Times New Roman" w:hAnsi="Times New Roman"/>
          <w:sz w:val="28"/>
          <w:szCs w:val="28"/>
        </w:rPr>
        <w:t>этилсиликат</w:t>
      </w:r>
      <w:proofErr w:type="spellEnd"/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A64248">
        <w:rPr>
          <w:rFonts w:ascii="Times New Roman" w:eastAsia="Times New Roman" w:hAnsi="Times New Roman"/>
          <w:i/>
          <w:sz w:val="28"/>
          <w:szCs w:val="28"/>
        </w:rPr>
        <w:t>Дайте ответ на вопрос</w:t>
      </w:r>
      <w:r w:rsidR="00A64248" w:rsidRPr="00A64248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3. Какую операцию выполняют при литье в керамические формы для хорошей заполняемости тонких сечений отливок сложной конфигурации и обеспечения высокой их плотности? </w:t>
      </w:r>
    </w:p>
    <w:p w:rsidR="005C6B61" w:rsidRPr="00A64248" w:rsidRDefault="00081512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5C6B61" w:rsidRPr="00A64248">
        <w:rPr>
          <w:rFonts w:ascii="Times New Roman" w:hAnsi="Times New Roman"/>
          <w:kern w:val="2"/>
          <w:sz w:val="28"/>
          <w:szCs w:val="28"/>
        </w:rPr>
        <w:t xml:space="preserve">: </w:t>
      </w:r>
      <w:r w:rsidR="005C6B61" w:rsidRPr="00A64248">
        <w:rPr>
          <w:rFonts w:ascii="Times New Roman" w:hAnsi="Times New Roman"/>
          <w:sz w:val="28"/>
          <w:szCs w:val="28"/>
        </w:rPr>
        <w:t>перед заливкой керамические оболочк</w:t>
      </w:r>
      <w:r w:rsidR="00CD3FCE">
        <w:rPr>
          <w:rFonts w:ascii="Times New Roman" w:hAnsi="Times New Roman"/>
          <w:sz w:val="28"/>
          <w:szCs w:val="28"/>
        </w:rPr>
        <w:t>и прокаливают, а потом заливают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4. По каким основным факторам оценивают качество отливок, получаемых литьем под давлением? </w:t>
      </w:r>
    </w:p>
    <w:p w:rsidR="005C6B61" w:rsidRPr="00A64248" w:rsidRDefault="00081512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5C6B61" w:rsidRPr="00A64248">
        <w:rPr>
          <w:rFonts w:ascii="Times New Roman" w:hAnsi="Times New Roman"/>
          <w:kern w:val="2"/>
          <w:sz w:val="28"/>
          <w:szCs w:val="28"/>
        </w:rPr>
        <w:t xml:space="preserve">: </w:t>
      </w:r>
      <w:r w:rsidR="005C6B61" w:rsidRPr="00A64248">
        <w:rPr>
          <w:rFonts w:ascii="Times New Roman" w:hAnsi="Times New Roman"/>
          <w:sz w:val="28"/>
          <w:szCs w:val="28"/>
        </w:rPr>
        <w:t>точность размеров, шероховатость поверхности, механические свойства и пористость.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64248">
        <w:rPr>
          <w:rFonts w:ascii="Times New Roman" w:hAnsi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1. Объясните, почему необходимо защитное покрытие рабочей поверхности кокиля?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Время выполнения – 25 мин.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Ожидаемый результат: защитное покрытие рабочей поверхности кокиля </w:t>
      </w:r>
      <w:r w:rsidRPr="00A64248">
        <w:rPr>
          <w:rFonts w:ascii="Times New Roman" w:hAnsi="Times New Roman"/>
          <w:sz w:val="28"/>
          <w:szCs w:val="28"/>
        </w:rPr>
        <w:t xml:space="preserve">уменьшает интенсивность теплообмена между отливкой и формой, снижает термические напряжения в стенке формы, предохраняет ее от эрозийного разрушения, создает в форме определенную газовую атмосферу, изменяет </w:t>
      </w:r>
      <w:proofErr w:type="spellStart"/>
      <w:r w:rsidRPr="00A64248">
        <w:rPr>
          <w:rFonts w:ascii="Times New Roman" w:hAnsi="Times New Roman"/>
          <w:sz w:val="28"/>
          <w:szCs w:val="28"/>
        </w:rPr>
        <w:t>смачиваемость</w:t>
      </w:r>
      <w:proofErr w:type="spellEnd"/>
      <w:r w:rsidRPr="00A64248">
        <w:rPr>
          <w:rFonts w:ascii="Times New Roman" w:hAnsi="Times New Roman"/>
          <w:sz w:val="28"/>
          <w:szCs w:val="28"/>
        </w:rPr>
        <w:t xml:space="preserve"> поверхности кокиля расплавом, обеспечивает легирование и модифицирование.</w:t>
      </w:r>
    </w:p>
    <w:p w:rsidR="00CD3FCE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</w:t>
      </w:r>
      <w:r w:rsidR="00CD3FCE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CD3FCE" w:rsidRPr="00CD3FCE">
        <w:rPr>
          <w:rFonts w:ascii="Times New Roman" w:hAnsi="Times New Roman"/>
          <w:sz w:val="28"/>
          <w:szCs w:val="28"/>
        </w:rPr>
        <w:t xml:space="preserve"> </w:t>
      </w:r>
      <w:r w:rsidR="00CD3FCE" w:rsidRPr="002E5F7B">
        <w:rPr>
          <w:rFonts w:ascii="Times New Roman" w:hAnsi="Times New Roman"/>
          <w:sz w:val="28"/>
          <w:szCs w:val="28"/>
        </w:rPr>
        <w:t>полное содержательное соответст</w:t>
      </w:r>
      <w:r w:rsidR="00CD3FCE">
        <w:rPr>
          <w:rFonts w:ascii="Times New Roman" w:hAnsi="Times New Roman"/>
          <w:sz w:val="28"/>
          <w:szCs w:val="28"/>
        </w:rPr>
        <w:t>вие приведенному выше пояснению.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lastRenderedPageBreak/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2. Укажите требования к отливкам, получаемым в кокилях, перечислите основные этапы эксплуатации кокиля, которые увеличивают стойкость кокиля.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Время выполнения – 25 мин.</w:t>
      </w:r>
    </w:p>
    <w:p w:rsidR="00CD3FCE" w:rsidRPr="00A64248" w:rsidRDefault="00CD3FCE" w:rsidP="00CD3F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развернутое содержательное соответствие приведенному ниже пояснению: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– </w:t>
      </w:r>
      <w:r w:rsidRPr="00A64248">
        <w:rPr>
          <w:rFonts w:ascii="Times New Roman" w:hAnsi="Times New Roman"/>
          <w:sz w:val="28"/>
          <w:szCs w:val="28"/>
        </w:rPr>
        <w:t>требования к отливкам, получаемым в кокилях: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 xml:space="preserve"> габаритные размеры отливок должны быть как можно меньшими, число разъемов формы и число стержней должно быть минимальными, обтекаемая конфигурации отливок, правильно выбирать толщины и уклоны стенок отливок, свободная усадка и легкая разборка формы</w:t>
      </w:r>
      <w:r w:rsidRPr="00A64248">
        <w:rPr>
          <w:rFonts w:ascii="Times New Roman" w:hAnsi="Times New Roman"/>
          <w:kern w:val="2"/>
          <w:sz w:val="28"/>
          <w:szCs w:val="28"/>
        </w:rPr>
        <w:t>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– основные этапы эксплуатации кокиля, которые увеличивают стойкость кокиля:</w:t>
      </w:r>
      <w:r w:rsidRPr="00A642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термический (медленный нагрев), нанесение покрытий, плановый ремонт кокиля.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3. Опишите алгоритм технологии изготовления детали методом литья по выплавляемым моделям;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>Время выполнения – 30 мин.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развернутое содержательное соответствие приведенному ниже пояснению: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</w:rPr>
        <w:t>– изготовление модели в пресс-форме;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 xml:space="preserve">– сбор в блоки с элементами литниковой системы;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 xml:space="preserve">– погружение блока моделей в емкость с жидкой суспензией;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нанесение слоев огнеупорного зернистого материала;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– сушка; повторение операций нанесения суспензии и обсыпки до получения требуемой толщины оболочки;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– сушка;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– удаление модели выплавлением;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– помещение в металлическую опоку и засыпка огнеупорным материалом;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– прокаливание; заливка расплавленным металлом;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– выбивка, очистка.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>4. Опишите технологию изготовления отливки «Втулка»</w:t>
      </w:r>
      <w:r w:rsidR="00CD3FC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A64248">
        <w:rPr>
          <w:rFonts w:ascii="Times New Roman" w:hAnsi="Times New Roman"/>
          <w:sz w:val="28"/>
          <w:szCs w:val="28"/>
        </w:rPr>
        <w:t>из АК 12 центробежным литьем. Температура заливки 720...760 °С.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790700" cy="1619250"/>
            <wp:effectExtent l="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61" w:rsidRPr="00A64248" w:rsidRDefault="005C6B61" w:rsidP="005C6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30 мин.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4248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развернутое содержательное соответствие приведенному ниже пояснению: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1) Подготовка изложницы к заливке (тщательная очистка рабочей полости изложницы от остатков теплоизоляционного покрытия и нагрев ее до температуры 150...200 °С для алюминиевых сплавов).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2) Сборка изложницы (установка песчаного стержня, изложницу закрывают с торца крышкой).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3) Включение вращения изложницы.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4) Нанесение теплоизоляционного покрытия на рабочую поверхность изложницы.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5) Заливка расплавленного металла во вращающуюся изложницу.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6) Извлечение отливки специальными захватами после затвердевания расплава и охлаждения отливки до определенной температуры, когда прекращается вращение изложницы. </w:t>
      </w:r>
    </w:p>
    <w:p w:rsidR="005C6B61" w:rsidRPr="00A64248" w:rsidRDefault="005C6B61" w:rsidP="005C6B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248">
        <w:rPr>
          <w:rFonts w:ascii="Times New Roman" w:hAnsi="Times New Roman"/>
          <w:sz w:val="28"/>
          <w:szCs w:val="28"/>
        </w:rPr>
        <w:t xml:space="preserve">7) Охлаждение изложницы до рабочей температуры (150…200 °С). </w:t>
      </w:r>
    </w:p>
    <w:p w:rsidR="00D6352C" w:rsidRPr="00A64248" w:rsidRDefault="005C6B61" w:rsidP="005C6B61">
      <w:pPr>
        <w:spacing w:after="0" w:line="240" w:lineRule="auto"/>
        <w:ind w:firstLine="709"/>
        <w:jc w:val="both"/>
        <w:outlineLvl w:val="3"/>
        <w:rPr>
          <w:rFonts w:ascii="Times New Roman" w:hAnsi="Times New Roman"/>
          <w:kern w:val="2"/>
          <w:sz w:val="28"/>
          <w:szCs w:val="28"/>
        </w:rPr>
      </w:pPr>
      <w:r w:rsidRPr="00A64248">
        <w:rPr>
          <w:rFonts w:ascii="Times New Roman" w:hAnsi="Times New Roman"/>
          <w:kern w:val="2"/>
          <w:sz w:val="28"/>
          <w:szCs w:val="28"/>
        </w:rPr>
        <w:t xml:space="preserve">Компетенции (индикаторы): </w:t>
      </w:r>
      <w:r w:rsidR="00F76493">
        <w:rPr>
          <w:rFonts w:ascii="Times New Roman" w:hAnsi="Times New Roman"/>
          <w:kern w:val="2"/>
          <w:sz w:val="28"/>
          <w:szCs w:val="28"/>
        </w:rPr>
        <w:t>ПК-2 (ПК-2.4)</w:t>
      </w:r>
    </w:p>
    <w:sectPr w:rsidR="00D6352C" w:rsidRPr="00A64248" w:rsidSect="0037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2C61"/>
    <w:multiLevelType w:val="multilevel"/>
    <w:tmpl w:val="976A5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70DA3"/>
    <w:multiLevelType w:val="hybridMultilevel"/>
    <w:tmpl w:val="CA8265F2"/>
    <w:lvl w:ilvl="0" w:tplc="A4E6B590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208EC"/>
    <w:multiLevelType w:val="multilevel"/>
    <w:tmpl w:val="D860995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0F2D680E"/>
    <w:multiLevelType w:val="hybridMultilevel"/>
    <w:tmpl w:val="A9627F40"/>
    <w:lvl w:ilvl="0" w:tplc="84D2FAB6">
      <w:start w:val="3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1333E"/>
    <w:multiLevelType w:val="hybridMultilevel"/>
    <w:tmpl w:val="617EA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0643F"/>
    <w:multiLevelType w:val="hybridMultilevel"/>
    <w:tmpl w:val="4356A0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66C3E"/>
    <w:multiLevelType w:val="hybridMultilevel"/>
    <w:tmpl w:val="1EF628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7761481"/>
    <w:multiLevelType w:val="hybridMultilevel"/>
    <w:tmpl w:val="D0803EB0"/>
    <w:lvl w:ilvl="0" w:tplc="0DE09432">
      <w:start w:val="3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15CA0"/>
    <w:multiLevelType w:val="hybridMultilevel"/>
    <w:tmpl w:val="D8BE6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15F7F"/>
    <w:multiLevelType w:val="hybridMultilevel"/>
    <w:tmpl w:val="66E83C80"/>
    <w:lvl w:ilvl="0" w:tplc="60342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171C0B"/>
    <w:multiLevelType w:val="hybridMultilevel"/>
    <w:tmpl w:val="CE98235E"/>
    <w:lvl w:ilvl="0" w:tplc="181E97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E31B6B"/>
    <w:multiLevelType w:val="hybridMultilevel"/>
    <w:tmpl w:val="C1C8C626"/>
    <w:lvl w:ilvl="0" w:tplc="A22274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C9590F"/>
    <w:multiLevelType w:val="hybridMultilevel"/>
    <w:tmpl w:val="81CAB1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A12992"/>
    <w:multiLevelType w:val="hybridMultilevel"/>
    <w:tmpl w:val="E5B872F0"/>
    <w:lvl w:ilvl="0" w:tplc="12768FA2">
      <w:start w:val="1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CB616C7"/>
    <w:multiLevelType w:val="singleLevel"/>
    <w:tmpl w:val="F6E08FFC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>
    <w:nsid w:val="501E5491"/>
    <w:multiLevelType w:val="hybridMultilevel"/>
    <w:tmpl w:val="250C9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3A4D71"/>
    <w:multiLevelType w:val="multilevel"/>
    <w:tmpl w:val="43BC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D97CF7"/>
    <w:multiLevelType w:val="hybridMultilevel"/>
    <w:tmpl w:val="C4744A1A"/>
    <w:lvl w:ilvl="0" w:tplc="BC267E5C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E74FB1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E47228D"/>
    <w:multiLevelType w:val="hybridMultilevel"/>
    <w:tmpl w:val="993AC7A8"/>
    <w:lvl w:ilvl="0" w:tplc="5E181F64">
      <w:start w:val="3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3D4325"/>
    <w:multiLevelType w:val="hybridMultilevel"/>
    <w:tmpl w:val="CA9A1942"/>
    <w:lvl w:ilvl="0" w:tplc="9ED4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64E04A8"/>
    <w:multiLevelType w:val="hybridMultilevel"/>
    <w:tmpl w:val="BC68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6B6062"/>
    <w:multiLevelType w:val="multilevel"/>
    <w:tmpl w:val="BE1A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A50521"/>
    <w:multiLevelType w:val="hybridMultilevel"/>
    <w:tmpl w:val="396AF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034BB1"/>
    <w:multiLevelType w:val="multilevel"/>
    <w:tmpl w:val="0E50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2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5">
    <w:nsid w:val="755F078E"/>
    <w:multiLevelType w:val="hybridMultilevel"/>
    <w:tmpl w:val="5508A4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808AB"/>
    <w:multiLevelType w:val="hybridMultilevel"/>
    <w:tmpl w:val="406832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69E5085"/>
    <w:multiLevelType w:val="hybridMultilevel"/>
    <w:tmpl w:val="BD168F0A"/>
    <w:lvl w:ilvl="0" w:tplc="357AE542">
      <w:start w:val="2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070AC7"/>
    <w:multiLevelType w:val="hybridMultilevel"/>
    <w:tmpl w:val="346C8D32"/>
    <w:lvl w:ilvl="0" w:tplc="29EC89AC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71078D8"/>
    <w:multiLevelType w:val="hybridMultilevel"/>
    <w:tmpl w:val="E398BB08"/>
    <w:lvl w:ilvl="0" w:tplc="0419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>
    <w:nsid w:val="7CA514FD"/>
    <w:multiLevelType w:val="hybridMultilevel"/>
    <w:tmpl w:val="0C92B3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6"/>
  </w:num>
  <w:num w:numId="6">
    <w:abstractNumId w:val="23"/>
  </w:num>
  <w:num w:numId="7">
    <w:abstractNumId w:val="0"/>
  </w:num>
  <w:num w:numId="8">
    <w:abstractNumId w:val="15"/>
  </w:num>
  <w:num w:numId="9">
    <w:abstractNumId w:val="22"/>
  </w:num>
  <w:num w:numId="10">
    <w:abstractNumId w:val="24"/>
  </w:num>
  <w:num w:numId="11">
    <w:abstractNumId w:val="8"/>
  </w:num>
  <w:num w:numId="12">
    <w:abstractNumId w:val="4"/>
  </w:num>
  <w:num w:numId="13">
    <w:abstractNumId w:val="26"/>
  </w:num>
  <w:num w:numId="14">
    <w:abstractNumId w:val="17"/>
  </w:num>
  <w:num w:numId="15">
    <w:abstractNumId w:val="25"/>
  </w:num>
  <w:num w:numId="16">
    <w:abstractNumId w:val="6"/>
  </w:num>
  <w:num w:numId="17">
    <w:abstractNumId w:val="27"/>
  </w:num>
  <w:num w:numId="18">
    <w:abstractNumId w:val="1"/>
  </w:num>
  <w:num w:numId="19">
    <w:abstractNumId w:val="3"/>
  </w:num>
  <w:num w:numId="20">
    <w:abstractNumId w:val="14"/>
  </w:num>
  <w:num w:numId="21">
    <w:abstractNumId w:val="30"/>
  </w:num>
  <w:num w:numId="22">
    <w:abstractNumId w:val="18"/>
  </w:num>
  <w:num w:numId="23">
    <w:abstractNumId w:val="28"/>
  </w:num>
  <w:num w:numId="24">
    <w:abstractNumId w:val="5"/>
  </w:num>
  <w:num w:numId="25">
    <w:abstractNumId w:val="7"/>
  </w:num>
  <w:num w:numId="26">
    <w:abstractNumId w:val="12"/>
  </w:num>
  <w:num w:numId="27">
    <w:abstractNumId w:val="19"/>
  </w:num>
  <w:num w:numId="28">
    <w:abstractNumId w:val="10"/>
  </w:num>
  <w:num w:numId="29">
    <w:abstractNumId w:val="13"/>
  </w:num>
  <w:num w:numId="30">
    <w:abstractNumId w:val="9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C9D"/>
    <w:rsid w:val="00053AA8"/>
    <w:rsid w:val="00081512"/>
    <w:rsid w:val="000B7A7B"/>
    <w:rsid w:val="000D7F19"/>
    <w:rsid w:val="000E5931"/>
    <w:rsid w:val="00175887"/>
    <w:rsid w:val="001D2FF8"/>
    <w:rsid w:val="00255DB9"/>
    <w:rsid w:val="00270ABE"/>
    <w:rsid w:val="00272012"/>
    <w:rsid w:val="00287178"/>
    <w:rsid w:val="002916F4"/>
    <w:rsid w:val="002B667D"/>
    <w:rsid w:val="002D1E13"/>
    <w:rsid w:val="00321C9D"/>
    <w:rsid w:val="00367046"/>
    <w:rsid w:val="0037473D"/>
    <w:rsid w:val="00387684"/>
    <w:rsid w:val="003D2C90"/>
    <w:rsid w:val="00427D7F"/>
    <w:rsid w:val="00481093"/>
    <w:rsid w:val="004A5F2E"/>
    <w:rsid w:val="004E4573"/>
    <w:rsid w:val="005401F4"/>
    <w:rsid w:val="00552AB4"/>
    <w:rsid w:val="00554CA3"/>
    <w:rsid w:val="0057075F"/>
    <w:rsid w:val="005966BD"/>
    <w:rsid w:val="005B331D"/>
    <w:rsid w:val="005C6B61"/>
    <w:rsid w:val="00603147"/>
    <w:rsid w:val="00607A10"/>
    <w:rsid w:val="00660769"/>
    <w:rsid w:val="00664116"/>
    <w:rsid w:val="006B1BFF"/>
    <w:rsid w:val="006F21A3"/>
    <w:rsid w:val="00753DF0"/>
    <w:rsid w:val="007734FD"/>
    <w:rsid w:val="00797A4C"/>
    <w:rsid w:val="007A3130"/>
    <w:rsid w:val="007A3FB6"/>
    <w:rsid w:val="00841E11"/>
    <w:rsid w:val="008668EA"/>
    <w:rsid w:val="00882587"/>
    <w:rsid w:val="008C28FD"/>
    <w:rsid w:val="008D0725"/>
    <w:rsid w:val="0090051A"/>
    <w:rsid w:val="00907089"/>
    <w:rsid w:val="00934D94"/>
    <w:rsid w:val="00964ADF"/>
    <w:rsid w:val="009E1E36"/>
    <w:rsid w:val="009F5D3F"/>
    <w:rsid w:val="00A64248"/>
    <w:rsid w:val="00A65BE6"/>
    <w:rsid w:val="00A66D33"/>
    <w:rsid w:val="00AD684D"/>
    <w:rsid w:val="00AE1993"/>
    <w:rsid w:val="00B468A5"/>
    <w:rsid w:val="00B73789"/>
    <w:rsid w:val="00B76CAE"/>
    <w:rsid w:val="00BA26DE"/>
    <w:rsid w:val="00C07072"/>
    <w:rsid w:val="00C138B8"/>
    <w:rsid w:val="00CD3FCE"/>
    <w:rsid w:val="00CE2E66"/>
    <w:rsid w:val="00D0064E"/>
    <w:rsid w:val="00D6352C"/>
    <w:rsid w:val="00E43802"/>
    <w:rsid w:val="00E75E42"/>
    <w:rsid w:val="00E86577"/>
    <w:rsid w:val="00EC0823"/>
    <w:rsid w:val="00F00C19"/>
    <w:rsid w:val="00F04C70"/>
    <w:rsid w:val="00F71F9B"/>
    <w:rsid w:val="00F7515B"/>
    <w:rsid w:val="00F76493"/>
    <w:rsid w:val="00F8558D"/>
    <w:rsid w:val="00FE7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9D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321C9D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C6B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321C9D"/>
    <w:rPr>
      <w:rFonts w:eastAsia="Calibri"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321C9D"/>
    <w:rPr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4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11">
    <w:name w:val="Название1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</w:rPr>
  </w:style>
  <w:style w:type="character" w:customStyle="1" w:styleId="a5">
    <w:name w:val="Название Знак"/>
    <w:link w:val="11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34"/>
    <w:qFormat/>
    <w:rsid w:val="00D0064E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321C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uiPriority w:val="22"/>
    <w:qFormat/>
    <w:rsid w:val="00321C9D"/>
    <w:rPr>
      <w:b/>
      <w:bCs/>
    </w:rPr>
  </w:style>
  <w:style w:type="character" w:styleId="a9">
    <w:name w:val="Hyperlink"/>
    <w:uiPriority w:val="99"/>
    <w:semiHidden/>
    <w:unhideWhenUsed/>
    <w:rsid w:val="00321C9D"/>
    <w:rPr>
      <w:color w:val="0000FF"/>
      <w:u w:val="single"/>
    </w:rPr>
  </w:style>
  <w:style w:type="paragraph" w:styleId="aa">
    <w:name w:val="Body Text Indent"/>
    <w:basedOn w:val="a"/>
    <w:link w:val="ab"/>
    <w:unhideWhenUsed/>
    <w:rsid w:val="00321C9D"/>
    <w:pPr>
      <w:spacing w:after="120" w:line="360" w:lineRule="auto"/>
      <w:ind w:left="283" w:firstLine="699"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ab">
    <w:name w:val="Основной текст с отступом Знак"/>
    <w:link w:val="aa"/>
    <w:rsid w:val="00321C9D"/>
    <w:rPr>
      <w:color w:val="000000"/>
      <w:sz w:val="28"/>
      <w:szCs w:val="22"/>
    </w:rPr>
  </w:style>
  <w:style w:type="paragraph" w:styleId="ac">
    <w:name w:val="header"/>
    <w:basedOn w:val="a"/>
    <w:link w:val="ad"/>
    <w:unhideWhenUsed/>
    <w:rsid w:val="00321C9D"/>
    <w:pPr>
      <w:tabs>
        <w:tab w:val="center" w:pos="4677"/>
        <w:tab w:val="right" w:pos="9355"/>
      </w:tabs>
      <w:spacing w:after="0" w:line="240" w:lineRule="auto"/>
      <w:ind w:left="1316" w:firstLine="699"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ad">
    <w:name w:val="Верхний колонтитул Знак"/>
    <w:link w:val="ac"/>
    <w:rsid w:val="00321C9D"/>
    <w:rPr>
      <w:color w:val="000000"/>
      <w:sz w:val="28"/>
      <w:szCs w:val="22"/>
    </w:rPr>
  </w:style>
  <w:style w:type="paragraph" w:styleId="HTML">
    <w:name w:val="HTML Preformatted"/>
    <w:basedOn w:val="a"/>
    <w:link w:val="HTML0"/>
    <w:unhideWhenUsed/>
    <w:rsid w:val="00321C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321C9D"/>
    <w:rPr>
      <w:rFonts w:ascii="Courier New" w:eastAsia="Batang" w:hAnsi="Courier New"/>
    </w:rPr>
  </w:style>
  <w:style w:type="paragraph" w:customStyle="1" w:styleId="ae">
    <w:name w:val="поясниловка"/>
    <w:next w:val="a"/>
    <w:rsid w:val="00321C9D"/>
    <w:pPr>
      <w:widowControl w:val="0"/>
      <w:spacing w:line="264" w:lineRule="auto"/>
      <w:ind w:firstLine="680"/>
      <w:jc w:val="both"/>
    </w:pPr>
    <w:rPr>
      <w:rFonts w:eastAsia="Calibri"/>
      <w:bCs/>
      <w:color w:val="000000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321C9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321C9D"/>
    <w:rPr>
      <w:rFonts w:ascii="Segoe UI" w:eastAsia="Calibri" w:hAnsi="Segoe UI"/>
      <w:sz w:val="18"/>
      <w:szCs w:val="18"/>
      <w:lang w:eastAsia="en-US"/>
    </w:rPr>
  </w:style>
  <w:style w:type="character" w:customStyle="1" w:styleId="30">
    <w:name w:val="Заголовок 3 Знак"/>
    <w:basedOn w:val="a1"/>
    <w:link w:val="3"/>
    <w:semiHidden/>
    <w:rsid w:val="005C6B6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af1">
    <w:name w:val="Body Text"/>
    <w:basedOn w:val="a"/>
    <w:link w:val="af2"/>
    <w:uiPriority w:val="99"/>
    <w:semiHidden/>
    <w:unhideWhenUsed/>
    <w:rsid w:val="000E5931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semiHidden/>
    <w:rsid w:val="000E593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BB69E-547F-4164-ABFC-60AD4550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13</cp:revision>
  <dcterms:created xsi:type="dcterms:W3CDTF">2025-05-13T09:24:00Z</dcterms:created>
  <dcterms:modified xsi:type="dcterms:W3CDTF">2025-11-06T08:22:00Z</dcterms:modified>
</cp:coreProperties>
</file>