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305" w:rsidRPr="00711DBF" w:rsidRDefault="003F6305" w:rsidP="00711DBF">
      <w:pPr>
        <w:pStyle w:val="a0"/>
        <w:ind w:hanging="709"/>
        <w:jc w:val="center"/>
        <w:rPr>
          <w:rFonts w:cs="Times New Roman"/>
          <w:b/>
          <w:szCs w:val="28"/>
        </w:rPr>
      </w:pPr>
      <w:r w:rsidRPr="00711DBF">
        <w:rPr>
          <w:rFonts w:cs="Times New Roman"/>
          <w:b/>
          <w:szCs w:val="28"/>
        </w:rPr>
        <w:t xml:space="preserve">Комплект оценочных материалов по дисциплине </w:t>
      </w:r>
      <w:r w:rsidRPr="00711DBF">
        <w:rPr>
          <w:rFonts w:cs="Times New Roman"/>
          <w:b/>
          <w:szCs w:val="28"/>
        </w:rPr>
        <w:br/>
        <w:t>«Аддитивные методы получения металлических отливок»</w:t>
      </w:r>
    </w:p>
    <w:p w:rsidR="003F6305" w:rsidRPr="00711DBF" w:rsidRDefault="003F6305" w:rsidP="00711DBF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3F6305" w:rsidRPr="00711DBF" w:rsidRDefault="007D0F72" w:rsidP="00711DBF">
      <w:pPr>
        <w:ind w:firstLine="0"/>
        <w:rPr>
          <w:rFonts w:cs="Times New Roman"/>
          <w:b/>
          <w:szCs w:val="28"/>
        </w:rPr>
      </w:pPr>
      <w:r w:rsidRPr="00711DBF">
        <w:rPr>
          <w:rFonts w:cs="Times New Roman"/>
          <w:b/>
          <w:szCs w:val="28"/>
        </w:rPr>
        <w:t>Задания закрытого типа</w:t>
      </w:r>
    </w:p>
    <w:p w:rsidR="007D0F72" w:rsidRPr="00711DBF" w:rsidRDefault="007D0F72" w:rsidP="00711DBF">
      <w:pPr>
        <w:rPr>
          <w:rFonts w:cs="Times New Roman"/>
          <w:szCs w:val="28"/>
        </w:rPr>
      </w:pPr>
    </w:p>
    <w:p w:rsidR="00CE3368" w:rsidRDefault="00CE3368" w:rsidP="00CE3368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выбор правильного ответа</w:t>
      </w:r>
    </w:p>
    <w:p w:rsidR="00CE3368" w:rsidRDefault="00CE3368" w:rsidP="00CE3368">
      <w:pPr>
        <w:rPr>
          <w:i/>
        </w:rPr>
      </w:pPr>
    </w:p>
    <w:p w:rsidR="00CE3368" w:rsidRDefault="00CE3368" w:rsidP="00CE3368">
      <w:pPr>
        <w:rPr>
          <w:i/>
        </w:rPr>
      </w:pPr>
      <w:r>
        <w:rPr>
          <w:i/>
        </w:rPr>
        <w:t>Выберите один правильный ответ</w:t>
      </w:r>
    </w:p>
    <w:p w:rsidR="00CE3368" w:rsidRDefault="00CE3368" w:rsidP="00CE3368">
      <w:pPr>
        <w:rPr>
          <w:i/>
        </w:rPr>
      </w:pPr>
    </w:p>
    <w:p w:rsidR="00CE3368" w:rsidRDefault="00CE3368" w:rsidP="00CE3368">
      <w:pPr>
        <w:autoSpaceDE w:val="0"/>
        <w:autoSpaceDN w:val="0"/>
        <w:adjustRightInd w:val="0"/>
      </w:pPr>
      <w:r>
        <w:t>1. Выберите правильный меха</w:t>
      </w:r>
      <w:r w:rsidR="00D479AD">
        <w:t xml:space="preserve">низм процесса </w:t>
      </w:r>
      <w:proofErr w:type="spellStart"/>
      <w:r w:rsidR="00D479AD">
        <w:t>фотополимеризации</w:t>
      </w:r>
      <w:proofErr w:type="spellEnd"/>
      <w:r w:rsidR="00D479AD">
        <w:t>.</w:t>
      </w:r>
      <w:r>
        <w:t xml:space="preserve"> </w:t>
      </w:r>
    </w:p>
    <w:p w:rsidR="00CE3368" w:rsidRDefault="00CE3368" w:rsidP="00CE3368">
      <w:pPr>
        <w:autoSpaceDE w:val="0"/>
        <w:autoSpaceDN w:val="0"/>
        <w:adjustRightInd w:val="0"/>
      </w:pPr>
      <w:r>
        <w:t>А) полимер застыв</w:t>
      </w:r>
      <w:r w:rsidR="00D479AD">
        <w:t>ает ввиду локального охлаждения</w:t>
      </w:r>
    </w:p>
    <w:p w:rsidR="00CE3368" w:rsidRDefault="00CE3368" w:rsidP="00CE3368">
      <w:pPr>
        <w:autoSpaceDE w:val="0"/>
        <w:autoSpaceDN w:val="0"/>
        <w:adjustRightInd w:val="0"/>
      </w:pPr>
      <w:r>
        <w:t>Б) полимер за</w:t>
      </w:r>
      <w:r w:rsidR="00D479AD">
        <w:t>стывает под воздействием плазмы</w:t>
      </w:r>
    </w:p>
    <w:p w:rsidR="00CE3368" w:rsidRPr="00C416D2" w:rsidRDefault="00CE3368" w:rsidP="00CE3368">
      <w:pPr>
        <w:autoSpaceDE w:val="0"/>
        <w:autoSpaceDN w:val="0"/>
        <w:adjustRightInd w:val="0"/>
      </w:pPr>
      <w:r w:rsidRPr="00C416D2">
        <w:t>В) полимер з</w:t>
      </w:r>
      <w:r w:rsidR="00D479AD">
        <w:t>астывает под воздействием света</w:t>
      </w:r>
      <w:r w:rsidRPr="00C416D2">
        <w:t xml:space="preserve"> </w:t>
      </w:r>
    </w:p>
    <w:p w:rsidR="00CE3368" w:rsidRDefault="00CE3368" w:rsidP="00CE3368">
      <w:pPr>
        <w:pStyle w:val="a4"/>
        <w:ind w:left="709" w:firstLine="0"/>
      </w:pPr>
      <w:r>
        <w:t>Правильный ответ: В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Pr="00C416D2" w:rsidRDefault="00CE3368" w:rsidP="00CE3368"/>
    <w:p w:rsidR="00CE3368" w:rsidRDefault="00CE3368" w:rsidP="00CE3368">
      <w:pPr>
        <w:autoSpaceDE w:val="0"/>
        <w:autoSpaceDN w:val="0"/>
        <w:adjustRightInd w:val="0"/>
      </w:pPr>
      <w:r>
        <w:t xml:space="preserve">2. Какой из перечисленных материалов чаще всего используется в аддитивном производстве? </w:t>
      </w:r>
    </w:p>
    <w:p w:rsidR="00CE3368" w:rsidRDefault="00D479AD" w:rsidP="00CE3368">
      <w:pPr>
        <w:autoSpaceDE w:val="0"/>
        <w:autoSpaceDN w:val="0"/>
        <w:adjustRightInd w:val="0"/>
      </w:pPr>
      <w:r>
        <w:t>А) керамика</w:t>
      </w:r>
    </w:p>
    <w:p w:rsidR="00CE3368" w:rsidRDefault="00D479AD" w:rsidP="00CE3368">
      <w:pPr>
        <w:autoSpaceDE w:val="0"/>
        <w:autoSpaceDN w:val="0"/>
        <w:adjustRightInd w:val="0"/>
      </w:pPr>
      <w:r>
        <w:t>Б) полимерные материалы</w:t>
      </w:r>
    </w:p>
    <w:p w:rsidR="00CE3368" w:rsidRDefault="00D479AD" w:rsidP="00CE3368">
      <w:pPr>
        <w:autoSpaceDE w:val="0"/>
        <w:autoSpaceDN w:val="0"/>
        <w:adjustRightInd w:val="0"/>
      </w:pPr>
      <w:r>
        <w:t>В) пластик</w:t>
      </w:r>
    </w:p>
    <w:p w:rsidR="00CE3368" w:rsidRDefault="00CE3368" w:rsidP="00CE3368">
      <w:pPr>
        <w:pStyle w:val="a4"/>
        <w:ind w:left="1069" w:hanging="360"/>
      </w:pPr>
      <w:r>
        <w:t>Правильный ответ: В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>
      <w:pPr>
        <w:pStyle w:val="a4"/>
        <w:ind w:left="1069" w:firstLine="0"/>
      </w:pPr>
    </w:p>
    <w:p w:rsidR="00CE3368" w:rsidRDefault="00CE3368" w:rsidP="00CE3368">
      <w:pPr>
        <w:autoSpaceDE w:val="0"/>
        <w:autoSpaceDN w:val="0"/>
        <w:adjustRightInd w:val="0"/>
      </w:pPr>
      <w:r>
        <w:t>3. Что в производственных системах понимается под их виртуальной частью?</w:t>
      </w:r>
    </w:p>
    <w:p w:rsidR="00CE3368" w:rsidRDefault="00CE3368" w:rsidP="00CE3368">
      <w:pPr>
        <w:autoSpaceDE w:val="0"/>
        <w:autoSpaceDN w:val="0"/>
        <w:adjustRightInd w:val="0"/>
      </w:pPr>
      <w:r>
        <w:t>А) построение 3D-моделей аппаратов и</w:t>
      </w:r>
      <w:r w:rsidR="00D479AD">
        <w:t xml:space="preserve"> машин</w:t>
      </w:r>
    </w:p>
    <w:p w:rsidR="00CE3368" w:rsidRDefault="00CE3368" w:rsidP="00CE3368">
      <w:pPr>
        <w:autoSpaceDE w:val="0"/>
        <w:autoSpaceDN w:val="0"/>
        <w:adjustRightInd w:val="0"/>
      </w:pPr>
      <w:r>
        <w:t>Б) расчеты, коммуникация и планирован</w:t>
      </w:r>
      <w:r w:rsidR="00D479AD">
        <w:t>ие, производимые на компьютерах</w:t>
      </w:r>
    </w:p>
    <w:p w:rsidR="00CE3368" w:rsidRDefault="00CE3368" w:rsidP="00CE3368">
      <w:pPr>
        <w:autoSpaceDE w:val="0"/>
        <w:autoSpaceDN w:val="0"/>
        <w:adjustRightInd w:val="0"/>
      </w:pPr>
      <w:r>
        <w:t>В) цифровое представление прои</w:t>
      </w:r>
      <w:r w:rsidR="00D479AD">
        <w:t>зводственных процессов и систем</w:t>
      </w:r>
    </w:p>
    <w:p w:rsidR="00CE3368" w:rsidRDefault="00CE3368" w:rsidP="00CE3368">
      <w:pPr>
        <w:pStyle w:val="a4"/>
        <w:ind w:left="709" w:firstLine="0"/>
      </w:pPr>
      <w:r>
        <w:t>Правильный ответ: В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>
      <w:pPr>
        <w:rPr>
          <w:i/>
        </w:rPr>
      </w:pPr>
    </w:p>
    <w:p w:rsidR="00CE3368" w:rsidRDefault="00CE3368" w:rsidP="00CE3368"/>
    <w:p w:rsidR="00CE3368" w:rsidRDefault="00CE3368" w:rsidP="00CE3368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установление соответствия</w:t>
      </w:r>
    </w:p>
    <w:p w:rsidR="00CE3368" w:rsidRPr="001A0C8B" w:rsidRDefault="00CE3368" w:rsidP="00CE3368"/>
    <w:p w:rsidR="00CE3368" w:rsidRDefault="00CE3368" w:rsidP="00CE3368">
      <w:pPr>
        <w:rPr>
          <w:i/>
        </w:rPr>
      </w:pPr>
      <w:r>
        <w:rPr>
          <w:i/>
        </w:rPr>
        <w:t>Установите правильное соответствие.</w:t>
      </w:r>
    </w:p>
    <w:p w:rsidR="00CE3368" w:rsidRDefault="00CE3368" w:rsidP="00CE3368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CE3368" w:rsidRDefault="00CE3368" w:rsidP="00CE3368"/>
    <w:p w:rsidR="00CE3368" w:rsidRDefault="00CE3368" w:rsidP="00CE3368">
      <w:pPr>
        <w:ind w:left="709" w:firstLine="0"/>
      </w:pPr>
      <w:r>
        <w:t>1. Установите соответствие между обозначением и</w:t>
      </w:r>
      <w:r w:rsidRPr="006C3DA0">
        <w:t xml:space="preserve"> </w:t>
      </w:r>
      <w:r>
        <w:t>процессом: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CE3368" w:rsidTr="00A40852">
        <w:tc>
          <w:tcPr>
            <w:tcW w:w="1686" w:type="pct"/>
          </w:tcPr>
          <w:p w:rsidR="00CE3368" w:rsidRDefault="00CE3368" w:rsidP="00A40852">
            <w:pPr>
              <w:pStyle w:val="a4"/>
              <w:ind w:left="-109" w:firstLine="0"/>
            </w:pPr>
            <w:r>
              <w:t>1) SLA</w:t>
            </w:r>
          </w:p>
        </w:tc>
        <w:tc>
          <w:tcPr>
            <w:tcW w:w="3314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А) Полимер застывает ввиду локального охлаждения</w:t>
            </w:r>
          </w:p>
        </w:tc>
      </w:tr>
      <w:tr w:rsidR="00CE3368" w:rsidTr="00A40852">
        <w:tc>
          <w:tcPr>
            <w:tcW w:w="1686" w:type="pct"/>
          </w:tcPr>
          <w:p w:rsidR="00CE3368" w:rsidRDefault="00CE3368" w:rsidP="00A40852">
            <w:pPr>
              <w:pStyle w:val="a4"/>
              <w:ind w:left="-109" w:firstLine="0"/>
            </w:pPr>
            <w:r>
              <w:t>2) FDM</w:t>
            </w:r>
          </w:p>
        </w:tc>
        <w:tc>
          <w:tcPr>
            <w:tcW w:w="3314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Б) Полимер застывает под воздействием плазмы</w:t>
            </w:r>
          </w:p>
        </w:tc>
      </w:tr>
    </w:tbl>
    <w:p w:rsidR="00CE3368" w:rsidRPr="00945920" w:rsidRDefault="00CE3368" w:rsidP="00CE3368">
      <w:pPr>
        <w:pStyle w:val="a4"/>
        <w:ind w:left="1069" w:hanging="360"/>
      </w:pPr>
      <w:r>
        <w:t xml:space="preserve">Правильный ответ: </w:t>
      </w:r>
      <w:r w:rsidRPr="00D87EB3">
        <w:t>1Б, 2А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lastRenderedPageBreak/>
        <w:t>Компетенции (индикаторы): ПК-1 (ПК-1.2)</w:t>
      </w:r>
    </w:p>
    <w:p w:rsidR="00CE3368" w:rsidRDefault="00CE3368" w:rsidP="00CE3368"/>
    <w:p w:rsidR="00CE3368" w:rsidRDefault="00CE3368" w:rsidP="00CE3368">
      <w:pPr>
        <w:ind w:left="709" w:firstLine="0"/>
      </w:pPr>
      <w:r>
        <w:t>2. Установите соответствие названия метода и техпроцессом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519"/>
      </w:tblGrid>
      <w:tr w:rsidR="00CE3368" w:rsidTr="00A40852">
        <w:tc>
          <w:tcPr>
            <w:tcW w:w="2639" w:type="pct"/>
          </w:tcPr>
          <w:p w:rsidR="00CE3368" w:rsidRPr="002C7DCD" w:rsidRDefault="00CE3368" w:rsidP="004A6C5D">
            <w:pPr>
              <w:ind w:firstLine="0"/>
              <w:jc w:val="left"/>
            </w:pPr>
            <w:r>
              <w:t xml:space="preserve">1) </w:t>
            </w:r>
            <w:r w:rsidRPr="002C7DCD">
              <w:t xml:space="preserve">Экструзивное наплавление </w:t>
            </w:r>
            <w:proofErr w:type="spellStart"/>
            <w:r w:rsidRPr="002C7DCD">
              <w:t>филамента</w:t>
            </w:r>
            <w:proofErr w:type="spellEnd"/>
          </w:p>
        </w:tc>
        <w:tc>
          <w:tcPr>
            <w:tcW w:w="2361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А) SLА</w:t>
            </w:r>
          </w:p>
        </w:tc>
      </w:tr>
      <w:tr w:rsidR="00CE3368" w:rsidTr="00A40852">
        <w:tc>
          <w:tcPr>
            <w:tcW w:w="2639" w:type="pct"/>
          </w:tcPr>
          <w:p w:rsidR="00CE3368" w:rsidRDefault="00CE3368" w:rsidP="004A6C5D">
            <w:pPr>
              <w:pStyle w:val="a4"/>
              <w:ind w:left="0" w:firstLine="0"/>
              <w:jc w:val="left"/>
            </w:pPr>
            <w:r>
              <w:t>2)</w:t>
            </w:r>
            <w:r w:rsidRPr="007547FC">
              <w:t xml:space="preserve"> Селективное </w:t>
            </w:r>
            <w:proofErr w:type="spellStart"/>
            <w:r w:rsidRPr="002C7DCD">
              <w:t>cпекание</w:t>
            </w:r>
            <w:proofErr w:type="spellEnd"/>
            <w:r>
              <w:t xml:space="preserve"> порошков лазером</w:t>
            </w:r>
          </w:p>
        </w:tc>
        <w:tc>
          <w:tcPr>
            <w:tcW w:w="2361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Б) DLP</w:t>
            </w:r>
          </w:p>
        </w:tc>
      </w:tr>
      <w:tr w:rsidR="00CE3368" w:rsidTr="00A40852">
        <w:tc>
          <w:tcPr>
            <w:tcW w:w="2639" w:type="pct"/>
          </w:tcPr>
          <w:p w:rsidR="00CE3368" w:rsidRDefault="00CE3368" w:rsidP="004A6C5D">
            <w:pPr>
              <w:pStyle w:val="a4"/>
              <w:ind w:left="0" w:firstLine="0"/>
              <w:jc w:val="left"/>
            </w:pPr>
            <w:r>
              <w:t xml:space="preserve">3) </w:t>
            </w:r>
            <w:r w:rsidRPr="00D06C2A">
              <w:t>Метод наплавления многоструйной головкой</w:t>
            </w:r>
          </w:p>
        </w:tc>
        <w:tc>
          <w:tcPr>
            <w:tcW w:w="2361" w:type="pct"/>
          </w:tcPr>
          <w:p w:rsidR="00CE3368" w:rsidRDefault="00CE3368" w:rsidP="00A40852">
            <w:pPr>
              <w:pStyle w:val="a4"/>
              <w:ind w:left="0" w:firstLine="0"/>
            </w:pPr>
            <w:r w:rsidRPr="00D06C2A">
              <w:t xml:space="preserve">В) </w:t>
            </w:r>
            <w:r>
              <w:t>FDM</w:t>
            </w:r>
          </w:p>
        </w:tc>
      </w:tr>
      <w:tr w:rsidR="00CE3368" w:rsidTr="00A40852">
        <w:tc>
          <w:tcPr>
            <w:tcW w:w="2639" w:type="pct"/>
          </w:tcPr>
          <w:p w:rsidR="00CE3368" w:rsidRDefault="00CE3368" w:rsidP="004A6C5D">
            <w:pPr>
              <w:pStyle w:val="a4"/>
              <w:ind w:left="0" w:firstLine="0"/>
              <w:jc w:val="left"/>
            </w:pPr>
            <w:r>
              <w:t xml:space="preserve">4) Метод поверхностной засветки полимера </w:t>
            </w:r>
          </w:p>
        </w:tc>
        <w:tc>
          <w:tcPr>
            <w:tcW w:w="2361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 xml:space="preserve">Г) </w:t>
            </w:r>
            <w:r w:rsidRPr="002C7DCD">
              <w:rPr>
                <w:lang w:val="en-US"/>
              </w:rPr>
              <w:t>MJM</w:t>
            </w:r>
          </w:p>
        </w:tc>
      </w:tr>
    </w:tbl>
    <w:p w:rsidR="00CE3368" w:rsidRPr="00945920" w:rsidRDefault="00CE3368" w:rsidP="00CE3368">
      <w:pPr>
        <w:pStyle w:val="a4"/>
        <w:ind w:left="1069" w:hanging="360"/>
      </w:pPr>
      <w:r>
        <w:t>Правильный ответ: 1В</w:t>
      </w:r>
      <w:r w:rsidRPr="007547FC">
        <w:t>, 2А</w:t>
      </w:r>
      <w:r>
        <w:t>, 3Г, 4Б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>
      <w:pPr>
        <w:ind w:firstLine="0"/>
      </w:pPr>
    </w:p>
    <w:p w:rsidR="00CE3368" w:rsidRDefault="00CE3368" w:rsidP="00CE3368">
      <w:pPr>
        <w:jc w:val="left"/>
      </w:pPr>
      <w:r>
        <w:t>3. Установите соответствие выполнения при изготовлении песчаных форм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CE3368" w:rsidTr="00A40852">
        <w:tc>
          <w:tcPr>
            <w:tcW w:w="2505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1) Плакирование песка</w:t>
            </w:r>
          </w:p>
        </w:tc>
        <w:tc>
          <w:tcPr>
            <w:tcW w:w="2495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А) Грин-модель</w:t>
            </w:r>
          </w:p>
        </w:tc>
      </w:tr>
      <w:tr w:rsidR="00CE3368" w:rsidTr="00A40852">
        <w:tc>
          <w:tcPr>
            <w:tcW w:w="2505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2) Спекание плакированного песка лазерным лучом</w:t>
            </w:r>
          </w:p>
        </w:tc>
        <w:tc>
          <w:tcPr>
            <w:tcW w:w="2495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 xml:space="preserve">Б) </w:t>
            </w:r>
            <w:proofErr w:type="spellStart"/>
            <w:r>
              <w:t>Прокалочная</w:t>
            </w:r>
            <w:proofErr w:type="spellEnd"/>
            <w:r>
              <w:t xml:space="preserve"> печь</w:t>
            </w:r>
          </w:p>
        </w:tc>
      </w:tr>
      <w:tr w:rsidR="00CE3368" w:rsidTr="00A40852">
        <w:tc>
          <w:tcPr>
            <w:tcW w:w="2505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3) Очистка</w:t>
            </w:r>
          </w:p>
        </w:tc>
        <w:tc>
          <w:tcPr>
            <w:tcW w:w="2495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 xml:space="preserve">В) </w:t>
            </w:r>
            <w:proofErr w:type="spellStart"/>
            <w:r>
              <w:t>Спецсмеситель</w:t>
            </w:r>
            <w:proofErr w:type="spellEnd"/>
          </w:p>
        </w:tc>
      </w:tr>
      <w:tr w:rsidR="00CE3368" w:rsidTr="00A40852">
        <w:tc>
          <w:tcPr>
            <w:tcW w:w="2505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4) Нагрев до 300-350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2495" w:type="pct"/>
          </w:tcPr>
          <w:p w:rsidR="00CE3368" w:rsidRDefault="00CE3368" w:rsidP="00A40852">
            <w:pPr>
              <w:pStyle w:val="a4"/>
              <w:ind w:left="0" w:firstLine="0"/>
            </w:pPr>
            <w:r>
              <w:t>Г) АМ-машина</w:t>
            </w:r>
          </w:p>
        </w:tc>
      </w:tr>
    </w:tbl>
    <w:p w:rsidR="00CE3368" w:rsidRPr="00945920" w:rsidRDefault="00CE3368" w:rsidP="00CE3368">
      <w:pPr>
        <w:pStyle w:val="a4"/>
        <w:ind w:firstLine="0"/>
      </w:pPr>
      <w:r>
        <w:t>Правильный ответ: 1Г, 2Б, 3В, 4А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>
      <w:pPr>
        <w:pStyle w:val="4"/>
        <w:spacing w:after="0"/>
        <w:rPr>
          <w:rFonts w:eastAsiaTheme="minorHAnsi"/>
        </w:rPr>
      </w:pPr>
    </w:p>
    <w:p w:rsidR="00CE3368" w:rsidRDefault="00CE3368" w:rsidP="00CE3368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установление правильной последовательности</w:t>
      </w:r>
    </w:p>
    <w:p w:rsidR="00CE3368" w:rsidRDefault="00CE3368" w:rsidP="00CE3368">
      <w:pPr>
        <w:rPr>
          <w:i/>
        </w:rPr>
      </w:pPr>
    </w:p>
    <w:p w:rsidR="00CE3368" w:rsidRDefault="00CE3368" w:rsidP="00CE3368">
      <w:pPr>
        <w:rPr>
          <w:i/>
        </w:rPr>
      </w:pPr>
      <w:r>
        <w:rPr>
          <w:i/>
        </w:rPr>
        <w:t>Установите правильную последовательность.</w:t>
      </w:r>
    </w:p>
    <w:p w:rsidR="00CE3368" w:rsidRPr="00705FD2" w:rsidRDefault="00CE3368" w:rsidP="00CE3368">
      <w:pPr>
        <w:rPr>
          <w:i/>
        </w:rPr>
      </w:pPr>
      <w:r>
        <w:rPr>
          <w:i/>
        </w:rPr>
        <w:t>Запишите правильную последовательность букв слева на право.</w:t>
      </w:r>
    </w:p>
    <w:p w:rsidR="00CE3368" w:rsidRDefault="00CE3368" w:rsidP="00CE3368">
      <w:pPr>
        <w:ind w:firstLine="0"/>
      </w:pPr>
    </w:p>
    <w:p w:rsidR="00CE3368" w:rsidRDefault="00CE3368" w:rsidP="00CE3368">
      <w:pPr>
        <w:pStyle w:val="a4"/>
        <w:ind w:left="0"/>
      </w:pPr>
      <w:r>
        <w:t>1. Установите последовательность традиционной технологии получения отливки</w:t>
      </w:r>
    </w:p>
    <w:p w:rsidR="00CE3368" w:rsidRDefault="00CE3368" w:rsidP="00CE3368">
      <w:pPr>
        <w:pStyle w:val="a4"/>
        <w:ind w:left="709" w:firstLine="0"/>
      </w:pPr>
      <w:r>
        <w:t>А) изготовление песчаной формы</w:t>
      </w:r>
    </w:p>
    <w:p w:rsidR="00CE3368" w:rsidRDefault="00CE3368" w:rsidP="00CE3368">
      <w:pPr>
        <w:pStyle w:val="a4"/>
        <w:ind w:left="709" w:firstLine="0"/>
      </w:pPr>
      <w:r>
        <w:t>Б) изготовление модельной оснастки на станках</w:t>
      </w:r>
    </w:p>
    <w:p w:rsidR="00CE3368" w:rsidRDefault="00CE3368" w:rsidP="00CE3368">
      <w:pPr>
        <w:pStyle w:val="a4"/>
        <w:ind w:left="709" w:firstLine="0"/>
      </w:pPr>
      <w:r>
        <w:t>В) разработка конструкторской и технологической документации</w:t>
      </w:r>
    </w:p>
    <w:p w:rsidR="00CE3368" w:rsidRDefault="00CE3368" w:rsidP="00CE3368">
      <w:pPr>
        <w:pStyle w:val="a4"/>
        <w:ind w:left="709" w:firstLine="0"/>
      </w:pPr>
      <w:r>
        <w:t>Г) плавка сплава</w:t>
      </w:r>
    </w:p>
    <w:p w:rsidR="00CE3368" w:rsidRDefault="00CE3368" w:rsidP="00CE3368">
      <w:pPr>
        <w:pStyle w:val="a4"/>
        <w:ind w:left="709" w:firstLine="0"/>
      </w:pPr>
      <w:r>
        <w:t>Д) заливка расплава в литейную форму</w:t>
      </w:r>
    </w:p>
    <w:p w:rsidR="00CE3368" w:rsidRPr="00945920" w:rsidRDefault="00CE3368" w:rsidP="00CE3368">
      <w:pPr>
        <w:pStyle w:val="a4"/>
        <w:ind w:firstLine="0"/>
      </w:pPr>
      <w:r>
        <w:t>Правильный ответ: В, Б, А, Г, Д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/>
    <w:p w:rsidR="00CE3368" w:rsidRDefault="00CE3368" w:rsidP="00CE3368">
      <w:r>
        <w:t>2. Установите последовательность операций процесса SLA</w:t>
      </w:r>
    </w:p>
    <w:p w:rsidR="00CE3368" w:rsidRDefault="00CE3368" w:rsidP="00CE3368">
      <w:pPr>
        <w:ind w:left="708" w:firstLine="0"/>
      </w:pPr>
      <w:r>
        <w:t>А) формирование лазерного излучения и подача его на поверхность жидкого полимера</w:t>
      </w:r>
    </w:p>
    <w:p w:rsidR="00CE3368" w:rsidRDefault="00CE3368" w:rsidP="00CE3368">
      <w:pPr>
        <w:ind w:left="708" w:firstLine="0"/>
      </w:pPr>
      <w:r>
        <w:t>Б) поглощение и рассеивание светового пучка вблизи поверхности стола</w:t>
      </w:r>
    </w:p>
    <w:p w:rsidR="00CE3368" w:rsidRDefault="00CE3368" w:rsidP="00CE3368">
      <w:pPr>
        <w:ind w:left="708" w:firstLine="0"/>
      </w:pPr>
      <w:r>
        <w:lastRenderedPageBreak/>
        <w:t>В) платформа для формирования модели находится в ванне с жидким полимером</w:t>
      </w:r>
    </w:p>
    <w:p w:rsidR="00CE3368" w:rsidRDefault="00CE3368" w:rsidP="00CE3368">
      <w:pPr>
        <w:ind w:firstLine="708"/>
      </w:pPr>
      <w:r>
        <w:t>Г) образование трёхмерных пикселей (объёмных элементов)</w:t>
      </w:r>
    </w:p>
    <w:p w:rsidR="00CE3368" w:rsidRDefault="00CE3368" w:rsidP="00CE3368">
      <w:pPr>
        <w:ind w:firstLine="708"/>
      </w:pPr>
      <w:r>
        <w:t>Д) калибровка поверхности и толщины слоя модели</w:t>
      </w:r>
    </w:p>
    <w:p w:rsidR="00CE3368" w:rsidRDefault="00CE3368" w:rsidP="00CE3368">
      <w:pPr>
        <w:ind w:firstLine="708"/>
      </w:pPr>
      <w:r>
        <w:t>Е) полимеризация</w:t>
      </w:r>
    </w:p>
    <w:p w:rsidR="00CE3368" w:rsidRPr="00AD4416" w:rsidRDefault="00CE3368" w:rsidP="00CE3368">
      <w:pPr>
        <w:ind w:firstLine="708"/>
      </w:pPr>
      <w:r>
        <w:t>Ж) модель погружается в ванну на величину следующего отвердевания слоя</w:t>
      </w:r>
    </w:p>
    <w:p w:rsidR="00CE3368" w:rsidRPr="00945920" w:rsidRDefault="00CE3368" w:rsidP="00CE3368">
      <w:pPr>
        <w:pStyle w:val="a4"/>
        <w:ind w:firstLine="0"/>
      </w:pPr>
      <w:r>
        <w:t>Правильный ответ: В, А, Б, Г, Е, Д, Ж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>
      <w:pPr>
        <w:pStyle w:val="a4"/>
        <w:ind w:firstLine="0"/>
      </w:pPr>
    </w:p>
    <w:p w:rsidR="00CE3368" w:rsidRDefault="00CE3368" w:rsidP="00CE3368">
      <w:r>
        <w:t>3. Установите последовательность операций процесса SLS</w:t>
      </w:r>
    </w:p>
    <w:p w:rsidR="00CE3368" w:rsidRDefault="00CE3368" w:rsidP="00CE3368">
      <w:pPr>
        <w:jc w:val="left"/>
      </w:pPr>
      <w:r>
        <w:t>А) спекание гранул полистирола (120</w:t>
      </w:r>
      <w:r>
        <w:rPr>
          <w:vertAlign w:val="superscript"/>
        </w:rPr>
        <w:t>0</w:t>
      </w:r>
      <w:r>
        <w:t>С)</w:t>
      </w:r>
    </w:p>
    <w:p w:rsidR="00CE3368" w:rsidRDefault="00CE3368" w:rsidP="00CE3368">
      <w:pPr>
        <w:jc w:val="left"/>
      </w:pPr>
      <w:r>
        <w:t>Б) накатывание новой порции порошка поверх отверждённого</w:t>
      </w:r>
    </w:p>
    <w:p w:rsidR="00CE3368" w:rsidRDefault="00CE3368" w:rsidP="00CE3368">
      <w:pPr>
        <w:jc w:val="left"/>
      </w:pPr>
      <w:r>
        <w:t>В) спекание нового слоя и спекание с предыдущим спечены слоем</w:t>
      </w:r>
    </w:p>
    <w:p w:rsidR="00CE3368" w:rsidRDefault="00CE3368" w:rsidP="00CE3368">
      <w:pPr>
        <w:jc w:val="left"/>
      </w:pPr>
      <w:r>
        <w:t>Г) опускание платформы на 0,1-0,2 мм</w:t>
      </w:r>
    </w:p>
    <w:p w:rsidR="00CE3368" w:rsidRDefault="00CE3368" w:rsidP="00CE3368">
      <w:pPr>
        <w:jc w:val="left"/>
      </w:pPr>
      <w:r>
        <w:t>Д) накатывание полистирольного порошка роликом на рабочую платформу</w:t>
      </w:r>
    </w:p>
    <w:p w:rsidR="00CE3368" w:rsidRDefault="00CE3368" w:rsidP="00CE3368">
      <w:pPr>
        <w:jc w:val="left"/>
      </w:pPr>
      <w:r>
        <w:t>Е) «</w:t>
      </w:r>
      <w:proofErr w:type="spellStart"/>
      <w:r>
        <w:t>пробегание</w:t>
      </w:r>
      <w:proofErr w:type="spellEnd"/>
      <w:r>
        <w:t>» лазерного луча по сечению CAD – модели</w:t>
      </w:r>
    </w:p>
    <w:p w:rsidR="00CE3368" w:rsidRPr="00945920" w:rsidRDefault="00CE3368" w:rsidP="00CE3368">
      <w:pPr>
        <w:pStyle w:val="a4"/>
        <w:ind w:left="0"/>
        <w:jc w:val="left"/>
      </w:pPr>
      <w:r>
        <w:t>Правильный ответ: Д, Е, А, Г, Б, В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>
      <w:pPr>
        <w:pStyle w:val="a4"/>
        <w:ind w:left="0"/>
        <w:jc w:val="left"/>
      </w:pPr>
    </w:p>
    <w:p w:rsidR="00CE3368" w:rsidRDefault="00CE3368" w:rsidP="00CE3368">
      <w:pPr>
        <w:pStyle w:val="a4"/>
        <w:ind w:left="0"/>
        <w:jc w:val="left"/>
      </w:pPr>
    </w:p>
    <w:p w:rsidR="00CE3368" w:rsidRDefault="00CE3368" w:rsidP="00CE3368">
      <w:pPr>
        <w:ind w:left="-142" w:firstLine="142"/>
        <w:jc w:val="left"/>
        <w:rPr>
          <w:b/>
        </w:rPr>
      </w:pPr>
      <w:r w:rsidRPr="008A52A3">
        <w:rPr>
          <w:b/>
        </w:rPr>
        <w:t>Зада</w:t>
      </w:r>
      <w:r>
        <w:rPr>
          <w:b/>
        </w:rPr>
        <w:t>ния открытого типа</w:t>
      </w:r>
    </w:p>
    <w:p w:rsidR="00CE3368" w:rsidRPr="008A52A3" w:rsidRDefault="00CE3368" w:rsidP="00CE3368">
      <w:pPr>
        <w:ind w:left="-142" w:firstLine="142"/>
        <w:jc w:val="left"/>
        <w:rPr>
          <w:b/>
        </w:rPr>
      </w:pPr>
    </w:p>
    <w:p w:rsidR="00CE3368" w:rsidRDefault="00CE3368" w:rsidP="00CE3368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на дополнение</w:t>
      </w:r>
    </w:p>
    <w:p w:rsidR="00CE3368" w:rsidRDefault="00CE3368" w:rsidP="00CE3368">
      <w:pPr>
        <w:rPr>
          <w:i/>
        </w:rPr>
      </w:pPr>
      <w:r>
        <w:rPr>
          <w:i/>
        </w:rPr>
        <w:t>Напишите пропущенное слово (словосочетание)</w:t>
      </w:r>
      <w:r w:rsidR="00D479AD">
        <w:rPr>
          <w:i/>
        </w:rPr>
        <w:t>.</w:t>
      </w:r>
    </w:p>
    <w:p w:rsidR="00CE3368" w:rsidRDefault="00CE3368" w:rsidP="00CE3368">
      <w:pPr>
        <w:ind w:firstLine="0"/>
      </w:pPr>
    </w:p>
    <w:p w:rsidR="00CE3368" w:rsidRDefault="00CE3368" w:rsidP="00CE3368">
      <w:pPr>
        <w:pStyle w:val="a4"/>
        <w:numPr>
          <w:ilvl w:val="0"/>
          <w:numId w:val="11"/>
        </w:numPr>
        <w:ind w:left="0" w:firstLine="709"/>
      </w:pPr>
      <w:r>
        <w:rPr>
          <w:color w:val="000000"/>
          <w:szCs w:val="28"/>
        </w:rPr>
        <w:t>М</w:t>
      </w:r>
      <w:r w:rsidRPr="00FB5337">
        <w:rPr>
          <w:color w:val="000000"/>
          <w:szCs w:val="28"/>
        </w:rPr>
        <w:t>одель пропитывают специальным составом на восковой основе процесс наз</w:t>
      </w:r>
      <w:r>
        <w:rPr>
          <w:color w:val="000000"/>
          <w:szCs w:val="28"/>
        </w:rPr>
        <w:t>ывается _____________</w:t>
      </w:r>
      <w:r w:rsidR="00AE231C">
        <w:rPr>
          <w:color w:val="000000"/>
          <w:szCs w:val="28"/>
        </w:rPr>
        <w:t>.</w:t>
      </w:r>
    </w:p>
    <w:p w:rsidR="00CE3368" w:rsidRPr="00945920" w:rsidRDefault="00CE3368" w:rsidP="00CE3368">
      <w:pPr>
        <w:pStyle w:val="a4"/>
        <w:ind w:left="0"/>
      </w:pPr>
      <w:r>
        <w:t>Правильный ответ: инфильтрацией</w:t>
      </w:r>
    </w:p>
    <w:p w:rsidR="00CE3368" w:rsidRDefault="00CE3368" w:rsidP="00CE3368">
      <w:pPr>
        <w:pStyle w:val="a4"/>
        <w:ind w:left="0"/>
      </w:pPr>
      <w:r>
        <w:t xml:space="preserve">Компетенции (индикаторы): </w:t>
      </w:r>
      <w:r w:rsidR="00D479AD" w:rsidRPr="00711DBF">
        <w:rPr>
          <w:rFonts w:cs="Times New Roman"/>
          <w:szCs w:val="28"/>
        </w:rPr>
        <w:t>ПК-1 (ПК-1.2)</w:t>
      </w:r>
    </w:p>
    <w:p w:rsidR="00CE3368" w:rsidRDefault="00CE3368" w:rsidP="00CE3368">
      <w:pPr>
        <w:pStyle w:val="a4"/>
        <w:ind w:left="0"/>
      </w:pPr>
    </w:p>
    <w:p w:rsidR="00CE3368" w:rsidRPr="00EF4E1F" w:rsidRDefault="00CE3368" w:rsidP="00CE3368">
      <w:pPr>
        <w:pStyle w:val="a4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EF4E1F">
        <w:rPr>
          <w:rFonts w:cs="Times New Roman"/>
          <w:szCs w:val="28"/>
          <w:shd w:val="clear" w:color="auto" w:fill="FFFFFF"/>
        </w:rPr>
        <w:t>Для производства оболочковых форм используется </w:t>
      </w:r>
      <w:r w:rsidRPr="00EF4E1F">
        <w:rPr>
          <w:rFonts w:cs="Times New Roman"/>
          <w:szCs w:val="28"/>
        </w:rPr>
        <w:t xml:space="preserve">смесь кварцевого песка и </w:t>
      </w:r>
      <w:r>
        <w:rPr>
          <w:rFonts w:cs="Times New Roman"/>
          <w:szCs w:val="28"/>
        </w:rPr>
        <w:t>_________ _________.</w:t>
      </w:r>
    </w:p>
    <w:p w:rsidR="00CE3368" w:rsidRPr="00EF4E1F" w:rsidRDefault="00CE3368" w:rsidP="00CE3368">
      <w:pPr>
        <w:pStyle w:val="a4"/>
        <w:ind w:left="709" w:firstLine="0"/>
        <w:rPr>
          <w:rFonts w:cs="Times New Roman"/>
          <w:szCs w:val="28"/>
        </w:rPr>
      </w:pPr>
      <w:r w:rsidRPr="00EF4E1F">
        <w:rPr>
          <w:rFonts w:cs="Times New Roman"/>
          <w:szCs w:val="28"/>
        </w:rPr>
        <w:t>Правильный ответ: термореактивной смолы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>
      <w:pPr>
        <w:pStyle w:val="a4"/>
        <w:ind w:left="0"/>
      </w:pPr>
    </w:p>
    <w:p w:rsidR="00CE3368" w:rsidRDefault="00AE231C" w:rsidP="00CE3368">
      <w:pPr>
        <w:pStyle w:val="a4"/>
        <w:numPr>
          <w:ilvl w:val="0"/>
          <w:numId w:val="11"/>
        </w:numPr>
        <w:ind w:left="0" w:firstLine="709"/>
      </w:pPr>
      <w:r>
        <w:t>Ш</w:t>
      </w:r>
      <w:r w:rsidR="00CE3368">
        <w:t xml:space="preserve">ироко распространены _________ </w:t>
      </w:r>
      <w:r w:rsidR="00CE3368" w:rsidRPr="007C30FA">
        <w:rPr>
          <w:szCs w:val="28"/>
        </w:rPr>
        <w:t>методы 3</w:t>
      </w:r>
      <w:r w:rsidR="00CE3368">
        <w:rPr>
          <w:szCs w:val="28"/>
        </w:rPr>
        <w:t>-</w:t>
      </w:r>
      <w:r w:rsidR="00CE3368" w:rsidRPr="007C30FA">
        <w:rPr>
          <w:szCs w:val="28"/>
        </w:rPr>
        <w:t>D</w:t>
      </w:r>
      <w:r w:rsidR="00CE3368">
        <w:rPr>
          <w:szCs w:val="28"/>
        </w:rPr>
        <w:t xml:space="preserve"> </w:t>
      </w:r>
      <w:r w:rsidR="00CE3368" w:rsidRPr="007C30FA">
        <w:rPr>
          <w:szCs w:val="28"/>
        </w:rPr>
        <w:t>печати</w:t>
      </w:r>
      <w:r>
        <w:rPr>
          <w:szCs w:val="28"/>
        </w:rPr>
        <w:t>.</w:t>
      </w:r>
    </w:p>
    <w:p w:rsidR="00CE3368" w:rsidRPr="007C30FA" w:rsidRDefault="00CE3368" w:rsidP="00CE3368">
      <w:pPr>
        <w:pStyle w:val="a4"/>
        <w:ind w:left="0"/>
      </w:pPr>
      <w:r>
        <w:t xml:space="preserve">Правильный ответ: </w:t>
      </w:r>
      <w:proofErr w:type="spellStart"/>
      <w:r w:rsidRPr="007C30FA">
        <w:rPr>
          <w:szCs w:val="28"/>
        </w:rPr>
        <w:t>экструзионные</w:t>
      </w:r>
      <w:proofErr w:type="spellEnd"/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Pr="00964F5C" w:rsidRDefault="00CE3368" w:rsidP="00CE3368"/>
    <w:p w:rsidR="00CE3368" w:rsidRDefault="00CE3368" w:rsidP="00CE3368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с кратким свободным ответом</w:t>
      </w:r>
    </w:p>
    <w:p w:rsidR="00CE3368" w:rsidRDefault="00CE3368" w:rsidP="00CE3368">
      <w:pPr>
        <w:rPr>
          <w:i/>
        </w:rPr>
      </w:pPr>
    </w:p>
    <w:p w:rsidR="00CE3368" w:rsidRDefault="00CE3368" w:rsidP="00CE3368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:rsidR="00CE3368" w:rsidRDefault="00CE3368" w:rsidP="00CE3368">
      <w:pPr>
        <w:rPr>
          <w:i/>
        </w:rPr>
      </w:pPr>
    </w:p>
    <w:p w:rsidR="00273984" w:rsidRPr="00273984" w:rsidRDefault="00273984" w:rsidP="00273984">
      <w:pPr>
        <w:pStyle w:val="a4"/>
        <w:numPr>
          <w:ilvl w:val="0"/>
          <w:numId w:val="15"/>
        </w:numPr>
        <w:ind w:left="0" w:firstLine="709"/>
      </w:pPr>
      <w:r w:rsidRPr="00BE484A">
        <w:rPr>
          <w:rFonts w:cs="Times New Roman"/>
          <w:szCs w:val="28"/>
        </w:rPr>
        <w:lastRenderedPageBreak/>
        <w:t xml:space="preserve">Применение аддитивных технологий для литейного производства дает возможности для </w:t>
      </w:r>
      <w:r>
        <w:rPr>
          <w:rFonts w:cs="Times New Roman"/>
          <w:szCs w:val="28"/>
        </w:rPr>
        <w:t xml:space="preserve">___________ </w:t>
      </w:r>
      <w:r w:rsidRPr="00BE484A">
        <w:rPr>
          <w:rFonts w:cs="Times New Roman"/>
          <w:szCs w:val="28"/>
        </w:rPr>
        <w:t xml:space="preserve">литейных моделей и форм, которые </w:t>
      </w:r>
      <w:r w:rsidRPr="00273984">
        <w:rPr>
          <w:rFonts w:cs="Times New Roman"/>
          <w:szCs w:val="28"/>
        </w:rPr>
        <w:t>невозможно изготовлять на основе традиционных способов.</w:t>
      </w:r>
      <w:r w:rsidRPr="00273984">
        <w:t xml:space="preserve"> </w:t>
      </w:r>
    </w:p>
    <w:p w:rsidR="00CE3368" w:rsidRPr="00273984" w:rsidRDefault="00CE3368" w:rsidP="00273984">
      <w:pPr>
        <w:pStyle w:val="a4"/>
        <w:ind w:left="709" w:firstLine="0"/>
      </w:pPr>
      <w:r w:rsidRPr="00273984">
        <w:t xml:space="preserve">Правильный ответ: </w:t>
      </w:r>
      <w:r w:rsidR="00273984" w:rsidRPr="00273984">
        <w:rPr>
          <w:rFonts w:cs="Times New Roman"/>
          <w:szCs w:val="28"/>
        </w:rPr>
        <w:t xml:space="preserve"> выращивания</w:t>
      </w:r>
    </w:p>
    <w:p w:rsidR="00CE3368" w:rsidRPr="00273984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273984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/>
    <w:p w:rsidR="00CE3368" w:rsidRDefault="00CE3368" w:rsidP="00CE336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2. В струйном </w:t>
      </w:r>
      <w:r w:rsidRPr="008A2050">
        <w:rPr>
          <w:szCs w:val="28"/>
        </w:rPr>
        <w:t>3D-</w:t>
      </w:r>
      <w:r>
        <w:rPr>
          <w:szCs w:val="28"/>
        </w:rPr>
        <w:t xml:space="preserve"> принтере __________ печатного материала происходит за счёт </w:t>
      </w:r>
      <w:r>
        <w:t>охлаждения.</w:t>
      </w:r>
    </w:p>
    <w:p w:rsidR="00CE3368" w:rsidRDefault="00CE3368" w:rsidP="00CE3368">
      <w:pPr>
        <w:autoSpaceDE w:val="0"/>
        <w:autoSpaceDN w:val="0"/>
        <w:adjustRightInd w:val="0"/>
        <w:rPr>
          <w:szCs w:val="28"/>
        </w:rPr>
      </w:pPr>
      <w:r>
        <w:t xml:space="preserve">Правильный ответ: </w:t>
      </w:r>
      <w:r>
        <w:rPr>
          <w:szCs w:val="28"/>
        </w:rPr>
        <w:t>отверждение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Default="00CE3368" w:rsidP="00CE3368"/>
    <w:p w:rsidR="00CE3368" w:rsidRDefault="00CE3368" w:rsidP="00CE3368">
      <w:pPr>
        <w:pStyle w:val="a4"/>
        <w:ind w:left="0"/>
      </w:pPr>
      <w:r>
        <w:t>3. При аддитивном производстве чаще всего используются _______________ материалы.</w:t>
      </w:r>
    </w:p>
    <w:p w:rsidR="00CE3368" w:rsidRDefault="00CE3368" w:rsidP="00CE3368">
      <w:pPr>
        <w:pStyle w:val="4"/>
        <w:spacing w:after="0"/>
        <w:rPr>
          <w:b w:val="0"/>
        </w:rPr>
      </w:pPr>
      <w:r w:rsidRPr="00682937">
        <w:rPr>
          <w:b w:val="0"/>
        </w:rPr>
        <w:t>Правильный ответ:</w:t>
      </w:r>
      <w:r>
        <w:rPr>
          <w:b w:val="0"/>
        </w:rPr>
        <w:t xml:space="preserve"> полимерные / пластиковые</w:t>
      </w:r>
    </w:p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Pr="00682937" w:rsidRDefault="00CE3368" w:rsidP="00CE3368"/>
    <w:p w:rsidR="00CE3368" w:rsidRDefault="00CE3368" w:rsidP="00CE3368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с развернутым ответом</w:t>
      </w:r>
    </w:p>
    <w:p w:rsidR="00F51DAE" w:rsidRDefault="00F51DAE" w:rsidP="00F51DAE"/>
    <w:p w:rsidR="00F51DAE" w:rsidRPr="0008439F" w:rsidRDefault="00F51DAE" w:rsidP="00F51DAE">
      <w:pPr>
        <w:pStyle w:val="a4"/>
        <w:ind w:left="0"/>
        <w:rPr>
          <w:rFonts w:cs="Times New Roman"/>
        </w:rPr>
      </w:pPr>
      <w:r>
        <w:t>1</w:t>
      </w:r>
      <w:r w:rsidRPr="0008439F">
        <w:t xml:space="preserve">. Какие основные преимущества </w:t>
      </w:r>
      <w:r>
        <w:t>DLP</w:t>
      </w:r>
      <w:r w:rsidRPr="0008439F">
        <w:t>-технологии перед остальными?</w:t>
      </w:r>
    </w:p>
    <w:p w:rsidR="00F51DAE" w:rsidRPr="0008439F" w:rsidRDefault="00F51DAE" w:rsidP="00F51DAE">
      <w:pPr>
        <w:pStyle w:val="a4"/>
        <w:ind w:left="0"/>
      </w:pPr>
      <w:r w:rsidRPr="0008439F">
        <w:t>Время выполнения – 10 мин.</w:t>
      </w:r>
    </w:p>
    <w:p w:rsidR="00F51DAE" w:rsidRPr="00CA307A" w:rsidRDefault="00F51DAE" w:rsidP="00F51DAE">
      <w:pPr>
        <w:rPr>
          <w:rFonts w:eastAsia="Calibri" w:cs="Times New Roman"/>
          <w:kern w:val="0"/>
          <w:szCs w:val="28"/>
        </w:rPr>
      </w:pPr>
      <w:r w:rsidRPr="0008439F">
        <w:t xml:space="preserve">Ожидаемый результат: </w:t>
      </w:r>
      <w:bookmarkStart w:id="0" w:name="_Hlk200036023"/>
      <w:proofErr w:type="spellStart"/>
      <w:r w:rsidRPr="00CA307A">
        <w:rPr>
          <w:rFonts w:eastAsia="Calibri" w:cs="Times New Roman"/>
          <w:kern w:val="0"/>
          <w:szCs w:val="28"/>
        </w:rPr>
        <w:t>Сверхчёткое</w:t>
      </w:r>
      <w:proofErr w:type="spellEnd"/>
      <w:r w:rsidRPr="00CA307A">
        <w:rPr>
          <w:rFonts w:eastAsia="Calibri" w:cs="Times New Roman"/>
          <w:kern w:val="0"/>
          <w:szCs w:val="28"/>
        </w:rPr>
        <w:t xml:space="preserve"> изображение</w:t>
      </w:r>
      <w:r>
        <w:rPr>
          <w:rFonts w:eastAsia="Calibri" w:cs="Times New Roman"/>
          <w:kern w:val="0"/>
          <w:szCs w:val="28"/>
        </w:rPr>
        <w:t>.</w:t>
      </w:r>
      <w:r w:rsidRPr="00CA307A">
        <w:rPr>
          <w:rFonts w:eastAsia="Calibri" w:cs="Times New Roman"/>
          <w:kern w:val="0"/>
          <w:szCs w:val="28"/>
        </w:rPr>
        <w:t xml:space="preserve"> Формат высокого разрешения</w:t>
      </w:r>
      <w:r>
        <w:rPr>
          <w:rFonts w:eastAsia="Calibri" w:cs="Times New Roman"/>
          <w:kern w:val="0"/>
          <w:szCs w:val="28"/>
        </w:rPr>
        <w:t xml:space="preserve">. </w:t>
      </w:r>
      <w:r w:rsidRPr="00CA307A">
        <w:rPr>
          <w:rFonts w:eastAsia="Calibri" w:cs="Times New Roman"/>
          <w:kern w:val="0"/>
          <w:szCs w:val="28"/>
        </w:rPr>
        <w:t>Высокие значения контрастности</w:t>
      </w:r>
      <w:r>
        <w:rPr>
          <w:rFonts w:eastAsia="Calibri" w:cs="Times New Roman"/>
          <w:kern w:val="0"/>
          <w:szCs w:val="28"/>
        </w:rPr>
        <w:t>.</w:t>
      </w:r>
      <w:r w:rsidRPr="00CA307A">
        <w:rPr>
          <w:rFonts w:eastAsia="Calibri" w:cs="Times New Roman"/>
          <w:kern w:val="0"/>
          <w:szCs w:val="28"/>
        </w:rPr>
        <w:t> Долговечность</w:t>
      </w:r>
      <w:r>
        <w:rPr>
          <w:rFonts w:eastAsia="Calibri" w:cs="Times New Roman"/>
          <w:kern w:val="0"/>
          <w:szCs w:val="28"/>
        </w:rPr>
        <w:t>.</w:t>
      </w:r>
      <w:r w:rsidRPr="00CA307A">
        <w:rPr>
          <w:rFonts w:eastAsia="Calibri" w:cs="Times New Roman"/>
          <w:kern w:val="0"/>
          <w:szCs w:val="28"/>
        </w:rPr>
        <w:t xml:space="preserve"> Способность обрабатывать быстродвижущиеся изображения с минимальным размытием</w:t>
      </w:r>
      <w:r>
        <w:rPr>
          <w:rFonts w:eastAsia="Calibri" w:cs="Times New Roman"/>
          <w:kern w:val="0"/>
          <w:szCs w:val="28"/>
        </w:rPr>
        <w:t>.</w:t>
      </w:r>
    </w:p>
    <w:p w:rsidR="00F51DAE" w:rsidRPr="0008439F" w:rsidRDefault="00F51DAE" w:rsidP="00F51DAE">
      <w:pPr>
        <w:pStyle w:val="a4"/>
        <w:ind w:left="0"/>
        <w:rPr>
          <w:rFonts w:cs="Times New Roman"/>
          <w:szCs w:val="28"/>
        </w:rPr>
      </w:pPr>
      <w:r w:rsidRPr="0008439F">
        <w:rPr>
          <w:rFonts w:cs="Times New Roman"/>
          <w:szCs w:val="28"/>
        </w:rPr>
        <w:t xml:space="preserve">Критерии оценивания: наличие в ответе минимум два </w:t>
      </w:r>
      <w:r w:rsidRPr="0008439F">
        <w:t xml:space="preserve">основных преимущества </w:t>
      </w:r>
      <w:r>
        <w:t>DLP</w:t>
      </w:r>
      <w:r w:rsidRPr="0008439F">
        <w:t xml:space="preserve"> -технологии перед остальными</w:t>
      </w:r>
      <w:r w:rsidRPr="0008439F">
        <w:rPr>
          <w:rFonts w:cs="Times New Roman"/>
          <w:szCs w:val="28"/>
        </w:rPr>
        <w:t>.</w:t>
      </w:r>
    </w:p>
    <w:bookmarkEnd w:id="0"/>
    <w:p w:rsidR="00F51DAE" w:rsidRPr="00711DBF" w:rsidRDefault="00F51DAE" w:rsidP="00F51DAE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Pr="0008439F" w:rsidRDefault="00CE3368" w:rsidP="00CE3368">
      <w:pPr>
        <w:ind w:firstLine="0"/>
      </w:pPr>
    </w:p>
    <w:p w:rsidR="00CE3368" w:rsidRPr="0008439F" w:rsidRDefault="00F51DAE" w:rsidP="00CE3368">
      <w:pPr>
        <w:pStyle w:val="a4"/>
        <w:ind w:left="0"/>
      </w:pPr>
      <w:r>
        <w:t>2</w:t>
      </w:r>
      <w:r w:rsidR="00CE3368" w:rsidRPr="0008439F">
        <w:t xml:space="preserve">. Что такое печать по </w:t>
      </w:r>
      <w:r w:rsidR="00CE3368" w:rsidRPr="0008439F">
        <w:rPr>
          <w:lang w:val="en-US"/>
        </w:rPr>
        <w:t>FDM</w:t>
      </w:r>
      <w:r w:rsidR="00CE3368" w:rsidRPr="0008439F">
        <w:t>-технологии?</w:t>
      </w:r>
    </w:p>
    <w:p w:rsidR="00CE3368" w:rsidRPr="0008439F" w:rsidRDefault="00CE3368" w:rsidP="00CE3368">
      <w:pPr>
        <w:pStyle w:val="a4"/>
        <w:ind w:left="0"/>
      </w:pPr>
      <w:r w:rsidRPr="0008439F">
        <w:t>Время выполнения – 5 мин.</w:t>
      </w:r>
    </w:p>
    <w:p w:rsidR="00CE3368" w:rsidRPr="0008439F" w:rsidRDefault="00CE3368" w:rsidP="00CE3368">
      <w:pPr>
        <w:pStyle w:val="a4"/>
        <w:ind w:left="0"/>
      </w:pPr>
      <w:r w:rsidRPr="0008439F">
        <w:t>Ожидаемый результат: Это метод аддитивного производства, который позволяет создават</w:t>
      </w:r>
      <w:bookmarkStart w:id="1" w:name="_GoBack"/>
      <w:bookmarkEnd w:id="1"/>
      <w:r w:rsidRPr="0008439F">
        <w:t>ь трёхмерные объекты путём нанесения последовательных слоёв материала, которые повторяют контуры цифровой модели.</w:t>
      </w:r>
    </w:p>
    <w:p w:rsidR="00CE3368" w:rsidRPr="0008439F" w:rsidRDefault="00CE3368" w:rsidP="00CE3368">
      <w:pPr>
        <w:rPr>
          <w:rFonts w:cs="Times New Roman"/>
          <w:szCs w:val="28"/>
        </w:rPr>
      </w:pPr>
      <w:bookmarkStart w:id="2" w:name="_Hlk200036002"/>
      <w:r w:rsidRPr="0008439F">
        <w:t>Критерии оценивания: полное содержательное соответствию поведенному выше описанию.</w:t>
      </w:r>
    </w:p>
    <w:bookmarkEnd w:id="2"/>
    <w:p w:rsidR="00CE3368" w:rsidRPr="00711DBF" w:rsidRDefault="00CE3368" w:rsidP="00CE3368">
      <w:pPr>
        <w:pStyle w:val="a4"/>
        <w:ind w:left="1069" w:hanging="360"/>
        <w:rPr>
          <w:rFonts w:cs="Times New Roman"/>
          <w:szCs w:val="28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p w:rsidR="00CE3368" w:rsidRPr="0008439F" w:rsidRDefault="00CE3368" w:rsidP="00CE3368">
      <w:pPr>
        <w:pStyle w:val="a4"/>
        <w:ind w:left="0"/>
      </w:pPr>
    </w:p>
    <w:p w:rsidR="00CE3368" w:rsidRPr="0008439F" w:rsidRDefault="00F51DAE" w:rsidP="00CE3368">
      <w:pPr>
        <w:pStyle w:val="a4"/>
        <w:ind w:left="0"/>
      </w:pPr>
      <w:r>
        <w:t>3</w:t>
      </w:r>
      <w:r w:rsidR="00CE3368" w:rsidRPr="0008439F">
        <w:t xml:space="preserve">. Какой параметр при настройке печати по </w:t>
      </w:r>
      <w:r w:rsidR="00CE3368" w:rsidRPr="0008439F">
        <w:rPr>
          <w:lang w:val="en-US"/>
        </w:rPr>
        <w:t>FDM</w:t>
      </w:r>
      <w:r w:rsidR="00CE3368" w:rsidRPr="0008439F">
        <w:t>-технологии неразрывно связан с качеством получаемой модели?</w:t>
      </w:r>
    </w:p>
    <w:p w:rsidR="00CE3368" w:rsidRPr="0008439F" w:rsidRDefault="00CE3368" w:rsidP="00CE3368">
      <w:pPr>
        <w:pStyle w:val="a4"/>
        <w:ind w:left="0"/>
      </w:pPr>
      <w:r w:rsidRPr="0008439F">
        <w:t>Время выполнения – 5 мин.</w:t>
      </w:r>
    </w:p>
    <w:p w:rsidR="00F51DAE" w:rsidRDefault="00CE3368" w:rsidP="00F51DAE">
      <w:pPr>
        <w:pStyle w:val="a4"/>
        <w:ind w:left="0"/>
        <w:rPr>
          <w:rFonts w:ascii="Arial" w:hAnsi="Arial" w:cs="Arial"/>
          <w:shd w:val="clear" w:color="auto" w:fill="FFFFFF"/>
        </w:rPr>
      </w:pPr>
      <w:r w:rsidRPr="0008439F">
        <w:t>Ожидаемый результат:</w:t>
      </w:r>
      <w:r w:rsidRPr="0008439F">
        <w:rPr>
          <w:rFonts w:ascii="Arial" w:hAnsi="Arial" w:cs="Arial"/>
          <w:shd w:val="clear" w:color="auto" w:fill="FFFFFF"/>
        </w:rPr>
        <w:t xml:space="preserve"> </w:t>
      </w:r>
      <w:r w:rsidRPr="0008439F">
        <w:t>Высота слоя. Чем она меньше, тем более гладкой будет поверхность модели, включая сложные формы и мелкие детали.</w:t>
      </w:r>
      <w:r w:rsidRPr="0008439F">
        <w:rPr>
          <w:rFonts w:ascii="Arial" w:hAnsi="Arial" w:cs="Arial"/>
          <w:shd w:val="clear" w:color="auto" w:fill="FFFFFF"/>
        </w:rPr>
        <w:t> </w:t>
      </w:r>
    </w:p>
    <w:p w:rsidR="00CE3368" w:rsidRPr="0008439F" w:rsidRDefault="00CE3368" w:rsidP="00F51DAE">
      <w:pPr>
        <w:pStyle w:val="a4"/>
        <w:ind w:left="0"/>
        <w:rPr>
          <w:rFonts w:cs="Times New Roman"/>
          <w:szCs w:val="28"/>
        </w:rPr>
      </w:pPr>
      <w:r w:rsidRPr="0008439F">
        <w:t>Критерии оценивания: полное содержательное соответствию поведенному выше описанию.</w:t>
      </w:r>
    </w:p>
    <w:p w:rsidR="00CE3368" w:rsidRPr="0008439F" w:rsidRDefault="00CE3368" w:rsidP="00F51DAE">
      <w:pPr>
        <w:pStyle w:val="a4"/>
        <w:ind w:left="1069" w:hanging="360"/>
        <w:rPr>
          <w:rFonts w:cs="Times New Roman"/>
          <w:shd w:val="clear" w:color="auto" w:fill="FFFFFF"/>
        </w:rPr>
      </w:pPr>
      <w:r w:rsidRPr="00711DBF">
        <w:rPr>
          <w:rFonts w:cs="Times New Roman"/>
          <w:szCs w:val="28"/>
        </w:rPr>
        <w:t>Компетенции (индикаторы): ПК-1 (ПК-1.2)</w:t>
      </w:r>
    </w:p>
    <w:sectPr w:rsidR="00CE3368" w:rsidRPr="0008439F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E772F"/>
    <w:multiLevelType w:val="hybridMultilevel"/>
    <w:tmpl w:val="9D96F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B5BBD"/>
    <w:multiLevelType w:val="hybridMultilevel"/>
    <w:tmpl w:val="FCB8B7B8"/>
    <w:lvl w:ilvl="0" w:tplc="7EE0BC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0656BC"/>
    <w:multiLevelType w:val="hybridMultilevel"/>
    <w:tmpl w:val="09A429C2"/>
    <w:lvl w:ilvl="0" w:tplc="B156D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92305A"/>
    <w:multiLevelType w:val="hybridMultilevel"/>
    <w:tmpl w:val="AE489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31DD2"/>
    <w:multiLevelType w:val="hybridMultilevel"/>
    <w:tmpl w:val="5442DE84"/>
    <w:lvl w:ilvl="0" w:tplc="31E68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B36A04"/>
    <w:multiLevelType w:val="hybridMultilevel"/>
    <w:tmpl w:val="5546E10E"/>
    <w:lvl w:ilvl="0" w:tplc="4D46E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9B6E49"/>
    <w:multiLevelType w:val="hybridMultilevel"/>
    <w:tmpl w:val="F32C696C"/>
    <w:lvl w:ilvl="0" w:tplc="A43E4B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8DB5A62"/>
    <w:multiLevelType w:val="hybridMultilevel"/>
    <w:tmpl w:val="D4DEDE38"/>
    <w:lvl w:ilvl="0" w:tplc="AB4877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1F179F"/>
    <w:multiLevelType w:val="hybridMultilevel"/>
    <w:tmpl w:val="B12A226A"/>
    <w:lvl w:ilvl="0" w:tplc="A4D62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B734645"/>
    <w:multiLevelType w:val="hybridMultilevel"/>
    <w:tmpl w:val="257C6FA2"/>
    <w:lvl w:ilvl="0" w:tplc="BBEAB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09179C"/>
    <w:multiLevelType w:val="hybridMultilevel"/>
    <w:tmpl w:val="02EEA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44C0E"/>
    <w:multiLevelType w:val="hybridMultilevel"/>
    <w:tmpl w:val="645E01E0"/>
    <w:lvl w:ilvl="0" w:tplc="1B422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F013BD"/>
    <w:multiLevelType w:val="hybridMultilevel"/>
    <w:tmpl w:val="1160D0D0"/>
    <w:lvl w:ilvl="0" w:tplc="DE724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5B3B69"/>
    <w:multiLevelType w:val="hybridMultilevel"/>
    <w:tmpl w:val="2C66BEE8"/>
    <w:lvl w:ilvl="0" w:tplc="049AF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9726CF1"/>
    <w:multiLevelType w:val="hybridMultilevel"/>
    <w:tmpl w:val="8DA0B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</w:num>
  <w:num w:numId="5">
    <w:abstractNumId w:val="0"/>
  </w:num>
  <w:num w:numId="6">
    <w:abstractNumId w:val="14"/>
  </w:num>
  <w:num w:numId="7">
    <w:abstractNumId w:val="3"/>
  </w:num>
  <w:num w:numId="8">
    <w:abstractNumId w:val="11"/>
  </w:num>
  <w:num w:numId="9">
    <w:abstractNumId w:val="6"/>
  </w:num>
  <w:num w:numId="10">
    <w:abstractNumId w:val="13"/>
  </w:num>
  <w:num w:numId="11">
    <w:abstractNumId w:val="8"/>
  </w:num>
  <w:num w:numId="12">
    <w:abstractNumId w:val="12"/>
  </w:num>
  <w:num w:numId="13">
    <w:abstractNumId w:val="5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8BF"/>
    <w:rsid w:val="00046DD0"/>
    <w:rsid w:val="001058B9"/>
    <w:rsid w:val="00153B99"/>
    <w:rsid w:val="00273984"/>
    <w:rsid w:val="002B70FE"/>
    <w:rsid w:val="002D61B0"/>
    <w:rsid w:val="002E69FC"/>
    <w:rsid w:val="00331A32"/>
    <w:rsid w:val="003866B7"/>
    <w:rsid w:val="003F6305"/>
    <w:rsid w:val="0047012F"/>
    <w:rsid w:val="004A6C5D"/>
    <w:rsid w:val="005069ED"/>
    <w:rsid w:val="0051251C"/>
    <w:rsid w:val="005301FF"/>
    <w:rsid w:val="00551F99"/>
    <w:rsid w:val="00560A1E"/>
    <w:rsid w:val="00597D98"/>
    <w:rsid w:val="0069148C"/>
    <w:rsid w:val="006B1779"/>
    <w:rsid w:val="00711DBF"/>
    <w:rsid w:val="00750278"/>
    <w:rsid w:val="00751115"/>
    <w:rsid w:val="00771D5E"/>
    <w:rsid w:val="007D0F72"/>
    <w:rsid w:val="007E2D27"/>
    <w:rsid w:val="0084150E"/>
    <w:rsid w:val="008F7EBE"/>
    <w:rsid w:val="009C48BF"/>
    <w:rsid w:val="00A01192"/>
    <w:rsid w:val="00A50F7D"/>
    <w:rsid w:val="00A57AB7"/>
    <w:rsid w:val="00AE231C"/>
    <w:rsid w:val="00C433BE"/>
    <w:rsid w:val="00C71B0E"/>
    <w:rsid w:val="00CA2AFB"/>
    <w:rsid w:val="00CA520E"/>
    <w:rsid w:val="00CE3368"/>
    <w:rsid w:val="00CE5016"/>
    <w:rsid w:val="00D479AD"/>
    <w:rsid w:val="00D522C2"/>
    <w:rsid w:val="00DB5296"/>
    <w:rsid w:val="00F1092A"/>
    <w:rsid w:val="00F5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20DEB"/>
  <w15:docId w15:val="{F5C2980F-80EE-4A1D-A4B9-4E97ECC4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8B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9C48BF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8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C48BF"/>
    <w:pPr>
      <w:spacing w:after="360"/>
      <w:outlineLvl w:val="3"/>
    </w:pPr>
    <w:rPr>
      <w:rFonts w:eastAsia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C48BF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9C48BF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9C48BF"/>
    <w:rPr>
      <w:rFonts w:ascii="Times New Roman" w:eastAsia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9C48B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3F6305"/>
    <w:pPr>
      <w:ind w:left="720"/>
      <w:contextualSpacing/>
    </w:pPr>
  </w:style>
  <w:style w:type="table" w:styleId="a5">
    <w:name w:val="Table Grid"/>
    <w:basedOn w:val="a2"/>
    <w:uiPriority w:val="59"/>
    <w:rsid w:val="00DB5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2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29</cp:revision>
  <dcterms:created xsi:type="dcterms:W3CDTF">2025-01-24T05:59:00Z</dcterms:created>
  <dcterms:modified xsi:type="dcterms:W3CDTF">2025-06-24T11:09:00Z</dcterms:modified>
</cp:coreProperties>
</file>