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1073C" w14:textId="5EDDD358" w:rsidR="001C2A1D" w:rsidRPr="00E4199A" w:rsidRDefault="001C2A1D" w:rsidP="001C2A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91021298"/>
      <w:r w:rsidRPr="00E4199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73EF2DE2" w14:textId="7F280406" w:rsidR="001C2A1D" w:rsidRPr="00E4199A" w:rsidRDefault="001C2A1D" w:rsidP="001C2A1D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4199A">
        <w:rPr>
          <w:rFonts w:ascii="Times New Roman" w:hAnsi="Times New Roman"/>
          <w:b/>
          <w:bCs/>
          <w:sz w:val="28"/>
          <w:szCs w:val="28"/>
        </w:rPr>
        <w:t>«Т</w:t>
      </w:r>
      <w:r w:rsidR="009772D4" w:rsidRPr="00E4199A">
        <w:rPr>
          <w:rFonts w:ascii="Times New Roman" w:hAnsi="Times New Roman"/>
          <w:b/>
          <w:bCs/>
          <w:sz w:val="28"/>
          <w:szCs w:val="28"/>
        </w:rPr>
        <w:t>ехническая диагностика электромеханических устройств и систем</w:t>
      </w:r>
      <w:r w:rsidRPr="00E4199A">
        <w:rPr>
          <w:rFonts w:ascii="Times New Roman" w:hAnsi="Times New Roman"/>
          <w:b/>
          <w:bCs/>
          <w:sz w:val="28"/>
          <w:szCs w:val="28"/>
        </w:rPr>
        <w:t>»</w:t>
      </w:r>
    </w:p>
    <w:bookmarkEnd w:id="0"/>
    <w:p w14:paraId="37FC86AA" w14:textId="77777777" w:rsidR="001C2A1D" w:rsidRPr="00E4199A" w:rsidRDefault="001C2A1D" w:rsidP="0030254A">
      <w:pPr>
        <w:pStyle w:val="Default"/>
        <w:rPr>
          <w:b/>
          <w:bCs/>
          <w:sz w:val="28"/>
          <w:szCs w:val="28"/>
        </w:rPr>
      </w:pPr>
    </w:p>
    <w:p w14:paraId="29D7A63D" w14:textId="77777777" w:rsidR="00E4199A" w:rsidRPr="00E4199A" w:rsidRDefault="00E4199A" w:rsidP="00E4199A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4199A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511135E5" w14:textId="77777777" w:rsidR="00E4199A" w:rsidRPr="00E4199A" w:rsidRDefault="00E4199A" w:rsidP="00E4199A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1" w:name="_Hlk187664626"/>
      <w:r w:rsidRPr="00E4199A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bookmarkEnd w:id="1"/>
    <w:p w14:paraId="1C4D73D3" w14:textId="77777777" w:rsidR="00E4199A" w:rsidRPr="00E4199A" w:rsidRDefault="00E4199A" w:rsidP="00E4199A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E4199A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E4199A" w:rsidRDefault="0030254A" w:rsidP="0030254A">
      <w:pPr>
        <w:pStyle w:val="Default"/>
        <w:rPr>
          <w:sz w:val="28"/>
          <w:szCs w:val="28"/>
        </w:rPr>
      </w:pPr>
    </w:p>
    <w:p w14:paraId="0468754C" w14:textId="7C8BDF7E" w:rsidR="0030254A" w:rsidRPr="00E4199A" w:rsidRDefault="0030254A" w:rsidP="00E4199A">
      <w:pPr>
        <w:pStyle w:val="Default"/>
        <w:ind w:firstLine="709"/>
        <w:jc w:val="both"/>
        <w:rPr>
          <w:sz w:val="28"/>
          <w:szCs w:val="28"/>
        </w:rPr>
      </w:pPr>
      <w:r w:rsidRPr="00E4199A">
        <w:rPr>
          <w:sz w:val="28"/>
          <w:szCs w:val="28"/>
        </w:rPr>
        <w:t xml:space="preserve">1. </w:t>
      </w:r>
      <w:r w:rsidR="00BD339B" w:rsidRPr="00E4199A">
        <w:rPr>
          <w:rFonts w:eastAsia="TimesNewRoman"/>
          <w:sz w:val="28"/>
          <w:szCs w:val="28"/>
        </w:rPr>
        <w:t>Напряжение генераторов, трансформаторов, сетей и приемников электроэнергии, при котором они предназначены для длительной работы, называется</w:t>
      </w:r>
      <w:r w:rsidR="00C14726" w:rsidRPr="00E4199A">
        <w:rPr>
          <w:sz w:val="28"/>
          <w:szCs w:val="28"/>
        </w:rPr>
        <w:t>?</w:t>
      </w:r>
    </w:p>
    <w:p w14:paraId="3A199881" w14:textId="6C288A45" w:rsidR="0030254A" w:rsidRPr="00E4199A" w:rsidRDefault="0030254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А) </w:t>
      </w:r>
      <w:r w:rsidR="00BD339B" w:rsidRPr="00E4199A">
        <w:rPr>
          <w:rFonts w:eastAsia="TimesNewRoman"/>
          <w:sz w:val="28"/>
          <w:szCs w:val="28"/>
        </w:rPr>
        <w:t>минимальным</w:t>
      </w:r>
      <w:r w:rsidRPr="00E4199A">
        <w:rPr>
          <w:sz w:val="28"/>
          <w:szCs w:val="28"/>
        </w:rPr>
        <w:t xml:space="preserve">; </w:t>
      </w:r>
    </w:p>
    <w:p w14:paraId="6854167F" w14:textId="7AAF3786" w:rsidR="0030254A" w:rsidRPr="00E4199A" w:rsidRDefault="0030254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Б) </w:t>
      </w:r>
      <w:r w:rsidR="00BD339B" w:rsidRPr="00E4199A">
        <w:rPr>
          <w:rFonts w:eastAsia="TimesNewRoman"/>
          <w:sz w:val="28"/>
          <w:szCs w:val="28"/>
        </w:rPr>
        <w:t>максимальным</w:t>
      </w:r>
      <w:r w:rsidR="000C4259" w:rsidRPr="00E4199A">
        <w:rPr>
          <w:sz w:val="28"/>
          <w:szCs w:val="28"/>
        </w:rPr>
        <w:t>;</w:t>
      </w:r>
    </w:p>
    <w:p w14:paraId="2692A95C" w14:textId="207CAD75" w:rsidR="0030254A" w:rsidRPr="00E4199A" w:rsidRDefault="0030254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В) </w:t>
      </w:r>
      <w:r w:rsidR="00BD339B" w:rsidRPr="00E4199A">
        <w:rPr>
          <w:rFonts w:eastAsia="TimesNewRoman"/>
          <w:sz w:val="28"/>
          <w:szCs w:val="28"/>
        </w:rPr>
        <w:t>номинальным</w:t>
      </w:r>
      <w:r w:rsidR="000C4259" w:rsidRPr="00E4199A">
        <w:rPr>
          <w:sz w:val="28"/>
          <w:szCs w:val="28"/>
        </w:rPr>
        <w:t>;</w:t>
      </w:r>
    </w:p>
    <w:p w14:paraId="787ABDB1" w14:textId="2DA232B3" w:rsidR="0030254A" w:rsidRPr="00E4199A" w:rsidRDefault="0030254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Г) </w:t>
      </w:r>
      <w:r w:rsidR="00BD339B" w:rsidRPr="00E4199A">
        <w:rPr>
          <w:rFonts w:eastAsia="TimesNewRoman"/>
          <w:color w:val="auto"/>
          <w:sz w:val="28"/>
          <w:szCs w:val="28"/>
        </w:rPr>
        <w:t>оптимальным</w:t>
      </w:r>
      <w:r w:rsidR="000C4259" w:rsidRPr="00E4199A">
        <w:rPr>
          <w:sz w:val="28"/>
          <w:szCs w:val="28"/>
        </w:rPr>
        <w:t>.</w:t>
      </w:r>
    </w:p>
    <w:p w14:paraId="5E9D78BD" w14:textId="3A3558EC" w:rsidR="0030254A" w:rsidRPr="00E4199A" w:rsidRDefault="0030254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BD339B" w:rsidRPr="00E4199A">
        <w:rPr>
          <w:sz w:val="28"/>
          <w:szCs w:val="28"/>
        </w:rPr>
        <w:t>В</w:t>
      </w:r>
    </w:p>
    <w:p w14:paraId="5A2DCB17" w14:textId="0592B3BA" w:rsidR="0030254A" w:rsidRPr="00E4199A" w:rsidRDefault="0030254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>Компетенции (индикаторы): ПК-</w:t>
      </w:r>
      <w:r w:rsidR="001C2A1D" w:rsidRPr="00E4199A">
        <w:rPr>
          <w:sz w:val="28"/>
          <w:szCs w:val="28"/>
        </w:rPr>
        <w:t>4</w:t>
      </w:r>
    </w:p>
    <w:p w14:paraId="38FB3EDC" w14:textId="77777777" w:rsidR="0030254A" w:rsidRPr="00E4199A" w:rsidRDefault="0030254A" w:rsidP="00E4199A">
      <w:pPr>
        <w:pStyle w:val="Default"/>
        <w:ind w:firstLine="709"/>
        <w:rPr>
          <w:sz w:val="28"/>
          <w:szCs w:val="28"/>
        </w:rPr>
      </w:pPr>
    </w:p>
    <w:p w14:paraId="59A0BFD0" w14:textId="6244C51E" w:rsidR="007B0CC8" w:rsidRPr="00E4199A" w:rsidRDefault="0030254A" w:rsidP="00E4199A">
      <w:pPr>
        <w:pStyle w:val="Default"/>
        <w:ind w:firstLine="709"/>
        <w:jc w:val="both"/>
        <w:rPr>
          <w:sz w:val="28"/>
          <w:szCs w:val="28"/>
        </w:rPr>
      </w:pPr>
      <w:r w:rsidRPr="00E4199A">
        <w:rPr>
          <w:sz w:val="28"/>
          <w:szCs w:val="28"/>
        </w:rPr>
        <w:t xml:space="preserve">2. </w:t>
      </w:r>
      <w:r w:rsidR="00BD339B" w:rsidRPr="00E4199A">
        <w:rPr>
          <w:sz w:val="28"/>
          <w:szCs w:val="28"/>
        </w:rPr>
        <w:t>Совокупность электростанций, электрических и тепловых сетей, соединенных между собой и связанных общностью режима в непрерывном процессе производства, преобразования и распределения электрической и тепловой энергии, называется</w:t>
      </w:r>
      <w:r w:rsidR="00E21F39" w:rsidRPr="00E4199A">
        <w:rPr>
          <w:sz w:val="28"/>
          <w:szCs w:val="28"/>
        </w:rPr>
        <w:t>?</w:t>
      </w:r>
    </w:p>
    <w:p w14:paraId="160D4201" w14:textId="33458FD0" w:rsidR="007B0CC8" w:rsidRPr="00E4199A" w:rsidRDefault="007B0CC8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А) </w:t>
      </w:r>
      <w:r w:rsidR="00BD339B" w:rsidRPr="00E4199A">
        <w:rPr>
          <w:rFonts w:eastAsia="TimesNewRoman"/>
          <w:sz w:val="28"/>
          <w:szCs w:val="28"/>
        </w:rPr>
        <w:t>энергосистемой</w:t>
      </w:r>
      <w:r w:rsidR="00F55D33" w:rsidRPr="00E4199A">
        <w:rPr>
          <w:sz w:val="28"/>
          <w:szCs w:val="28"/>
        </w:rPr>
        <w:t>;</w:t>
      </w:r>
    </w:p>
    <w:p w14:paraId="5C7891F7" w14:textId="539C910F" w:rsidR="00F55D33" w:rsidRPr="00E4199A" w:rsidRDefault="007B0CC8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Б) </w:t>
      </w:r>
      <w:r w:rsidR="00BD339B" w:rsidRPr="00E4199A">
        <w:rPr>
          <w:rFonts w:eastAsia="TimesNewRoman"/>
          <w:sz w:val="28"/>
          <w:szCs w:val="28"/>
        </w:rPr>
        <w:t>электрической цепью</w:t>
      </w:r>
      <w:r w:rsidR="00F55D33" w:rsidRPr="00E4199A">
        <w:rPr>
          <w:sz w:val="28"/>
          <w:szCs w:val="28"/>
        </w:rPr>
        <w:t>;</w:t>
      </w:r>
    </w:p>
    <w:p w14:paraId="332A4E80" w14:textId="2D06994B" w:rsidR="007B0CC8" w:rsidRPr="00E4199A" w:rsidRDefault="007B0CC8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В) </w:t>
      </w:r>
      <w:r w:rsidR="00BD339B" w:rsidRPr="00E4199A">
        <w:rPr>
          <w:rFonts w:eastAsia="TimesNewRoman"/>
          <w:sz w:val="28"/>
          <w:szCs w:val="28"/>
        </w:rPr>
        <w:t>электрической сетью</w:t>
      </w:r>
      <w:r w:rsidR="00F55D33" w:rsidRPr="00E4199A">
        <w:rPr>
          <w:sz w:val="28"/>
          <w:szCs w:val="28"/>
        </w:rPr>
        <w:t>;</w:t>
      </w:r>
    </w:p>
    <w:p w14:paraId="4CF2BCCC" w14:textId="08D5A246" w:rsidR="007B0CC8" w:rsidRPr="00E4199A" w:rsidRDefault="007B0CC8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Г) </w:t>
      </w:r>
      <w:r w:rsidR="00BD339B" w:rsidRPr="00E4199A">
        <w:rPr>
          <w:rFonts w:eastAsia="TimesNewRoman"/>
          <w:sz w:val="28"/>
          <w:szCs w:val="28"/>
        </w:rPr>
        <w:t>тепловой сетью</w:t>
      </w:r>
      <w:r w:rsidR="00F55D33" w:rsidRPr="00E4199A">
        <w:rPr>
          <w:sz w:val="28"/>
          <w:szCs w:val="28"/>
        </w:rPr>
        <w:t>.</w:t>
      </w:r>
    </w:p>
    <w:p w14:paraId="0F982636" w14:textId="4FBC6690" w:rsidR="0030254A" w:rsidRPr="00E4199A" w:rsidRDefault="0030254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BD339B" w:rsidRPr="00E4199A">
        <w:rPr>
          <w:sz w:val="28"/>
          <w:szCs w:val="28"/>
        </w:rPr>
        <w:t>А</w:t>
      </w:r>
    </w:p>
    <w:p w14:paraId="5BA8A1E9" w14:textId="15F35B55" w:rsidR="007B0CC8" w:rsidRPr="00E4199A" w:rsidRDefault="007B0CC8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Компетенции (индикаторы): </w:t>
      </w:r>
      <w:r w:rsidR="00B338CE" w:rsidRPr="00E4199A">
        <w:rPr>
          <w:sz w:val="28"/>
          <w:szCs w:val="28"/>
        </w:rPr>
        <w:t>ПК-</w:t>
      </w:r>
      <w:r w:rsidR="001C2A1D" w:rsidRPr="00E4199A">
        <w:rPr>
          <w:sz w:val="28"/>
          <w:szCs w:val="28"/>
        </w:rPr>
        <w:t>4</w:t>
      </w:r>
    </w:p>
    <w:p w14:paraId="430A0095" w14:textId="77777777" w:rsidR="00C72A87" w:rsidRPr="00E4199A" w:rsidRDefault="00C72A87" w:rsidP="00E4199A">
      <w:pPr>
        <w:pStyle w:val="Default"/>
        <w:ind w:firstLine="709"/>
        <w:jc w:val="both"/>
        <w:rPr>
          <w:sz w:val="28"/>
          <w:szCs w:val="28"/>
        </w:rPr>
      </w:pPr>
    </w:p>
    <w:p w14:paraId="70C2492D" w14:textId="4AC6ADE5" w:rsidR="009924E3" w:rsidRPr="00E4199A" w:rsidRDefault="009924E3" w:rsidP="00E4199A">
      <w:pPr>
        <w:pStyle w:val="Default"/>
        <w:ind w:firstLine="709"/>
        <w:jc w:val="both"/>
        <w:rPr>
          <w:sz w:val="28"/>
          <w:szCs w:val="28"/>
        </w:rPr>
      </w:pPr>
      <w:r w:rsidRPr="00E4199A">
        <w:rPr>
          <w:sz w:val="28"/>
          <w:szCs w:val="28"/>
        </w:rPr>
        <w:t>3</w:t>
      </w:r>
      <w:r w:rsidR="007B0CC8" w:rsidRPr="00E4199A">
        <w:rPr>
          <w:sz w:val="28"/>
          <w:szCs w:val="28"/>
        </w:rPr>
        <w:t xml:space="preserve">. </w:t>
      </w:r>
      <w:r w:rsidR="00BD339B" w:rsidRPr="00E4199A">
        <w:rPr>
          <w:sz w:val="28"/>
          <w:szCs w:val="28"/>
        </w:rPr>
        <w:t>Номинальный ток плавкой вставки предохранителя, защищающего участок осветительной сети, потребляющий ток 12 А следует выбрать величиной</w:t>
      </w:r>
      <w:r w:rsidR="00C14726" w:rsidRPr="00E4199A">
        <w:rPr>
          <w:sz w:val="28"/>
          <w:szCs w:val="28"/>
        </w:rPr>
        <w:t>?</w:t>
      </w:r>
    </w:p>
    <w:p w14:paraId="4122E4D4" w14:textId="18878FD1" w:rsidR="009924E3" w:rsidRPr="00E4199A" w:rsidRDefault="009924E3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А) </w:t>
      </w:r>
      <w:r w:rsidR="00BD339B" w:rsidRPr="00E4199A">
        <w:rPr>
          <w:sz w:val="28"/>
          <w:szCs w:val="28"/>
        </w:rPr>
        <w:t>10 А</w:t>
      </w:r>
      <w:r w:rsidR="00D6027E" w:rsidRPr="00E4199A">
        <w:rPr>
          <w:sz w:val="28"/>
          <w:szCs w:val="28"/>
        </w:rPr>
        <w:t>;</w:t>
      </w:r>
    </w:p>
    <w:p w14:paraId="1D3105FE" w14:textId="654A6C83" w:rsidR="009924E3" w:rsidRPr="00E4199A" w:rsidRDefault="009924E3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Б) </w:t>
      </w:r>
      <w:r w:rsidR="00BD339B" w:rsidRPr="00E4199A">
        <w:rPr>
          <w:sz w:val="28"/>
          <w:szCs w:val="28"/>
        </w:rPr>
        <w:t>15 А</w:t>
      </w:r>
      <w:r w:rsidR="00D6027E" w:rsidRPr="00E4199A">
        <w:rPr>
          <w:sz w:val="28"/>
          <w:szCs w:val="28"/>
        </w:rPr>
        <w:t>;</w:t>
      </w:r>
    </w:p>
    <w:p w14:paraId="2A39299E" w14:textId="129749A5" w:rsidR="009924E3" w:rsidRPr="00E4199A" w:rsidRDefault="009924E3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В) </w:t>
      </w:r>
      <w:r w:rsidR="00BD339B" w:rsidRPr="00E4199A">
        <w:rPr>
          <w:sz w:val="28"/>
          <w:szCs w:val="28"/>
        </w:rPr>
        <w:t>12 А</w:t>
      </w:r>
      <w:r w:rsidR="00D6027E" w:rsidRPr="00E4199A">
        <w:rPr>
          <w:sz w:val="28"/>
          <w:szCs w:val="28"/>
        </w:rPr>
        <w:t>;</w:t>
      </w:r>
    </w:p>
    <w:p w14:paraId="533AE0F6" w14:textId="05F803E3" w:rsidR="009924E3" w:rsidRPr="00E4199A" w:rsidRDefault="009924E3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Г) </w:t>
      </w:r>
      <w:r w:rsidR="00BD339B" w:rsidRPr="00E4199A">
        <w:rPr>
          <w:sz w:val="28"/>
          <w:szCs w:val="28"/>
        </w:rPr>
        <w:t>25 А</w:t>
      </w:r>
      <w:r w:rsidR="00D6027E" w:rsidRPr="00E4199A">
        <w:rPr>
          <w:sz w:val="28"/>
          <w:szCs w:val="28"/>
        </w:rPr>
        <w:t>;</w:t>
      </w:r>
    </w:p>
    <w:p w14:paraId="0DE799E0" w14:textId="6EBB2273" w:rsidR="007B0CC8" w:rsidRPr="00E4199A" w:rsidRDefault="007B0CC8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BD339B" w:rsidRPr="00E4199A">
        <w:rPr>
          <w:sz w:val="28"/>
          <w:szCs w:val="28"/>
        </w:rPr>
        <w:t>В</w:t>
      </w:r>
    </w:p>
    <w:p w14:paraId="0906D9DB" w14:textId="583C3AED" w:rsidR="007B0CC8" w:rsidRPr="00E4199A" w:rsidRDefault="007B0CC8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Компетенции (индикаторы): </w:t>
      </w:r>
      <w:r w:rsidR="00B338CE" w:rsidRPr="00E4199A">
        <w:rPr>
          <w:sz w:val="28"/>
          <w:szCs w:val="28"/>
        </w:rPr>
        <w:t>ПК-</w:t>
      </w:r>
      <w:r w:rsidR="00383D6F" w:rsidRPr="00E4199A">
        <w:rPr>
          <w:sz w:val="28"/>
          <w:szCs w:val="28"/>
        </w:rPr>
        <w:t>4</w:t>
      </w:r>
    </w:p>
    <w:p w14:paraId="5BD2E0CF" w14:textId="44074ABA" w:rsidR="00923ACC" w:rsidRPr="00E4199A" w:rsidRDefault="00923ACC" w:rsidP="00E4199A">
      <w:pPr>
        <w:pStyle w:val="Default"/>
        <w:ind w:firstLine="709"/>
        <w:rPr>
          <w:sz w:val="28"/>
          <w:szCs w:val="28"/>
        </w:rPr>
      </w:pPr>
    </w:p>
    <w:p w14:paraId="7D89768F" w14:textId="1526FDC3" w:rsidR="00923ACC" w:rsidRPr="00E4199A" w:rsidRDefault="00923ACC" w:rsidP="00E4199A">
      <w:pPr>
        <w:pStyle w:val="Default"/>
        <w:ind w:firstLine="709"/>
        <w:jc w:val="both"/>
        <w:rPr>
          <w:sz w:val="28"/>
          <w:szCs w:val="28"/>
        </w:rPr>
      </w:pPr>
      <w:r w:rsidRPr="00E4199A">
        <w:rPr>
          <w:sz w:val="28"/>
          <w:szCs w:val="28"/>
        </w:rPr>
        <w:t>4. Время, на который разрешается выдавать наряд для работы в электроустановках?</w:t>
      </w:r>
    </w:p>
    <w:p w14:paraId="1D964017" w14:textId="0C6D3296" w:rsidR="00923ACC" w:rsidRPr="00E4199A" w:rsidRDefault="00923ACC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>А) одни сутки;</w:t>
      </w:r>
    </w:p>
    <w:p w14:paraId="28257AD0" w14:textId="20D27762" w:rsidR="00923ACC" w:rsidRPr="00E4199A" w:rsidRDefault="00923ACC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>Б) неделя;</w:t>
      </w:r>
    </w:p>
    <w:p w14:paraId="40E549D7" w14:textId="0BD27D4A" w:rsidR="00923ACC" w:rsidRPr="00E4199A" w:rsidRDefault="00923ACC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lastRenderedPageBreak/>
        <w:t>В) 30 календарных дней;</w:t>
      </w:r>
    </w:p>
    <w:p w14:paraId="374E9380" w14:textId="3E0C2751" w:rsidR="00923ACC" w:rsidRPr="00E4199A" w:rsidRDefault="00923ACC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>Г) 15 календарных дней;</w:t>
      </w:r>
    </w:p>
    <w:p w14:paraId="5C7D5989" w14:textId="76DA5F66" w:rsidR="00923ACC" w:rsidRPr="00E4199A" w:rsidRDefault="00923ACC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>Правильный ответ: Г</w:t>
      </w:r>
    </w:p>
    <w:p w14:paraId="4FE0B3E9" w14:textId="1DB7964F" w:rsidR="00923ACC" w:rsidRPr="00E4199A" w:rsidRDefault="00923ACC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>Компетенции (индикаторы): ПК-4</w:t>
      </w:r>
    </w:p>
    <w:p w14:paraId="66E051DD" w14:textId="67F6A60B" w:rsidR="007B0CC8" w:rsidRDefault="007B0CC8" w:rsidP="007B0CC8">
      <w:pPr>
        <w:pStyle w:val="Default"/>
        <w:rPr>
          <w:sz w:val="28"/>
          <w:szCs w:val="28"/>
        </w:rPr>
      </w:pPr>
    </w:p>
    <w:p w14:paraId="2B95247E" w14:textId="77777777" w:rsidR="00E4199A" w:rsidRPr="00E4199A" w:rsidRDefault="00E4199A" w:rsidP="00E4199A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4199A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13A5ADBF" w14:textId="77777777" w:rsidR="00E4199A" w:rsidRPr="00E4199A" w:rsidRDefault="00E4199A" w:rsidP="00E4199A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E4199A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</w:t>
      </w:r>
    </w:p>
    <w:p w14:paraId="56074629" w14:textId="77777777" w:rsidR="00E4199A" w:rsidRPr="00E4199A" w:rsidRDefault="00E4199A" w:rsidP="00E419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4199A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C4CDBB2" w14:textId="77777777" w:rsidR="00E4199A" w:rsidRPr="00E4199A" w:rsidRDefault="00E4199A" w:rsidP="007B0CC8">
      <w:pPr>
        <w:pStyle w:val="Default"/>
        <w:rPr>
          <w:sz w:val="28"/>
          <w:szCs w:val="28"/>
        </w:rPr>
      </w:pPr>
    </w:p>
    <w:p w14:paraId="28538F32" w14:textId="20574445" w:rsidR="002E2AE3" w:rsidRPr="00E4199A" w:rsidRDefault="00C45248" w:rsidP="00E419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1. </w:t>
      </w:r>
      <w:r w:rsidR="00A55DA5" w:rsidRPr="00E4199A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BD339B" w:rsidRPr="00E4199A">
        <w:rPr>
          <w:rFonts w:ascii="Times New Roman" w:hAnsi="Times New Roman" w:cs="Times New Roman"/>
          <w:sz w:val="28"/>
          <w:szCs w:val="28"/>
        </w:rPr>
        <w:t>дефектами оборудования и выявления неисправности</w:t>
      </w:r>
      <w:r w:rsidRPr="00E4199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79"/>
        <w:gridCol w:w="567"/>
        <w:gridCol w:w="6373"/>
      </w:tblGrid>
      <w:tr w:rsidR="00C45248" w:rsidRPr="00E4199A" w14:paraId="34A9684F" w14:textId="77777777" w:rsidTr="00E4199A">
        <w:tc>
          <w:tcPr>
            <w:tcW w:w="562" w:type="dxa"/>
          </w:tcPr>
          <w:p w14:paraId="64DA0E5C" w14:textId="57F75CDD" w:rsidR="00C45248" w:rsidRPr="00E4199A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279" w:type="dxa"/>
          </w:tcPr>
          <w:p w14:paraId="1C65DF1A" w14:textId="5511012B" w:rsidR="00C45248" w:rsidRPr="00E4199A" w:rsidRDefault="00852906" w:rsidP="00280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noProof/>
                <w:sz w:val="28"/>
                <w:szCs w:val="28"/>
              </w:rPr>
              <w:t>Генераторы</w:t>
            </w:r>
          </w:p>
        </w:tc>
        <w:tc>
          <w:tcPr>
            <w:tcW w:w="567" w:type="dxa"/>
          </w:tcPr>
          <w:p w14:paraId="0B2CAFB5" w14:textId="3D590E2F" w:rsidR="00C45248" w:rsidRPr="00E4199A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3" w:type="dxa"/>
          </w:tcPr>
          <w:p w14:paraId="4D438CEB" w14:textId="77777777" w:rsidR="00852906" w:rsidRPr="00E4199A" w:rsidRDefault="00852906" w:rsidP="00E4199A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Очаги возникновения магнитных полей рассеивания.</w:t>
            </w:r>
          </w:p>
          <w:p w14:paraId="38178AD3" w14:textId="77777777" w:rsidR="00852906" w:rsidRPr="00E4199A" w:rsidRDefault="00852906" w:rsidP="00E4199A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Дефекты вводов.</w:t>
            </w:r>
          </w:p>
          <w:p w14:paraId="4C5D5C44" w14:textId="7A359698" w:rsidR="00C45248" w:rsidRPr="00E4199A" w:rsidRDefault="00852906" w:rsidP="00E4199A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работы систем охлаждения</w:t>
            </w:r>
          </w:p>
        </w:tc>
      </w:tr>
      <w:tr w:rsidR="00C45248" w:rsidRPr="00E4199A" w14:paraId="32E11F77" w14:textId="77777777" w:rsidTr="00E4199A">
        <w:tc>
          <w:tcPr>
            <w:tcW w:w="562" w:type="dxa"/>
          </w:tcPr>
          <w:p w14:paraId="62135CBD" w14:textId="25192A5F" w:rsidR="00C45248" w:rsidRPr="00E4199A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279" w:type="dxa"/>
          </w:tcPr>
          <w:p w14:paraId="1BD9A7C9" w14:textId="33FA888B" w:rsidR="00C45248" w:rsidRPr="00E4199A" w:rsidRDefault="00852906" w:rsidP="00280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noProof/>
                <w:sz w:val="28"/>
                <w:szCs w:val="28"/>
              </w:rPr>
              <w:t>Трансформаторы</w:t>
            </w:r>
          </w:p>
        </w:tc>
        <w:tc>
          <w:tcPr>
            <w:tcW w:w="567" w:type="dxa"/>
          </w:tcPr>
          <w:p w14:paraId="08069DCB" w14:textId="3EFFD1A6" w:rsidR="00C45248" w:rsidRPr="00E4199A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3" w:type="dxa"/>
          </w:tcPr>
          <w:p w14:paraId="2D78DA37" w14:textId="77777777" w:rsidR="00852906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Межлистовые замыкания статора.</w:t>
            </w:r>
          </w:p>
          <w:p w14:paraId="1058427B" w14:textId="77777777" w:rsidR="00852906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Ухудшение паек обмоток.</w:t>
            </w:r>
          </w:p>
          <w:p w14:paraId="24FB1BA3" w14:textId="77777777" w:rsidR="00852906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Оценка теплового состояния щеточного аппарата.</w:t>
            </w:r>
          </w:p>
          <w:p w14:paraId="50600379" w14:textId="77777777" w:rsidR="00852906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Нарушение работы систем охлаждения статоров.</w:t>
            </w:r>
          </w:p>
          <w:p w14:paraId="00E02B13" w14:textId="0E7208D5" w:rsidR="00C45248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Проверка элементов системы возбуждения</w:t>
            </w:r>
            <w:r w:rsidR="00280532" w:rsidRPr="00E419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45248" w:rsidRPr="00E4199A" w14:paraId="35121EF5" w14:textId="77777777" w:rsidTr="00E4199A">
        <w:tc>
          <w:tcPr>
            <w:tcW w:w="562" w:type="dxa"/>
          </w:tcPr>
          <w:p w14:paraId="0180EE7A" w14:textId="01FC7D43" w:rsidR="00C45248" w:rsidRPr="00E4199A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279" w:type="dxa"/>
          </w:tcPr>
          <w:p w14:paraId="2DD6E21D" w14:textId="77777777" w:rsidR="00852906" w:rsidRPr="00E4199A" w:rsidRDefault="00852906" w:rsidP="00852906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noProof/>
                <w:sz w:val="28"/>
                <w:szCs w:val="28"/>
              </w:rPr>
              <w:t>Коммутационная</w:t>
            </w:r>
          </w:p>
          <w:p w14:paraId="4A497FEB" w14:textId="27AD3EF7" w:rsidR="00C45248" w:rsidRPr="00E4199A" w:rsidRDefault="00852906" w:rsidP="00852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noProof/>
                <w:sz w:val="28"/>
                <w:szCs w:val="28"/>
              </w:rPr>
              <w:t>аппаратура</w:t>
            </w:r>
          </w:p>
        </w:tc>
        <w:tc>
          <w:tcPr>
            <w:tcW w:w="567" w:type="dxa"/>
          </w:tcPr>
          <w:p w14:paraId="00BD4869" w14:textId="54D5C4C0" w:rsidR="00C45248" w:rsidRPr="00E4199A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3" w:type="dxa"/>
          </w:tcPr>
          <w:p w14:paraId="6F6CD1B9" w14:textId="6689CDFC" w:rsidR="00852906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Перегрев контактов токоведущих шин, рабочих и дугогасительных камер.</w:t>
            </w:r>
          </w:p>
          <w:p w14:paraId="3CB689A3" w14:textId="77777777" w:rsidR="00852906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Состояние внутрибаковой изоляции.</w:t>
            </w:r>
          </w:p>
          <w:p w14:paraId="41CB0D8D" w14:textId="77777777" w:rsidR="00852906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Дефекты вводов, делительных конденсаторов.</w:t>
            </w:r>
          </w:p>
          <w:p w14:paraId="788F85EF" w14:textId="25D3C42C" w:rsidR="00C45248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Трещины опоростержневых изоляторов</w:t>
            </w:r>
          </w:p>
        </w:tc>
      </w:tr>
      <w:tr w:rsidR="0063007C" w:rsidRPr="00E4199A" w14:paraId="05EDAFAA" w14:textId="77777777" w:rsidTr="00E4199A">
        <w:tc>
          <w:tcPr>
            <w:tcW w:w="562" w:type="dxa"/>
          </w:tcPr>
          <w:p w14:paraId="0FCA3EDD" w14:textId="6D68099A" w:rsidR="0063007C" w:rsidRPr="00E4199A" w:rsidRDefault="0063007C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279" w:type="dxa"/>
          </w:tcPr>
          <w:p w14:paraId="5CDA53CA" w14:textId="2718B0AF" w:rsidR="0063007C" w:rsidRPr="00E4199A" w:rsidRDefault="00852906" w:rsidP="0028053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noProof/>
                <w:sz w:val="28"/>
                <w:szCs w:val="28"/>
              </w:rPr>
              <w:t>Конденсаторы</w:t>
            </w:r>
          </w:p>
        </w:tc>
        <w:tc>
          <w:tcPr>
            <w:tcW w:w="567" w:type="dxa"/>
          </w:tcPr>
          <w:p w14:paraId="3ECD4C5E" w14:textId="172B1213" w:rsidR="0063007C" w:rsidRPr="00E4199A" w:rsidRDefault="00280532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3" w:type="dxa"/>
          </w:tcPr>
          <w:p w14:paraId="64F77FC6" w14:textId="193B8B06" w:rsidR="0063007C" w:rsidRPr="00E4199A" w:rsidRDefault="00852906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Пробой секций элементов</w:t>
            </w:r>
          </w:p>
        </w:tc>
      </w:tr>
    </w:tbl>
    <w:p w14:paraId="6F4F7B68" w14:textId="5B4E5279" w:rsidR="006B58CA" w:rsidRPr="00E4199A" w:rsidRDefault="006B58CA" w:rsidP="00E4199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4199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405"/>
        <w:gridCol w:w="2552"/>
        <w:gridCol w:w="2409"/>
        <w:gridCol w:w="1843"/>
      </w:tblGrid>
      <w:tr w:rsidR="00280532" w:rsidRPr="00E4199A" w14:paraId="2A3B01B9" w14:textId="3DD0FD22" w:rsidTr="00280532">
        <w:trPr>
          <w:trHeight w:val="255"/>
        </w:trPr>
        <w:tc>
          <w:tcPr>
            <w:tcW w:w="2405" w:type="dxa"/>
          </w:tcPr>
          <w:p w14:paraId="5D7E0F52" w14:textId="3E62019B" w:rsidR="00280532" w:rsidRPr="00E4199A" w:rsidRDefault="00280532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14:paraId="481E9B6C" w14:textId="50E47678" w:rsidR="00280532" w:rsidRPr="00E4199A" w:rsidRDefault="00280532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14:paraId="593D67E2" w14:textId="67A1A74B" w:rsidR="00280532" w:rsidRPr="00E4199A" w:rsidRDefault="00280532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158BE948" w14:textId="7740F50F" w:rsidR="00280532" w:rsidRPr="00E4199A" w:rsidRDefault="00280532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80532" w:rsidRPr="00E4199A" w14:paraId="0C94AA9D" w14:textId="33812029" w:rsidTr="00280532">
        <w:trPr>
          <w:trHeight w:val="255"/>
        </w:trPr>
        <w:tc>
          <w:tcPr>
            <w:tcW w:w="2405" w:type="dxa"/>
          </w:tcPr>
          <w:p w14:paraId="34BDE6C2" w14:textId="17C8146A" w:rsidR="00280532" w:rsidRPr="00E4199A" w:rsidRDefault="00280532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552" w:type="dxa"/>
          </w:tcPr>
          <w:p w14:paraId="744A5E11" w14:textId="71C3F33B" w:rsidR="00280532" w:rsidRPr="00E4199A" w:rsidRDefault="00280532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9" w:type="dxa"/>
          </w:tcPr>
          <w:p w14:paraId="640797DA" w14:textId="7F480423" w:rsidR="00280532" w:rsidRPr="00E4199A" w:rsidRDefault="00852906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43" w:type="dxa"/>
          </w:tcPr>
          <w:p w14:paraId="7BBB96CA" w14:textId="3AEB857C" w:rsidR="00280532" w:rsidRPr="00E4199A" w:rsidRDefault="00852906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5ED5E1A4" w14:textId="5D0C20F5" w:rsidR="00A55DA5" w:rsidRPr="00E4199A" w:rsidRDefault="006B58CA" w:rsidP="00E419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301DCA87" w14:textId="26D4A8F5" w:rsidR="004A1422" w:rsidRPr="00E4199A" w:rsidRDefault="004A1422" w:rsidP="00E419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2. </w:t>
      </w:r>
      <w:r w:rsidR="00571419" w:rsidRPr="00E4199A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D002C0" w:rsidRPr="00E4199A">
        <w:rPr>
          <w:rFonts w:ascii="Times New Roman" w:hAnsi="Times New Roman" w:cs="Times New Roman"/>
          <w:sz w:val="28"/>
          <w:szCs w:val="28"/>
        </w:rPr>
        <w:t>методом контроля и основным параметром</w:t>
      </w:r>
      <w:r w:rsidRPr="00E4199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798"/>
        <w:gridCol w:w="568"/>
        <w:gridCol w:w="5570"/>
      </w:tblGrid>
      <w:tr w:rsidR="004A1422" w:rsidRPr="00E4199A" w14:paraId="2980A43C" w14:textId="77777777" w:rsidTr="00E4199A">
        <w:tc>
          <w:tcPr>
            <w:tcW w:w="562" w:type="dxa"/>
          </w:tcPr>
          <w:p w14:paraId="01EF5B9D" w14:textId="77777777" w:rsidR="004A1422" w:rsidRPr="00E4199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798" w:type="dxa"/>
          </w:tcPr>
          <w:p w14:paraId="587F2B36" w14:textId="1917168E" w:rsidR="004A1422" w:rsidRPr="00E4199A" w:rsidRDefault="00D002C0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Индукционный</w:t>
            </w:r>
          </w:p>
        </w:tc>
        <w:tc>
          <w:tcPr>
            <w:tcW w:w="568" w:type="dxa"/>
          </w:tcPr>
          <w:p w14:paraId="21A98944" w14:textId="77777777" w:rsidR="004A1422" w:rsidRPr="00E4199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70" w:type="dxa"/>
          </w:tcPr>
          <w:p w14:paraId="0003B698" w14:textId="798372EC" w:rsidR="004A1422" w:rsidRPr="00E4199A" w:rsidRDefault="00D002C0" w:rsidP="00E4199A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Рисунок из порошка над магнитным полем рассеяния;</w:t>
            </w:r>
          </w:p>
        </w:tc>
      </w:tr>
      <w:tr w:rsidR="004A1422" w:rsidRPr="00E4199A" w14:paraId="64C69447" w14:textId="77777777" w:rsidTr="00E4199A">
        <w:tc>
          <w:tcPr>
            <w:tcW w:w="562" w:type="dxa"/>
          </w:tcPr>
          <w:p w14:paraId="4729626C" w14:textId="77777777" w:rsidR="004A1422" w:rsidRPr="00E4199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798" w:type="dxa"/>
          </w:tcPr>
          <w:p w14:paraId="2B68E1DA" w14:textId="2F286ED7" w:rsidR="004A1422" w:rsidRPr="00E4199A" w:rsidRDefault="00D002C0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Магнитопорошковый</w:t>
            </w:r>
          </w:p>
        </w:tc>
        <w:tc>
          <w:tcPr>
            <w:tcW w:w="568" w:type="dxa"/>
          </w:tcPr>
          <w:p w14:paraId="71AD38E4" w14:textId="77777777" w:rsidR="004A1422" w:rsidRPr="00E4199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70" w:type="dxa"/>
          </w:tcPr>
          <w:p w14:paraId="1D6C74B9" w14:textId="42DCB86E" w:rsidR="004A1422" w:rsidRPr="00E4199A" w:rsidRDefault="00D002C0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ЭДС, пропорциональная градиенту или напряженности измеряемого магнитного поля;</w:t>
            </w:r>
          </w:p>
        </w:tc>
      </w:tr>
      <w:tr w:rsidR="004A1422" w:rsidRPr="00E4199A" w14:paraId="5056CA0D" w14:textId="77777777" w:rsidTr="00E4199A">
        <w:tc>
          <w:tcPr>
            <w:tcW w:w="562" w:type="dxa"/>
          </w:tcPr>
          <w:p w14:paraId="3133550A" w14:textId="77777777" w:rsidR="004A1422" w:rsidRPr="00E4199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98" w:type="dxa"/>
          </w:tcPr>
          <w:p w14:paraId="548EF687" w14:textId="2D32303D" w:rsidR="004A1422" w:rsidRPr="00E4199A" w:rsidRDefault="00D002C0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Феррозондовый</w:t>
            </w:r>
          </w:p>
        </w:tc>
        <w:tc>
          <w:tcPr>
            <w:tcW w:w="568" w:type="dxa"/>
          </w:tcPr>
          <w:p w14:paraId="0B946C38" w14:textId="77777777" w:rsidR="004A1422" w:rsidRPr="00E4199A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70" w:type="dxa"/>
          </w:tcPr>
          <w:p w14:paraId="58084548" w14:textId="2D15FB74" w:rsidR="004A1422" w:rsidRPr="00E4199A" w:rsidRDefault="00D002C0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Мгновенная ЭДС, индуцируемая</w:t>
            </w:r>
            <w:r w:rsidR="00E41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в перемещаемой катушке;</w:t>
            </w:r>
          </w:p>
        </w:tc>
      </w:tr>
    </w:tbl>
    <w:p w14:paraId="3BFA922C" w14:textId="48F40AEE" w:rsidR="004A1422" w:rsidRDefault="004A1422" w:rsidP="00E4199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4199A">
        <w:rPr>
          <w:rFonts w:ascii="Times New Roman" w:hAnsi="Times New Roman" w:cs="Times New Roman"/>
          <w:sz w:val="28"/>
          <w:szCs w:val="28"/>
        </w:rPr>
        <w:t>:</w:t>
      </w:r>
    </w:p>
    <w:p w14:paraId="55542A32" w14:textId="77777777" w:rsidR="00E4199A" w:rsidRPr="00E4199A" w:rsidRDefault="00E4199A" w:rsidP="00E4199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87" w:type="dxa"/>
        <w:tblLook w:val="04A0" w:firstRow="1" w:lastRow="0" w:firstColumn="1" w:lastColumn="0" w:noHBand="0" w:noVBand="1"/>
      </w:tblPr>
      <w:tblGrid>
        <w:gridCol w:w="3129"/>
        <w:gridCol w:w="3129"/>
        <w:gridCol w:w="3129"/>
      </w:tblGrid>
      <w:tr w:rsidR="00E64B84" w:rsidRPr="00E4199A" w14:paraId="4722EDBB" w14:textId="77777777" w:rsidTr="00E64B84">
        <w:trPr>
          <w:trHeight w:val="255"/>
        </w:trPr>
        <w:tc>
          <w:tcPr>
            <w:tcW w:w="3129" w:type="dxa"/>
          </w:tcPr>
          <w:p w14:paraId="16C6803F" w14:textId="77777777" w:rsidR="00E64B84" w:rsidRPr="00E4199A" w:rsidRDefault="00E64B84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129" w:type="dxa"/>
          </w:tcPr>
          <w:p w14:paraId="5832B7B1" w14:textId="77777777" w:rsidR="00E64B84" w:rsidRPr="00E4199A" w:rsidRDefault="00E64B84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9" w:type="dxa"/>
          </w:tcPr>
          <w:p w14:paraId="2CBDF418" w14:textId="77777777" w:rsidR="00E64B84" w:rsidRPr="00E4199A" w:rsidRDefault="00E64B84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4B84" w:rsidRPr="00E4199A" w14:paraId="15874124" w14:textId="77777777" w:rsidTr="00E64B84">
        <w:trPr>
          <w:trHeight w:val="255"/>
        </w:trPr>
        <w:tc>
          <w:tcPr>
            <w:tcW w:w="3129" w:type="dxa"/>
          </w:tcPr>
          <w:p w14:paraId="2206F6D4" w14:textId="2A107691" w:rsidR="00E64B84" w:rsidRPr="00E4199A" w:rsidRDefault="00D002C0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29" w:type="dxa"/>
          </w:tcPr>
          <w:p w14:paraId="0037D8F8" w14:textId="7B316D74" w:rsidR="00E64B84" w:rsidRPr="00E4199A" w:rsidRDefault="00D002C0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29" w:type="dxa"/>
          </w:tcPr>
          <w:p w14:paraId="798B4D2D" w14:textId="79DF5A9D" w:rsidR="00E64B84" w:rsidRPr="00E4199A" w:rsidRDefault="00805C39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0DAC7FE" w14:textId="572FC05C" w:rsidR="004A1422" w:rsidRPr="00E4199A" w:rsidRDefault="004A1422" w:rsidP="00E419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1C2A1D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164E3393" w14:textId="7C7D129C" w:rsidR="0012483A" w:rsidRPr="00E4199A" w:rsidRDefault="0012483A" w:rsidP="00E419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3. </w:t>
      </w:r>
      <w:r w:rsidR="00E31A92" w:rsidRPr="00E4199A">
        <w:rPr>
          <w:rFonts w:ascii="Times New Roman" w:hAnsi="Times New Roman" w:cs="Times New Roman"/>
          <w:sz w:val="28"/>
          <w:szCs w:val="28"/>
        </w:rPr>
        <w:t>Экономия электроэнергии при проектировании и монтаже может быть достигнута путем снижения ее потерь</w:t>
      </w:r>
      <w:r w:rsidRPr="00E4199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99"/>
        <w:gridCol w:w="568"/>
        <w:gridCol w:w="6210"/>
      </w:tblGrid>
      <w:tr w:rsidR="0012483A" w:rsidRPr="00E4199A" w14:paraId="39B4F76A" w14:textId="77777777" w:rsidTr="00E4199A">
        <w:tc>
          <w:tcPr>
            <w:tcW w:w="562" w:type="dxa"/>
          </w:tcPr>
          <w:p w14:paraId="511D4F37" w14:textId="77777777" w:rsidR="0012483A" w:rsidRPr="00E4199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299" w:type="dxa"/>
          </w:tcPr>
          <w:p w14:paraId="7F313DF0" w14:textId="3EBB6561" w:rsidR="0012483A" w:rsidRPr="00E4199A" w:rsidRDefault="0066773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Параметрическая диагностика</w:t>
            </w:r>
          </w:p>
        </w:tc>
        <w:tc>
          <w:tcPr>
            <w:tcW w:w="568" w:type="dxa"/>
          </w:tcPr>
          <w:p w14:paraId="1F221D8B" w14:textId="77777777" w:rsidR="0012483A" w:rsidRPr="00E4199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210" w:type="dxa"/>
          </w:tcPr>
          <w:p w14:paraId="7AD432FC" w14:textId="192A4828" w:rsidR="0012483A" w:rsidRPr="00E4199A" w:rsidRDefault="0066773C" w:rsidP="00E4199A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определение вида и величины дефекта после регистрации факта появления неисправности. Такая диагностика является частью работ по обслуживанию или ремонту оборудования</w:t>
            </w:r>
            <w:r w:rsidR="0035321C" w:rsidRPr="00E41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и выполняется по результатам контроля его параметров.</w:t>
            </w:r>
          </w:p>
        </w:tc>
      </w:tr>
      <w:tr w:rsidR="0012483A" w:rsidRPr="00E4199A" w14:paraId="6A1F5F8A" w14:textId="77777777" w:rsidTr="00E4199A">
        <w:tc>
          <w:tcPr>
            <w:tcW w:w="562" w:type="dxa"/>
          </w:tcPr>
          <w:p w14:paraId="6E847FBC" w14:textId="77777777" w:rsidR="0012483A" w:rsidRPr="00E4199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299" w:type="dxa"/>
          </w:tcPr>
          <w:p w14:paraId="4EC0FE29" w14:textId="1272F44B" w:rsidR="0012483A" w:rsidRPr="00E4199A" w:rsidRDefault="0066773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Диагностика неисправностей</w:t>
            </w:r>
          </w:p>
        </w:tc>
        <w:tc>
          <w:tcPr>
            <w:tcW w:w="568" w:type="dxa"/>
          </w:tcPr>
          <w:p w14:paraId="5CE359F0" w14:textId="77777777" w:rsidR="0012483A" w:rsidRPr="00E4199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210" w:type="dxa"/>
          </w:tcPr>
          <w:p w14:paraId="18FE2D5F" w14:textId="2AC80DE7" w:rsidR="00E95024" w:rsidRPr="00E4199A" w:rsidRDefault="0066773C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обнаружение всех потенциально</w:t>
            </w:r>
            <w:r w:rsidR="00E41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опасных дефектов на ранней стадии развития, наблюдение за их развитием</w:t>
            </w:r>
            <w:r w:rsidR="0035321C" w:rsidRPr="00E41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и на этой основе долгосрочный прогноз состояния оборудования</w:t>
            </w:r>
            <w:r w:rsidR="00E31A92" w:rsidRPr="00E4199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2483A" w:rsidRPr="00E4199A" w14:paraId="7515EB96" w14:textId="77777777" w:rsidTr="00E4199A">
        <w:tc>
          <w:tcPr>
            <w:tcW w:w="562" w:type="dxa"/>
          </w:tcPr>
          <w:p w14:paraId="50A11CA7" w14:textId="77777777" w:rsidR="0012483A" w:rsidRPr="00E4199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299" w:type="dxa"/>
          </w:tcPr>
          <w:p w14:paraId="3305A785" w14:textId="6C38BAC9" w:rsidR="0012483A" w:rsidRPr="00E4199A" w:rsidRDefault="0066773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Превентивная диагностика</w:t>
            </w:r>
          </w:p>
        </w:tc>
        <w:tc>
          <w:tcPr>
            <w:tcW w:w="568" w:type="dxa"/>
          </w:tcPr>
          <w:p w14:paraId="7AF86EE2" w14:textId="77777777" w:rsidR="0012483A" w:rsidRPr="00E4199A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210" w:type="dxa"/>
          </w:tcPr>
          <w:p w14:paraId="77AD2598" w14:textId="6AAC58BB" w:rsidR="0066773C" w:rsidRPr="00E4199A" w:rsidRDefault="0066773C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контроль нормируемых параметров оборудования, обнаружение и идентификация их опасных изменений.</w:t>
            </w:r>
            <w:r w:rsidR="0035321C" w:rsidRPr="00E41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Используется она для аварийной защиты и управления оборудованием,</w:t>
            </w:r>
          </w:p>
          <w:p w14:paraId="27C2BE94" w14:textId="324C62BF" w:rsidR="0012483A" w:rsidRPr="00E4199A" w:rsidRDefault="0066773C" w:rsidP="00E419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а диагностическая информация содержится в совокупности отклонений</w:t>
            </w:r>
            <w:r w:rsidR="0035321C" w:rsidRPr="00E419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величин этих параметров от номинальных значений.</w:t>
            </w:r>
          </w:p>
        </w:tc>
      </w:tr>
    </w:tbl>
    <w:p w14:paraId="75F76A9A" w14:textId="57CA0FB7" w:rsidR="0012483A" w:rsidRPr="00E4199A" w:rsidRDefault="0012483A" w:rsidP="00E4199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4199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7" w:type="dxa"/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FD4314" w:rsidRPr="00E4199A" w14:paraId="3CF0EFE9" w14:textId="77777777" w:rsidTr="00FD4314">
        <w:trPr>
          <w:trHeight w:val="255"/>
        </w:trPr>
        <w:tc>
          <w:tcPr>
            <w:tcW w:w="3119" w:type="dxa"/>
          </w:tcPr>
          <w:p w14:paraId="2FC185BD" w14:textId="77777777" w:rsidR="00FD4314" w:rsidRPr="00E4199A" w:rsidRDefault="00FD4314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2E347DCD" w14:textId="77777777" w:rsidR="00FD4314" w:rsidRPr="00E4199A" w:rsidRDefault="00FD4314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2ECAE8A8" w14:textId="77777777" w:rsidR="00FD4314" w:rsidRPr="00E4199A" w:rsidRDefault="00FD4314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314" w:rsidRPr="00E4199A" w14:paraId="4D57C17D" w14:textId="77777777" w:rsidTr="00FD4314">
        <w:trPr>
          <w:trHeight w:val="255"/>
        </w:trPr>
        <w:tc>
          <w:tcPr>
            <w:tcW w:w="3119" w:type="dxa"/>
          </w:tcPr>
          <w:p w14:paraId="0230A1AE" w14:textId="3188E579" w:rsidR="00FD4314" w:rsidRPr="00E4199A" w:rsidRDefault="0066773C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14:paraId="1EB73022" w14:textId="6EAD2EC1" w:rsidR="00FD4314" w:rsidRPr="00E4199A" w:rsidRDefault="0066773C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14:paraId="74BE4A5D" w14:textId="3594AE28" w:rsidR="00FD4314" w:rsidRPr="00E4199A" w:rsidRDefault="00693394" w:rsidP="00E4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AA6AA62" w14:textId="6DA466F3" w:rsidR="0012483A" w:rsidRPr="00E4199A" w:rsidRDefault="0012483A" w:rsidP="00E419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4B1B77D9" w14:textId="77777777" w:rsidR="00E4199A" w:rsidRPr="00E4199A" w:rsidRDefault="00E4199A" w:rsidP="00E4199A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4199A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77D1A1FC" w14:textId="77777777" w:rsidR="00E4199A" w:rsidRPr="00E4199A" w:rsidRDefault="00E4199A" w:rsidP="00E419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4199A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40403ECD" w14:textId="77777777" w:rsidR="00E4199A" w:rsidRPr="00E4199A" w:rsidRDefault="00E4199A" w:rsidP="00E4199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4199A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A2BD136" w14:textId="77777777" w:rsidR="00E4199A" w:rsidRPr="00E4199A" w:rsidRDefault="00E4199A" w:rsidP="000829FA">
      <w:pPr>
        <w:pStyle w:val="Default"/>
        <w:rPr>
          <w:sz w:val="28"/>
          <w:szCs w:val="28"/>
        </w:rPr>
      </w:pPr>
    </w:p>
    <w:p w14:paraId="75E8ECAA" w14:textId="1581A088" w:rsidR="000829FA" w:rsidRPr="00E4199A" w:rsidRDefault="000829FA" w:rsidP="00E4199A">
      <w:pPr>
        <w:pStyle w:val="Default"/>
        <w:ind w:firstLine="709"/>
        <w:jc w:val="both"/>
        <w:rPr>
          <w:sz w:val="28"/>
          <w:szCs w:val="28"/>
        </w:rPr>
      </w:pPr>
      <w:r w:rsidRPr="00E4199A">
        <w:rPr>
          <w:sz w:val="28"/>
          <w:szCs w:val="28"/>
        </w:rPr>
        <w:t xml:space="preserve">1. </w:t>
      </w:r>
      <w:r w:rsidR="00E24854" w:rsidRPr="00E4199A">
        <w:rPr>
          <w:sz w:val="28"/>
          <w:szCs w:val="28"/>
        </w:rPr>
        <w:t xml:space="preserve">Последовательность </w:t>
      </w:r>
      <w:r w:rsidR="001D5E3E" w:rsidRPr="00E4199A">
        <w:rPr>
          <w:sz w:val="28"/>
          <w:szCs w:val="28"/>
        </w:rPr>
        <w:t>категории или степени развития дефекта по возрастанию</w:t>
      </w:r>
      <w:r w:rsidR="00E24854" w:rsidRPr="00E4199A">
        <w:rPr>
          <w:sz w:val="28"/>
          <w:szCs w:val="28"/>
        </w:rPr>
        <w:t>:</w:t>
      </w:r>
    </w:p>
    <w:p w14:paraId="4AFCFE99" w14:textId="35DB4F9C" w:rsidR="000829FA" w:rsidRPr="00E4199A" w:rsidRDefault="000829F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А) </w:t>
      </w:r>
      <w:r w:rsidR="001D5E3E" w:rsidRPr="00E4199A">
        <w:rPr>
          <w:sz w:val="28"/>
          <w:szCs w:val="28"/>
        </w:rPr>
        <w:t>Сильно развитый дефект</w:t>
      </w:r>
      <w:r w:rsidR="00E24854" w:rsidRPr="00E4199A">
        <w:rPr>
          <w:sz w:val="28"/>
          <w:szCs w:val="28"/>
        </w:rPr>
        <w:t>;</w:t>
      </w:r>
      <w:r w:rsidR="00912820" w:rsidRPr="00E4199A">
        <w:rPr>
          <w:sz w:val="28"/>
          <w:szCs w:val="28"/>
        </w:rPr>
        <w:cr/>
      </w:r>
      <w:r w:rsidR="00E4199A">
        <w:rPr>
          <w:sz w:val="28"/>
          <w:szCs w:val="28"/>
        </w:rPr>
        <w:t xml:space="preserve">          </w:t>
      </w:r>
      <w:r w:rsidRPr="00E4199A">
        <w:rPr>
          <w:sz w:val="28"/>
          <w:szCs w:val="28"/>
        </w:rPr>
        <w:t xml:space="preserve">Б) </w:t>
      </w:r>
      <w:r w:rsidR="001D5E3E" w:rsidRPr="00E4199A">
        <w:rPr>
          <w:sz w:val="28"/>
          <w:szCs w:val="28"/>
        </w:rPr>
        <w:t>Нормальное состояние оборудования</w:t>
      </w:r>
      <w:r w:rsidR="00E24854" w:rsidRPr="00E4199A">
        <w:rPr>
          <w:sz w:val="28"/>
          <w:szCs w:val="28"/>
        </w:rPr>
        <w:t>;</w:t>
      </w:r>
    </w:p>
    <w:p w14:paraId="3677D413" w14:textId="3149E536" w:rsidR="00E24854" w:rsidRPr="00E4199A" w:rsidRDefault="000829F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В) </w:t>
      </w:r>
      <w:r w:rsidR="001D5E3E" w:rsidRPr="00E4199A">
        <w:rPr>
          <w:sz w:val="28"/>
          <w:szCs w:val="28"/>
        </w:rPr>
        <w:t>Дефект в аварийной стадии развития</w:t>
      </w:r>
      <w:r w:rsidR="00E24854" w:rsidRPr="00E4199A">
        <w:rPr>
          <w:sz w:val="28"/>
          <w:szCs w:val="28"/>
        </w:rPr>
        <w:t>;</w:t>
      </w:r>
    </w:p>
    <w:p w14:paraId="71F7CC95" w14:textId="63BEEE7F" w:rsidR="000829FA" w:rsidRPr="00E4199A" w:rsidRDefault="000829F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Г) </w:t>
      </w:r>
      <w:r w:rsidR="001D5E3E" w:rsidRPr="00E4199A">
        <w:rPr>
          <w:sz w:val="28"/>
          <w:szCs w:val="28"/>
        </w:rPr>
        <w:t>Дефект в начальной стадии развития</w:t>
      </w:r>
      <w:r w:rsidR="00E24854" w:rsidRPr="00E4199A">
        <w:rPr>
          <w:sz w:val="28"/>
          <w:szCs w:val="28"/>
        </w:rPr>
        <w:t>.</w:t>
      </w:r>
    </w:p>
    <w:p w14:paraId="4A706D69" w14:textId="20A742C7" w:rsidR="000829FA" w:rsidRPr="00E4199A" w:rsidRDefault="000829FA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E24854" w:rsidRPr="00E4199A">
        <w:rPr>
          <w:sz w:val="28"/>
          <w:szCs w:val="28"/>
        </w:rPr>
        <w:t>Б</w:t>
      </w:r>
      <w:r w:rsidRPr="00E4199A">
        <w:rPr>
          <w:sz w:val="28"/>
          <w:szCs w:val="28"/>
        </w:rPr>
        <w:t xml:space="preserve">, </w:t>
      </w:r>
      <w:r w:rsidR="006278C0" w:rsidRPr="00E4199A">
        <w:rPr>
          <w:sz w:val="28"/>
          <w:szCs w:val="28"/>
        </w:rPr>
        <w:t>Г</w:t>
      </w:r>
      <w:r w:rsidRPr="00E4199A">
        <w:rPr>
          <w:sz w:val="28"/>
          <w:szCs w:val="28"/>
        </w:rPr>
        <w:t xml:space="preserve">, </w:t>
      </w:r>
      <w:r w:rsidR="006278C0" w:rsidRPr="00E4199A">
        <w:rPr>
          <w:sz w:val="28"/>
          <w:szCs w:val="28"/>
        </w:rPr>
        <w:t>А</w:t>
      </w:r>
      <w:r w:rsidRPr="00E4199A">
        <w:rPr>
          <w:sz w:val="28"/>
          <w:szCs w:val="28"/>
        </w:rPr>
        <w:t xml:space="preserve">, </w:t>
      </w:r>
      <w:r w:rsidR="00E24854" w:rsidRPr="00E4199A">
        <w:rPr>
          <w:sz w:val="28"/>
          <w:szCs w:val="28"/>
        </w:rPr>
        <w:t>В</w:t>
      </w:r>
      <w:r w:rsidR="00360CEB" w:rsidRPr="00E4199A">
        <w:rPr>
          <w:sz w:val="28"/>
          <w:szCs w:val="28"/>
        </w:rPr>
        <w:t>.</w:t>
      </w:r>
    </w:p>
    <w:p w14:paraId="4A616AE2" w14:textId="46CF7384" w:rsidR="0012483A" w:rsidRDefault="000829FA" w:rsidP="00E4199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1C2A1D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1F8F6C77" w14:textId="77777777" w:rsidR="00E4199A" w:rsidRPr="00E4199A" w:rsidRDefault="00E4199A" w:rsidP="00E4199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5D5C287" w14:textId="77777777" w:rsidR="00E4199A" w:rsidRPr="00E4199A" w:rsidRDefault="00E4199A" w:rsidP="00E4199A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4199A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</w:t>
      </w:r>
    </w:p>
    <w:p w14:paraId="44945FFB" w14:textId="77777777" w:rsidR="00E4199A" w:rsidRPr="00E4199A" w:rsidRDefault="00E4199A" w:rsidP="00E4199A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4199A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0B32EDBD" w14:textId="77777777" w:rsidR="00E4199A" w:rsidRPr="00E4199A" w:rsidRDefault="00E4199A" w:rsidP="00E4199A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E4199A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3BD71F10" w14:textId="77777777" w:rsidR="00E4199A" w:rsidRPr="00E4199A" w:rsidRDefault="00E4199A" w:rsidP="00E4199A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8C34C70" w14:textId="25BEFF06" w:rsidR="003B097D" w:rsidRPr="00E4199A" w:rsidRDefault="00E137E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1. </w:t>
      </w:r>
      <w:r w:rsidR="0035283D" w:rsidRPr="00E4199A">
        <w:rPr>
          <w:rFonts w:ascii="Times New Roman" w:hAnsi="Times New Roman" w:cs="Times New Roman"/>
          <w:sz w:val="28"/>
          <w:szCs w:val="28"/>
        </w:rPr>
        <w:t>Устройство,</w:t>
      </w:r>
      <w:r w:rsidR="00B43486" w:rsidRPr="00E4199A">
        <w:rPr>
          <w:rFonts w:ascii="Times New Roman" w:hAnsi="Times New Roman" w:cs="Times New Roman"/>
          <w:sz w:val="28"/>
          <w:szCs w:val="28"/>
        </w:rPr>
        <w:t xml:space="preserve"> представляющее собой проводящую часть или совокупность соединённых между собой проводящих частей, находящихся в электрическом контакте с землёй непосредственно или через промежуточную проводящую среду, называется _______.</w:t>
      </w:r>
    </w:p>
    <w:p w14:paraId="0190B581" w14:textId="6968E16C" w:rsidR="00995B5C" w:rsidRPr="00E4199A" w:rsidRDefault="00995B5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3486" w:rsidRPr="00E4199A">
        <w:rPr>
          <w:rFonts w:ascii="Times New Roman" w:hAnsi="Times New Roman" w:cs="Times New Roman"/>
          <w:sz w:val="28"/>
          <w:szCs w:val="28"/>
        </w:rPr>
        <w:t>заземлитель</w:t>
      </w:r>
      <w:r w:rsidRPr="00E4199A">
        <w:rPr>
          <w:rFonts w:ascii="Times New Roman" w:hAnsi="Times New Roman" w:cs="Times New Roman"/>
          <w:sz w:val="28"/>
          <w:szCs w:val="28"/>
        </w:rPr>
        <w:t>.</w:t>
      </w:r>
    </w:p>
    <w:p w14:paraId="1274B699" w14:textId="4A2BF8CD" w:rsidR="00E137EC" w:rsidRPr="00E4199A" w:rsidRDefault="00E137E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589D840E" w14:textId="2DDFE128" w:rsidR="00E137EC" w:rsidRPr="00E4199A" w:rsidRDefault="00E137E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5266F5" w14:textId="13729B29" w:rsidR="005C020E" w:rsidRPr="00E4199A" w:rsidRDefault="00E137E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2. </w:t>
      </w:r>
      <w:r w:rsidR="009917DA" w:rsidRPr="00E4199A">
        <w:rPr>
          <w:rFonts w:ascii="Times New Roman" w:hAnsi="Times New Roman" w:cs="Times New Roman"/>
          <w:sz w:val="28"/>
          <w:szCs w:val="28"/>
        </w:rPr>
        <w:t xml:space="preserve">Метод контроля основаны на применении упругих колебаний, возбуждаемых или возникающих в объекте контроля (ГОСТ 23829–85) </w:t>
      </w:r>
      <w:r w:rsidR="0035283D" w:rsidRPr="00E4199A">
        <w:rPr>
          <w:rFonts w:ascii="Times New Roman" w:hAnsi="Times New Roman" w:cs="Times New Roman"/>
          <w:sz w:val="28"/>
          <w:szCs w:val="28"/>
        </w:rPr>
        <w:t>называется _</w:t>
      </w:r>
      <w:r w:rsidR="00D301DE" w:rsidRPr="00E4199A">
        <w:rPr>
          <w:rFonts w:ascii="Times New Roman" w:hAnsi="Times New Roman" w:cs="Times New Roman"/>
          <w:sz w:val="28"/>
          <w:szCs w:val="28"/>
        </w:rPr>
        <w:t>_____</w:t>
      </w:r>
      <w:r w:rsidR="00B91EE1" w:rsidRPr="00E4199A">
        <w:rPr>
          <w:rFonts w:ascii="Times New Roman" w:hAnsi="Times New Roman" w:cs="Times New Roman"/>
          <w:sz w:val="28"/>
          <w:szCs w:val="28"/>
        </w:rPr>
        <w:t>.</w:t>
      </w:r>
    </w:p>
    <w:p w14:paraId="05F62DCC" w14:textId="6B5E1FCA" w:rsidR="00E137EC" w:rsidRPr="00E4199A" w:rsidRDefault="00E137E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917DA" w:rsidRPr="00E4199A">
        <w:rPr>
          <w:rFonts w:ascii="Times New Roman" w:hAnsi="Times New Roman" w:cs="Times New Roman"/>
          <w:sz w:val="28"/>
          <w:szCs w:val="28"/>
        </w:rPr>
        <w:t>акустический</w:t>
      </w:r>
      <w:r w:rsidRPr="00E4199A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2E55D84B" w:rsidR="00E137EC" w:rsidRPr="00E4199A" w:rsidRDefault="00E137E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00CD8DBB" w14:textId="277570A4" w:rsidR="00E137EC" w:rsidRPr="00E4199A" w:rsidRDefault="00E137E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5504A" w14:textId="50A44A47" w:rsidR="00E137EC" w:rsidRPr="00E4199A" w:rsidRDefault="00E137E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3. </w:t>
      </w:r>
      <w:r w:rsidR="0021193F" w:rsidRPr="00E4199A">
        <w:rPr>
          <w:rFonts w:ascii="Times New Roman" w:hAnsi="Times New Roman" w:cs="Times New Roman"/>
          <w:sz w:val="28"/>
          <w:szCs w:val="28"/>
        </w:rPr>
        <w:t>Оптико-электронный прибор, предназначенный для бесконтактного (дистанционного) наблюдения, измерения и регистрации пространственного / пространственно-временного распределения радиационной температуры объектов, находящихся в поле зрения прибора, путем формирования временной последовательности термограмм и определения температуры поверхности объекта по известным коэффициентам излучения и параметрам съемки (температура окружающей среды, пропускание атмосферы, дистанция наблюдения и т. п.) называется _____.</w:t>
      </w:r>
    </w:p>
    <w:p w14:paraId="0285D917" w14:textId="3444D6CC" w:rsidR="00E137EC" w:rsidRPr="00E4199A" w:rsidRDefault="00E137EC" w:rsidP="00E4199A">
      <w:pPr>
        <w:pStyle w:val="Default"/>
        <w:ind w:firstLine="709"/>
        <w:jc w:val="both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21193F" w:rsidRPr="00E4199A">
        <w:rPr>
          <w:sz w:val="28"/>
          <w:szCs w:val="28"/>
        </w:rPr>
        <w:t>тепловизор</w:t>
      </w:r>
      <w:r w:rsidRPr="00E4199A">
        <w:rPr>
          <w:sz w:val="28"/>
          <w:szCs w:val="28"/>
        </w:rPr>
        <w:t>.</w:t>
      </w:r>
    </w:p>
    <w:p w14:paraId="63E5EF4A" w14:textId="03FB9F72" w:rsidR="00E137EC" w:rsidRPr="00E4199A" w:rsidRDefault="00E137E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1C2A1D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5F8BD4F1" w14:textId="1274FD7E" w:rsidR="005D5D35" w:rsidRPr="00E4199A" w:rsidRDefault="005D5D35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65754" w14:textId="56AE2DD2" w:rsidR="005D5D35" w:rsidRPr="00E4199A" w:rsidRDefault="005D5D35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4. </w:t>
      </w:r>
      <w:r w:rsidR="001B56C5" w:rsidRPr="00E4199A">
        <w:rPr>
          <w:rFonts w:ascii="Times New Roman" w:hAnsi="Times New Roman" w:cs="Times New Roman"/>
          <w:sz w:val="28"/>
          <w:szCs w:val="28"/>
        </w:rPr>
        <w:t>Механические колебания тела около положения равновесия, называется _______</w:t>
      </w:r>
      <w:r w:rsidR="002B6F5F" w:rsidRPr="00E4199A">
        <w:rPr>
          <w:rFonts w:ascii="Times New Roman" w:hAnsi="Times New Roman" w:cs="Times New Roman"/>
          <w:sz w:val="28"/>
          <w:szCs w:val="28"/>
        </w:rPr>
        <w:t>.</w:t>
      </w:r>
    </w:p>
    <w:p w14:paraId="56A10A3B" w14:textId="3B1053AE" w:rsidR="005D5D35" w:rsidRPr="00E4199A" w:rsidRDefault="005D5D35" w:rsidP="00E4199A">
      <w:pPr>
        <w:pStyle w:val="Default"/>
        <w:ind w:firstLine="709"/>
        <w:jc w:val="both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1B56C5" w:rsidRPr="00E4199A">
        <w:rPr>
          <w:sz w:val="28"/>
          <w:szCs w:val="28"/>
        </w:rPr>
        <w:t>вибрация</w:t>
      </w:r>
      <w:r w:rsidRPr="00E4199A">
        <w:rPr>
          <w:sz w:val="28"/>
          <w:szCs w:val="28"/>
        </w:rPr>
        <w:t>.</w:t>
      </w:r>
    </w:p>
    <w:p w14:paraId="7B1255AB" w14:textId="09CFC663" w:rsidR="005D5D35" w:rsidRPr="00E4199A" w:rsidRDefault="005D5D35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2D2D7961" w14:textId="096D71F7" w:rsidR="005D5D35" w:rsidRPr="00E4199A" w:rsidRDefault="005D5D35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488CC" w14:textId="05CE7C29" w:rsidR="002F3C41" w:rsidRPr="00E4199A" w:rsidRDefault="00DA25BE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5</w:t>
      </w:r>
      <w:r w:rsidR="005D5D35" w:rsidRPr="00E4199A">
        <w:rPr>
          <w:rFonts w:ascii="Times New Roman" w:hAnsi="Times New Roman" w:cs="Times New Roman"/>
          <w:sz w:val="28"/>
          <w:szCs w:val="28"/>
        </w:rPr>
        <w:t xml:space="preserve">. </w:t>
      </w:r>
      <w:r w:rsidR="009A4B15" w:rsidRPr="00E4199A">
        <w:rPr>
          <w:rFonts w:ascii="Times New Roman" w:hAnsi="Times New Roman" w:cs="Times New Roman"/>
          <w:sz w:val="28"/>
          <w:szCs w:val="28"/>
        </w:rPr>
        <w:t>Магнитные методы неразрушающего контроля применяют в основном для контроля изделий из ____________ материалов, т. е. изделий, которые под воздействием внешнего (намагничивающего) магнитного поля изменяют свои магнитные характеристики</w:t>
      </w:r>
      <w:r w:rsidR="002F3C41" w:rsidRPr="00E4199A">
        <w:rPr>
          <w:rFonts w:ascii="Times New Roman" w:hAnsi="Times New Roman" w:cs="Times New Roman"/>
          <w:sz w:val="28"/>
          <w:szCs w:val="28"/>
        </w:rPr>
        <w:t>.</w:t>
      </w:r>
    </w:p>
    <w:p w14:paraId="4F549961" w14:textId="17572FEE" w:rsidR="002F3C41" w:rsidRPr="00E4199A" w:rsidRDefault="002F3C41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A4B15" w:rsidRPr="00E4199A">
        <w:rPr>
          <w:rFonts w:ascii="Times New Roman" w:hAnsi="Times New Roman" w:cs="Times New Roman"/>
          <w:sz w:val="28"/>
          <w:szCs w:val="28"/>
        </w:rPr>
        <w:t>ферромагнитных</w:t>
      </w:r>
      <w:r w:rsidRPr="00E4199A">
        <w:rPr>
          <w:rFonts w:ascii="Times New Roman" w:hAnsi="Times New Roman" w:cs="Times New Roman"/>
          <w:sz w:val="28"/>
          <w:szCs w:val="28"/>
        </w:rPr>
        <w:t>.</w:t>
      </w:r>
    </w:p>
    <w:p w14:paraId="65E5BF80" w14:textId="0EC0DCE2" w:rsidR="005D5D35" w:rsidRPr="00E4199A" w:rsidRDefault="005D5D35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1C2A1D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4633346F" w14:textId="39F06D4A" w:rsidR="005D5D35" w:rsidRPr="00E4199A" w:rsidRDefault="005D5D35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81D152" w14:textId="7CE0A607" w:rsidR="005D5D35" w:rsidRPr="00E4199A" w:rsidRDefault="00E2592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6</w:t>
      </w:r>
      <w:r w:rsidR="005D5D35" w:rsidRPr="00E4199A">
        <w:rPr>
          <w:rFonts w:ascii="Times New Roman" w:hAnsi="Times New Roman" w:cs="Times New Roman"/>
          <w:sz w:val="28"/>
          <w:szCs w:val="28"/>
        </w:rPr>
        <w:t xml:space="preserve">. </w:t>
      </w:r>
      <w:r w:rsidR="006E2949" w:rsidRPr="00E4199A">
        <w:rPr>
          <w:rFonts w:ascii="Times New Roman" w:hAnsi="Times New Roman" w:cs="Times New Roman"/>
          <w:sz w:val="28"/>
          <w:szCs w:val="28"/>
        </w:rPr>
        <w:t xml:space="preserve">Увеличение цены возможно благодаря большим затратам на обработку и более сложной технологии производства материалов, как </w:t>
      </w:r>
      <w:r w:rsidR="006E2949" w:rsidRPr="00E4199A">
        <w:rPr>
          <w:rFonts w:ascii="Times New Roman" w:hAnsi="Times New Roman" w:cs="Times New Roman"/>
          <w:sz w:val="28"/>
          <w:szCs w:val="28"/>
        </w:rPr>
        <w:lastRenderedPageBreak/>
        <w:t>например оптимизация формы зубцовой зоны ________ и конструкции обмоток двигателя</w:t>
      </w:r>
      <w:r w:rsidR="00CE69A3" w:rsidRPr="00E4199A">
        <w:rPr>
          <w:rFonts w:ascii="Times New Roman" w:hAnsi="Times New Roman" w:cs="Times New Roman"/>
          <w:sz w:val="28"/>
          <w:szCs w:val="28"/>
        </w:rPr>
        <w:t>.</w:t>
      </w:r>
    </w:p>
    <w:p w14:paraId="7648041D" w14:textId="23C082E6" w:rsidR="005D5D35" w:rsidRPr="00E4199A" w:rsidRDefault="005D5D35" w:rsidP="00E4199A">
      <w:pPr>
        <w:pStyle w:val="Default"/>
        <w:ind w:firstLine="709"/>
        <w:jc w:val="both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6E2949" w:rsidRPr="00E4199A">
        <w:rPr>
          <w:sz w:val="28"/>
          <w:szCs w:val="28"/>
        </w:rPr>
        <w:t>магнитопровода</w:t>
      </w:r>
      <w:r w:rsidRPr="00E4199A">
        <w:rPr>
          <w:sz w:val="28"/>
          <w:szCs w:val="28"/>
        </w:rPr>
        <w:t>.</w:t>
      </w:r>
    </w:p>
    <w:p w14:paraId="43D2B7C2" w14:textId="20198E79" w:rsidR="005D5D35" w:rsidRPr="00E4199A" w:rsidRDefault="005D5D35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1C2A1D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2E307193" w14:textId="77777777" w:rsidR="005D5D35" w:rsidRPr="00E4199A" w:rsidRDefault="005D5D35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6077E" w14:textId="733D304A" w:rsidR="001B1789" w:rsidRPr="00E4199A" w:rsidRDefault="001B1789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7. </w:t>
      </w:r>
      <w:r w:rsidR="005B5FE5" w:rsidRPr="00E4199A">
        <w:rPr>
          <w:rFonts w:ascii="Times New Roman" w:hAnsi="Times New Roman" w:cs="Times New Roman"/>
          <w:sz w:val="28"/>
          <w:szCs w:val="28"/>
        </w:rPr>
        <w:t>Пондеромоторный метод основан на измерении силы отрыва ________ или сердечника электромагнита от контролируемого объекта.</w:t>
      </w:r>
    </w:p>
    <w:p w14:paraId="50DA2EDC" w14:textId="4DD15881" w:rsidR="001B1789" w:rsidRPr="00E4199A" w:rsidRDefault="001B1789" w:rsidP="00E4199A">
      <w:pPr>
        <w:pStyle w:val="Default"/>
        <w:ind w:firstLine="709"/>
        <w:jc w:val="both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5B5FE5" w:rsidRPr="00E4199A">
        <w:rPr>
          <w:sz w:val="28"/>
          <w:szCs w:val="28"/>
        </w:rPr>
        <w:t>постоянного магнита</w:t>
      </w:r>
      <w:r w:rsidRPr="00E4199A">
        <w:rPr>
          <w:sz w:val="28"/>
          <w:szCs w:val="28"/>
        </w:rPr>
        <w:t>.</w:t>
      </w:r>
    </w:p>
    <w:p w14:paraId="5D448FB4" w14:textId="184C056A" w:rsidR="001B1789" w:rsidRPr="00E4199A" w:rsidRDefault="001B1789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1C2A1D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2059B610" w14:textId="2CAA3A49" w:rsidR="00DE1ADD" w:rsidRPr="00E4199A" w:rsidRDefault="00DE1ADD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8ADE62" w14:textId="1651074D" w:rsidR="00DE1ADD" w:rsidRPr="00E4199A" w:rsidRDefault="00E462C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8. </w:t>
      </w:r>
      <w:r w:rsidR="005C1FD5" w:rsidRPr="00E4199A">
        <w:rPr>
          <w:rFonts w:ascii="Times New Roman" w:hAnsi="Times New Roman" w:cs="Times New Roman"/>
          <w:sz w:val="28"/>
          <w:szCs w:val="28"/>
        </w:rPr>
        <w:t>Температурные реакции при разных режимах работы в силу своей универсальности возникают на всех этапах ________ электротехнического оборудования</w:t>
      </w:r>
      <w:r w:rsidRPr="00E4199A">
        <w:rPr>
          <w:rFonts w:ascii="Times New Roman" w:hAnsi="Times New Roman" w:cs="Times New Roman"/>
          <w:sz w:val="28"/>
          <w:szCs w:val="28"/>
        </w:rPr>
        <w:t>.</w:t>
      </w:r>
    </w:p>
    <w:p w14:paraId="62AAB9A0" w14:textId="1EFCDBD8" w:rsidR="00E462CC" w:rsidRPr="00E4199A" w:rsidRDefault="00E462C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C1FD5" w:rsidRPr="00E4199A">
        <w:rPr>
          <w:rFonts w:ascii="Times New Roman" w:hAnsi="Times New Roman" w:cs="Times New Roman"/>
          <w:sz w:val="28"/>
          <w:szCs w:val="28"/>
        </w:rPr>
        <w:t>эксплуатации</w:t>
      </w:r>
      <w:r w:rsidRPr="00E4199A">
        <w:rPr>
          <w:rFonts w:ascii="Times New Roman" w:hAnsi="Times New Roman" w:cs="Times New Roman"/>
          <w:sz w:val="28"/>
          <w:szCs w:val="28"/>
        </w:rPr>
        <w:t>.</w:t>
      </w:r>
    </w:p>
    <w:p w14:paraId="4AA01FD1" w14:textId="44F1D829" w:rsidR="00E462CC" w:rsidRPr="00E4199A" w:rsidRDefault="00E462C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1C2A1D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77C6D284" w14:textId="21870FAF" w:rsidR="001658E9" w:rsidRPr="00E4199A" w:rsidRDefault="001658E9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FE19D0" w14:textId="77777777" w:rsidR="00E4199A" w:rsidRPr="00E4199A" w:rsidRDefault="00E4199A" w:rsidP="00E4199A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4199A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с кратким свободным ответом</w:t>
      </w:r>
    </w:p>
    <w:p w14:paraId="26313813" w14:textId="77777777" w:rsidR="00E4199A" w:rsidRPr="00E4199A" w:rsidRDefault="00E4199A" w:rsidP="00E4199A">
      <w:pPr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E4199A">
        <w:rPr>
          <w:rFonts w:ascii="Times New Roman" w:eastAsia="Calibri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F6F00A5" w14:textId="62EE7444" w:rsidR="00E137EC" w:rsidRPr="00E4199A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E35E1C" w14:textId="377E83F1" w:rsidR="00131347" w:rsidRPr="00E4199A" w:rsidRDefault="0075585B" w:rsidP="00E4199A">
      <w:pPr>
        <w:spacing w:after="0" w:line="240" w:lineRule="auto"/>
        <w:ind w:firstLine="709"/>
        <w:jc w:val="both"/>
        <w:rPr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1.</w:t>
      </w:r>
      <w:r w:rsidR="00A56D48" w:rsidRPr="00E4199A">
        <w:rPr>
          <w:rFonts w:ascii="Times New Roman" w:hAnsi="Times New Roman" w:cs="Times New Roman"/>
          <w:sz w:val="28"/>
          <w:szCs w:val="28"/>
        </w:rPr>
        <w:t xml:space="preserve">Если активное сопротивление одного провода двухпроводной линии переменного тока равно 0,1 Ом, а ток в активной нагрузке 10 А, то потеря напряжения в линии </w:t>
      </w:r>
      <w:r w:rsidR="00A56D48" w:rsidRPr="00E4199A">
        <w:rPr>
          <w:rFonts w:ascii="Times New Roman" w:hAnsi="Times New Roman" w:cs="Times New Roman"/>
          <w:sz w:val="28"/>
          <w:szCs w:val="28"/>
        </w:rPr>
        <w:br/>
      </w:r>
      <w:r w:rsidR="00EC1380" w:rsidRPr="00E4199A">
        <w:rPr>
          <w:rFonts w:ascii="Times New Roman" w:hAnsi="Times New Roman" w:cs="Times New Roman"/>
          <w:sz w:val="28"/>
          <w:szCs w:val="28"/>
        </w:rPr>
        <w:t>составит _</w:t>
      </w:r>
      <w:r w:rsidR="00A56D48" w:rsidRPr="00E4199A">
        <w:rPr>
          <w:rFonts w:ascii="Times New Roman" w:hAnsi="Times New Roman" w:cs="Times New Roman"/>
          <w:sz w:val="28"/>
          <w:szCs w:val="28"/>
        </w:rPr>
        <w:t>_______.</w:t>
      </w:r>
      <w:r w:rsidR="00A56D48" w:rsidRPr="00E4199A">
        <w:rPr>
          <w:rFonts w:ascii="Times New Roman" w:hAnsi="Times New Roman" w:cs="Times New Roman"/>
          <w:sz w:val="28"/>
          <w:szCs w:val="28"/>
        </w:rPr>
        <w:cr/>
      </w:r>
      <w:r w:rsidR="00131347" w:rsidRPr="00E4199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6D48" w:rsidRPr="00E4199A">
        <w:rPr>
          <w:rFonts w:ascii="Times New Roman" w:hAnsi="Times New Roman" w:cs="Times New Roman"/>
          <w:sz w:val="28"/>
          <w:szCs w:val="28"/>
        </w:rPr>
        <w:t>2 В</w:t>
      </w:r>
      <w:r w:rsidR="005B2A26" w:rsidRPr="00E4199A">
        <w:rPr>
          <w:rFonts w:ascii="Times New Roman" w:hAnsi="Times New Roman" w:cs="Times New Roman"/>
          <w:sz w:val="28"/>
          <w:szCs w:val="28"/>
        </w:rPr>
        <w:t xml:space="preserve"> </w:t>
      </w:r>
      <w:r w:rsidR="00131347" w:rsidRPr="00E4199A">
        <w:rPr>
          <w:rFonts w:ascii="Times New Roman" w:hAnsi="Times New Roman" w:cs="Times New Roman"/>
          <w:sz w:val="28"/>
          <w:szCs w:val="28"/>
        </w:rPr>
        <w:t xml:space="preserve">/ </w:t>
      </w:r>
      <w:r w:rsidR="00A56D48" w:rsidRPr="00E4199A">
        <w:rPr>
          <w:rFonts w:ascii="Times New Roman" w:hAnsi="Times New Roman" w:cs="Times New Roman"/>
          <w:sz w:val="28"/>
          <w:szCs w:val="28"/>
        </w:rPr>
        <w:t>два вольта</w:t>
      </w:r>
      <w:r w:rsidR="00131347" w:rsidRPr="00E4199A">
        <w:rPr>
          <w:rFonts w:ascii="Times New Roman" w:hAnsi="Times New Roman" w:cs="Times New Roman"/>
          <w:sz w:val="28"/>
          <w:szCs w:val="28"/>
        </w:rPr>
        <w:t xml:space="preserve">/ </w:t>
      </w:r>
      <w:r w:rsidR="00A56D48" w:rsidRPr="00E4199A">
        <w:rPr>
          <w:rFonts w:ascii="Times New Roman" w:hAnsi="Times New Roman" w:cs="Times New Roman"/>
          <w:sz w:val="28"/>
          <w:szCs w:val="28"/>
        </w:rPr>
        <w:t>2 Вольта</w:t>
      </w:r>
    </w:p>
    <w:p w14:paraId="0E9E3A8E" w14:textId="597BA64F" w:rsidR="00131347" w:rsidRPr="00E4199A" w:rsidRDefault="00131347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40AA0735" w14:textId="62FA5CB9" w:rsidR="00131347" w:rsidRPr="00E4199A" w:rsidRDefault="00131347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8DC35C" w14:textId="40A14283" w:rsidR="003B097D" w:rsidRPr="00E4199A" w:rsidRDefault="00B46CEA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2</w:t>
      </w:r>
      <w:r w:rsidR="002A4595" w:rsidRPr="00E4199A">
        <w:rPr>
          <w:rFonts w:ascii="Times New Roman" w:hAnsi="Times New Roman" w:cs="Times New Roman"/>
          <w:sz w:val="28"/>
          <w:szCs w:val="28"/>
        </w:rPr>
        <w:t xml:space="preserve">. </w:t>
      </w:r>
      <w:r w:rsidR="003B097D" w:rsidRPr="00E4199A">
        <w:rPr>
          <w:rFonts w:ascii="Times New Roman" w:hAnsi="Times New Roman" w:cs="Times New Roman"/>
          <w:sz w:val="28"/>
          <w:szCs w:val="28"/>
        </w:rPr>
        <w:t>На участке электрической сети, содержащей двигательную и осветительную нагрузку, трансформатор Т1 работает в ______ режиме.</w:t>
      </w:r>
    </w:p>
    <w:p w14:paraId="058177C1" w14:textId="77777777" w:rsidR="00EC1380" w:rsidRPr="00E4199A" w:rsidRDefault="00EC1380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8C922A" w14:textId="77777777" w:rsidR="003B097D" w:rsidRPr="00E4199A" w:rsidRDefault="003B097D" w:rsidP="00E4199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eastAsia="TimesNewRoman"/>
          <w:noProof/>
          <w:sz w:val="28"/>
          <w:szCs w:val="28"/>
          <w:lang w:eastAsia="ru-RU"/>
        </w:rPr>
        <w:drawing>
          <wp:inline distT="0" distB="0" distL="0" distR="0" wp14:anchorId="514DBB5F" wp14:editId="2E1A1383">
            <wp:extent cx="2392326" cy="1494210"/>
            <wp:effectExtent l="19050" t="0" r="7974" b="0"/>
            <wp:docPr id="192" name="Рисунок 67" descr="C:\Documents and Settings\sp4asf\Local Settings\Temporary Internet Files\Content.Outlook\3XQYJJ79\media\image1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Documents and Settings\sp4asf\Local Settings\Temporary Internet Files\Content.Outlook\3XQYJJ79\media\image10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259" cy="149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024E8" w14:textId="77777777" w:rsidR="003B097D" w:rsidRPr="00E4199A" w:rsidRDefault="003B097D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FEA8C7" w14:textId="1EA34412" w:rsidR="002A4595" w:rsidRPr="00E4199A" w:rsidRDefault="002A4595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D97BC" w14:textId="680E0558" w:rsidR="002A4595" w:rsidRPr="00E4199A" w:rsidRDefault="002A4595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3B097D" w:rsidRPr="00E4199A">
        <w:rPr>
          <w:sz w:val="28"/>
          <w:szCs w:val="28"/>
        </w:rPr>
        <w:t>понижаемом</w:t>
      </w:r>
      <w:r w:rsidR="00910A85" w:rsidRPr="00E4199A">
        <w:rPr>
          <w:sz w:val="28"/>
          <w:szCs w:val="28"/>
        </w:rPr>
        <w:t xml:space="preserve"> </w:t>
      </w:r>
      <w:r w:rsidRPr="00E4199A">
        <w:rPr>
          <w:sz w:val="28"/>
          <w:szCs w:val="28"/>
        </w:rPr>
        <w:t xml:space="preserve">/ </w:t>
      </w:r>
      <w:r w:rsidR="003B097D" w:rsidRPr="00E4199A">
        <w:rPr>
          <w:sz w:val="28"/>
          <w:szCs w:val="28"/>
        </w:rPr>
        <w:t>понижении</w:t>
      </w:r>
      <w:r w:rsidR="00CE5622" w:rsidRPr="00E4199A">
        <w:rPr>
          <w:sz w:val="28"/>
          <w:szCs w:val="28"/>
        </w:rPr>
        <w:t xml:space="preserve"> </w:t>
      </w:r>
      <w:r w:rsidRPr="00E4199A">
        <w:rPr>
          <w:sz w:val="28"/>
          <w:szCs w:val="28"/>
        </w:rPr>
        <w:t xml:space="preserve">/ </w:t>
      </w:r>
      <w:r w:rsidR="003B097D" w:rsidRPr="00E4199A">
        <w:rPr>
          <w:sz w:val="28"/>
          <w:szCs w:val="28"/>
        </w:rPr>
        <w:t>понижающий</w:t>
      </w:r>
      <w:r w:rsidRPr="00E4199A">
        <w:rPr>
          <w:sz w:val="28"/>
          <w:szCs w:val="28"/>
        </w:rPr>
        <w:t>.</w:t>
      </w:r>
    </w:p>
    <w:p w14:paraId="077F3726" w14:textId="05A5A5BC" w:rsidR="00C47116" w:rsidRPr="00E4199A" w:rsidRDefault="002A4595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23F03702" w14:textId="77777777" w:rsidR="00B338CE" w:rsidRPr="00E4199A" w:rsidRDefault="00B338CE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021A7" w14:textId="7B1136D4" w:rsidR="00C47116" w:rsidRPr="00E4199A" w:rsidRDefault="00C47116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3.</w:t>
      </w:r>
      <w:r w:rsidR="00A95A87" w:rsidRPr="00E4199A">
        <w:rPr>
          <w:rFonts w:ascii="Times New Roman" w:hAnsi="Times New Roman" w:cs="Times New Roman"/>
          <w:sz w:val="28"/>
          <w:szCs w:val="28"/>
        </w:rPr>
        <w:t xml:space="preserve"> </w:t>
      </w:r>
      <w:r w:rsidR="003E3EA0" w:rsidRPr="00E4199A">
        <w:rPr>
          <w:rFonts w:ascii="Times New Roman" w:hAnsi="Times New Roman" w:cs="Times New Roman"/>
          <w:sz w:val="28"/>
          <w:szCs w:val="28"/>
        </w:rPr>
        <w:t>Меньшего расхода металла на провода при равных длине и передаваемой мощности требует сеть напряжением _____</w:t>
      </w:r>
      <w:r w:rsidR="00A95A87" w:rsidRPr="00E4199A">
        <w:rPr>
          <w:rFonts w:ascii="Times New Roman" w:hAnsi="Times New Roman" w:cs="Times New Roman"/>
          <w:sz w:val="28"/>
          <w:szCs w:val="28"/>
        </w:rPr>
        <w:t>.</w:t>
      </w:r>
    </w:p>
    <w:p w14:paraId="18C9CD1A" w14:textId="47755380" w:rsidR="00C47116" w:rsidRPr="00E4199A" w:rsidRDefault="00C47116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lastRenderedPageBreak/>
        <w:t xml:space="preserve">Правильный ответ: </w:t>
      </w:r>
      <w:r w:rsidR="003E3EA0" w:rsidRPr="00E4199A">
        <w:rPr>
          <w:sz w:val="28"/>
          <w:szCs w:val="28"/>
        </w:rPr>
        <w:t>6 кВ</w:t>
      </w:r>
      <w:r w:rsidR="00A95A87" w:rsidRPr="00E4199A">
        <w:rPr>
          <w:sz w:val="28"/>
          <w:szCs w:val="28"/>
        </w:rPr>
        <w:t xml:space="preserve"> / </w:t>
      </w:r>
      <w:r w:rsidR="003E3EA0" w:rsidRPr="00E4199A">
        <w:rPr>
          <w:sz w:val="28"/>
          <w:szCs w:val="28"/>
        </w:rPr>
        <w:t>Шесть кило вольт</w:t>
      </w:r>
      <w:r w:rsidR="00A95A87" w:rsidRPr="00E4199A">
        <w:rPr>
          <w:sz w:val="28"/>
          <w:szCs w:val="28"/>
        </w:rPr>
        <w:t xml:space="preserve"> / </w:t>
      </w:r>
      <w:r w:rsidR="003E3EA0" w:rsidRPr="00E4199A">
        <w:rPr>
          <w:sz w:val="28"/>
          <w:szCs w:val="28"/>
        </w:rPr>
        <w:t>6 кило вольт</w:t>
      </w:r>
      <w:r w:rsidRPr="00E4199A">
        <w:rPr>
          <w:sz w:val="28"/>
          <w:szCs w:val="28"/>
        </w:rPr>
        <w:t>.</w:t>
      </w:r>
    </w:p>
    <w:p w14:paraId="10CE173F" w14:textId="61027652" w:rsidR="00C47116" w:rsidRPr="00E4199A" w:rsidRDefault="00C47116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031DE0E3" w14:textId="2C4914F2" w:rsidR="00DA0A2C" w:rsidRPr="00E4199A" w:rsidRDefault="00DA0A2C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23540" w14:textId="1B831624" w:rsidR="00C2773C" w:rsidRPr="00E4199A" w:rsidRDefault="00DA0A2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4. </w:t>
      </w:r>
      <w:r w:rsidR="002341F9" w:rsidRPr="00E4199A">
        <w:rPr>
          <w:rFonts w:ascii="Times New Roman" w:hAnsi="Times New Roman" w:cs="Times New Roman"/>
          <w:sz w:val="28"/>
          <w:szCs w:val="28"/>
        </w:rPr>
        <w:t>Тепловые реле – это электрические аппараты, предназначенные для защиты электродвигателей от токовой перегрузки. Одним из наиболее распространенных типов тепловых реле является _____</w:t>
      </w:r>
    </w:p>
    <w:p w14:paraId="38A724DF" w14:textId="3E377812" w:rsidR="002D2658" w:rsidRPr="00E4199A" w:rsidRDefault="002D2658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2341F9" w:rsidRPr="00E4199A">
        <w:rPr>
          <w:sz w:val="28"/>
          <w:szCs w:val="28"/>
        </w:rPr>
        <w:t>ТРП / ТРН / РТЛ</w:t>
      </w:r>
      <w:r w:rsidRPr="00E4199A">
        <w:rPr>
          <w:sz w:val="28"/>
          <w:szCs w:val="28"/>
        </w:rPr>
        <w:t>.</w:t>
      </w:r>
    </w:p>
    <w:p w14:paraId="561AD029" w14:textId="384563F7" w:rsidR="00DA0A2C" w:rsidRPr="00E4199A" w:rsidRDefault="00DA0A2C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447B7FBF" w14:textId="50E0952F" w:rsidR="0066394B" w:rsidRPr="00E4199A" w:rsidRDefault="0066394B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3EF580" w14:textId="1330AF4C" w:rsidR="00FE51FB" w:rsidRPr="00E4199A" w:rsidRDefault="0093397E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5</w:t>
      </w:r>
      <w:r w:rsidR="0066394B" w:rsidRPr="00E4199A">
        <w:rPr>
          <w:rFonts w:ascii="Times New Roman" w:hAnsi="Times New Roman" w:cs="Times New Roman"/>
          <w:sz w:val="28"/>
          <w:szCs w:val="28"/>
        </w:rPr>
        <w:t xml:space="preserve">. </w:t>
      </w:r>
      <w:r w:rsidR="00F07A20" w:rsidRPr="00E4199A">
        <w:rPr>
          <w:rFonts w:ascii="Times New Roman" w:hAnsi="Times New Roman" w:cs="Times New Roman"/>
          <w:sz w:val="28"/>
          <w:szCs w:val="28"/>
        </w:rPr>
        <w:t>Дефекты в оборудовании могут возникать в разные моменты его жизненного цикла, например при _______.</w:t>
      </w:r>
    </w:p>
    <w:p w14:paraId="2BC01B5E" w14:textId="687D8785" w:rsidR="0066394B" w:rsidRPr="00E4199A" w:rsidRDefault="0066394B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F07A20" w:rsidRPr="00E4199A">
        <w:rPr>
          <w:sz w:val="28"/>
          <w:szCs w:val="28"/>
        </w:rPr>
        <w:t>изготовлении</w:t>
      </w:r>
      <w:r w:rsidR="004F4EFB" w:rsidRPr="00E4199A">
        <w:rPr>
          <w:sz w:val="28"/>
          <w:szCs w:val="28"/>
        </w:rPr>
        <w:t xml:space="preserve"> </w:t>
      </w:r>
      <w:r w:rsidRPr="00E4199A">
        <w:rPr>
          <w:sz w:val="28"/>
          <w:szCs w:val="28"/>
        </w:rPr>
        <w:t xml:space="preserve">/ </w:t>
      </w:r>
      <w:r w:rsidR="00F07A20" w:rsidRPr="00E4199A">
        <w:rPr>
          <w:sz w:val="28"/>
          <w:szCs w:val="28"/>
        </w:rPr>
        <w:t xml:space="preserve">настройке </w:t>
      </w:r>
      <w:r w:rsidRPr="00E4199A">
        <w:rPr>
          <w:sz w:val="28"/>
          <w:szCs w:val="28"/>
        </w:rPr>
        <w:t xml:space="preserve">/ </w:t>
      </w:r>
      <w:r w:rsidR="00F07A20" w:rsidRPr="00E4199A">
        <w:rPr>
          <w:sz w:val="28"/>
          <w:szCs w:val="28"/>
        </w:rPr>
        <w:t xml:space="preserve">эксплуатации / испытаниях / ремонте </w:t>
      </w:r>
      <w:r w:rsidRPr="00E4199A">
        <w:rPr>
          <w:sz w:val="28"/>
          <w:szCs w:val="28"/>
        </w:rPr>
        <w:t xml:space="preserve">Компетенции (индикаторы): </w:t>
      </w:r>
      <w:r w:rsidR="00B338CE" w:rsidRPr="00E4199A">
        <w:rPr>
          <w:sz w:val="28"/>
          <w:szCs w:val="28"/>
        </w:rPr>
        <w:t>ПК-</w:t>
      </w:r>
      <w:r w:rsidR="00383D6F" w:rsidRPr="00E4199A">
        <w:rPr>
          <w:sz w:val="28"/>
          <w:szCs w:val="28"/>
        </w:rPr>
        <w:t>4</w:t>
      </w:r>
    </w:p>
    <w:p w14:paraId="52C7FAE6" w14:textId="03E69D80" w:rsidR="0066394B" w:rsidRPr="00E4199A" w:rsidRDefault="0066394B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9D5F84F" w14:textId="582CF30C" w:rsidR="0066394B" w:rsidRPr="00E4199A" w:rsidRDefault="00163CFA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6</w:t>
      </w:r>
      <w:r w:rsidR="0066394B" w:rsidRPr="00E4199A">
        <w:rPr>
          <w:rFonts w:ascii="Times New Roman" w:hAnsi="Times New Roman" w:cs="Times New Roman"/>
          <w:sz w:val="28"/>
          <w:szCs w:val="28"/>
        </w:rPr>
        <w:t xml:space="preserve">. </w:t>
      </w:r>
      <w:r w:rsidR="002B6F00" w:rsidRPr="00E4199A">
        <w:rPr>
          <w:rFonts w:ascii="Times New Roman" w:hAnsi="Times New Roman" w:cs="Times New Roman"/>
          <w:sz w:val="28"/>
          <w:szCs w:val="28"/>
        </w:rPr>
        <w:t>Принципиальное отличие тепловизоров от пирометров заключается в том, что пирометры измеряют температуру в конкретной точке на расстоянии до_______, а тепловизоры анализируют весь объект целиком, показывая всю разность и колебания температур в любой его точке</w:t>
      </w:r>
      <w:r w:rsidR="006645D3" w:rsidRPr="00E4199A">
        <w:rPr>
          <w:rFonts w:ascii="Times New Roman" w:hAnsi="Times New Roman" w:cs="Times New Roman"/>
          <w:sz w:val="28"/>
          <w:szCs w:val="28"/>
        </w:rPr>
        <w:t>.</w:t>
      </w:r>
    </w:p>
    <w:p w14:paraId="10A3BE0D" w14:textId="783053D2" w:rsidR="0066394B" w:rsidRPr="00E4199A" w:rsidRDefault="0066394B" w:rsidP="00E4199A">
      <w:pPr>
        <w:pStyle w:val="Default"/>
        <w:ind w:firstLine="709"/>
        <w:rPr>
          <w:sz w:val="28"/>
          <w:szCs w:val="28"/>
        </w:rPr>
      </w:pPr>
      <w:r w:rsidRPr="00E4199A">
        <w:rPr>
          <w:sz w:val="28"/>
          <w:szCs w:val="28"/>
        </w:rPr>
        <w:t xml:space="preserve">Правильный ответ: </w:t>
      </w:r>
      <w:r w:rsidR="002B6F00" w:rsidRPr="00E4199A">
        <w:rPr>
          <w:sz w:val="28"/>
          <w:szCs w:val="28"/>
        </w:rPr>
        <w:t>1 см</w:t>
      </w:r>
      <w:r w:rsidR="00A12C1B" w:rsidRPr="00E4199A">
        <w:rPr>
          <w:sz w:val="28"/>
          <w:szCs w:val="28"/>
        </w:rPr>
        <w:t xml:space="preserve"> </w:t>
      </w:r>
      <w:r w:rsidRPr="00E4199A">
        <w:rPr>
          <w:sz w:val="28"/>
          <w:szCs w:val="28"/>
        </w:rPr>
        <w:t xml:space="preserve">/ </w:t>
      </w:r>
      <w:r w:rsidR="002B6F00" w:rsidRPr="00E4199A">
        <w:rPr>
          <w:sz w:val="28"/>
          <w:szCs w:val="28"/>
        </w:rPr>
        <w:t>1 сантиметра</w:t>
      </w:r>
      <w:r w:rsidR="00A12C1B" w:rsidRPr="00E4199A">
        <w:rPr>
          <w:sz w:val="28"/>
          <w:szCs w:val="28"/>
        </w:rPr>
        <w:t xml:space="preserve"> </w:t>
      </w:r>
      <w:r w:rsidRPr="00E4199A">
        <w:rPr>
          <w:sz w:val="28"/>
          <w:szCs w:val="28"/>
        </w:rPr>
        <w:t xml:space="preserve">/ </w:t>
      </w:r>
      <w:r w:rsidR="002B6F00" w:rsidRPr="00E4199A">
        <w:rPr>
          <w:sz w:val="28"/>
          <w:szCs w:val="28"/>
        </w:rPr>
        <w:t>одного сантиметра</w:t>
      </w:r>
      <w:r w:rsidRPr="00E4199A">
        <w:rPr>
          <w:sz w:val="28"/>
          <w:szCs w:val="28"/>
        </w:rPr>
        <w:t>.</w:t>
      </w:r>
    </w:p>
    <w:p w14:paraId="74BEB9E8" w14:textId="74394F81" w:rsidR="0066394B" w:rsidRPr="00E4199A" w:rsidRDefault="0066394B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1C2A1D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76937B33" w14:textId="12EA4E7D" w:rsidR="001B1789" w:rsidRPr="00E4199A" w:rsidRDefault="001B1789" w:rsidP="006639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D482" w14:textId="341F4318" w:rsidR="00EB47E9" w:rsidRPr="00E4199A" w:rsidRDefault="00EB47E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199A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2E5DC2D1" w14:textId="6B6CCDF8" w:rsidR="004214B9" w:rsidRPr="00E4199A" w:rsidRDefault="004214B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737216" w14:textId="390D10FA" w:rsidR="003D28D6" w:rsidRPr="00E4199A" w:rsidRDefault="00FD77E8" w:rsidP="00E4199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1. </w:t>
      </w:r>
      <w:r w:rsidR="00FF560A" w:rsidRPr="00E4199A">
        <w:rPr>
          <w:rFonts w:ascii="Times New Roman" w:hAnsi="Times New Roman" w:cs="Times New Roman"/>
          <w:sz w:val="28"/>
          <w:szCs w:val="28"/>
        </w:rPr>
        <w:t>При эксплуатации электрооборудования животноводческой фермы зарегистрировано 20 отказов, из них электродвигателей – 8, магнитных пускателей – 2, реле - 4 , электронагревательных приборов – 6 , на ремонт затрачивалось: электронагревателей 1,5 ч, магнитных пускателей – 25 мин, реле – 10 миль, электронагревателей – 20 мин</w:t>
      </w:r>
      <w:r w:rsidR="003D28D6" w:rsidRPr="00E4199A">
        <w:rPr>
          <w:rFonts w:ascii="Times New Roman" w:hAnsi="Times New Roman" w:cs="Times New Roman"/>
          <w:sz w:val="28"/>
          <w:szCs w:val="28"/>
        </w:rPr>
        <w:t>.</w:t>
      </w:r>
      <w:r w:rsidR="00E4199A">
        <w:rPr>
          <w:rFonts w:ascii="Times New Roman" w:hAnsi="Times New Roman" w:cs="Times New Roman"/>
          <w:sz w:val="28"/>
          <w:szCs w:val="28"/>
        </w:rPr>
        <w:t xml:space="preserve"> </w:t>
      </w:r>
      <w:r w:rsidR="005B495C">
        <w:rPr>
          <w:rFonts w:ascii="Times New Roman" w:hAnsi="Times New Roman" w:cs="Times New Roman"/>
          <w:sz w:val="28"/>
          <w:szCs w:val="28"/>
        </w:rPr>
        <w:t>Определить среднее время восстановления электрооборудования.</w:t>
      </w:r>
    </w:p>
    <w:p w14:paraId="2BE2C427" w14:textId="77777777" w:rsidR="006A692D" w:rsidRPr="00E4199A" w:rsidRDefault="006A692D" w:rsidP="00E419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58BDAD8" w14:textId="7171E85E" w:rsidR="006A692D" w:rsidRPr="00E4199A" w:rsidRDefault="006A692D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E253C" w:rsidRPr="00E4199A">
        <w:rPr>
          <w:rFonts w:ascii="Times New Roman" w:hAnsi="Times New Roman" w:cs="Times New Roman"/>
          <w:sz w:val="28"/>
          <w:szCs w:val="28"/>
        </w:rPr>
        <w:t>10</w:t>
      </w:r>
      <w:r w:rsidRPr="00E4199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1575FAB" w14:textId="77777777" w:rsidR="006A692D" w:rsidRPr="00E4199A" w:rsidRDefault="006A692D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9D16FD1" w14:textId="17E6E4F9" w:rsidR="00FF560A" w:rsidRPr="00E4199A" w:rsidRDefault="00FF560A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Определяем вес отказываемых элементов по группам </w:t>
      </w:r>
      <w:bookmarkStart w:id="2" w:name="MTBlankEqn"/>
      <w:r w:rsidR="00AD439B" w:rsidRPr="00E4199A">
        <w:rPr>
          <w:position w:val="-30"/>
          <w:sz w:val="28"/>
          <w:szCs w:val="28"/>
        </w:rPr>
        <w:object w:dxaOrig="859" w:dyaOrig="680" w14:anchorId="24F23F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33.75pt" o:ole="">
            <v:imagedata r:id="rId6" o:title=""/>
          </v:shape>
          <o:OLEObject Type="Embed" ProgID="Equation.DSMT4" ShapeID="_x0000_i1025" DrawAspect="Content" ObjectID="_1803981324" r:id="rId7"/>
        </w:object>
      </w:r>
      <w:bookmarkEnd w:id="2"/>
      <w:r w:rsidRPr="00E4199A">
        <w:rPr>
          <w:rFonts w:ascii="Times New Roman" w:hAnsi="Times New Roman" w:cs="Times New Roman"/>
          <w:sz w:val="28"/>
          <w:szCs w:val="28"/>
        </w:rPr>
        <w:t>:</w:t>
      </w:r>
    </w:p>
    <w:p w14:paraId="12BB63DE" w14:textId="3FA085A1" w:rsidR="00FF560A" w:rsidRPr="00E4199A" w:rsidRDefault="00AD439B" w:rsidP="00E4199A">
      <w:pPr>
        <w:tabs>
          <w:tab w:val="num" w:pos="360"/>
        </w:tabs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199A">
        <w:rPr>
          <w:position w:val="-24"/>
          <w:sz w:val="28"/>
          <w:szCs w:val="28"/>
        </w:rPr>
        <w:object w:dxaOrig="1420" w:dyaOrig="620" w14:anchorId="294ED3DF">
          <v:shape id="_x0000_i1026" type="#_x0000_t75" style="width:71.25pt;height:30.75pt" o:ole="">
            <v:imagedata r:id="rId8" o:title=""/>
          </v:shape>
          <o:OLEObject Type="Embed" ProgID="Equation.DSMT4" ShapeID="_x0000_i1026" DrawAspect="Content" ObjectID="_1803981325" r:id="rId9"/>
        </w:object>
      </w:r>
      <w:r w:rsidR="00FF560A" w:rsidRPr="00E4199A">
        <w:rPr>
          <w:rFonts w:ascii="Times New Roman" w:hAnsi="Times New Roman" w:cs="Times New Roman"/>
          <w:sz w:val="28"/>
          <w:szCs w:val="28"/>
        </w:rPr>
        <w:t xml:space="preserve"> </w:t>
      </w:r>
      <w:r w:rsidRPr="00E4199A">
        <w:rPr>
          <w:position w:val="-24"/>
          <w:sz w:val="28"/>
          <w:szCs w:val="28"/>
        </w:rPr>
        <w:object w:dxaOrig="1440" w:dyaOrig="620" w14:anchorId="18CD272E">
          <v:shape id="_x0000_i1027" type="#_x0000_t75" style="width:1in;height:30.75pt" o:ole="">
            <v:imagedata r:id="rId10" o:title=""/>
          </v:shape>
          <o:OLEObject Type="Embed" ProgID="Equation.DSMT4" ShapeID="_x0000_i1027" DrawAspect="Content" ObjectID="_1803981326" r:id="rId11"/>
        </w:object>
      </w:r>
      <w:r w:rsidR="00FF560A" w:rsidRPr="00E4199A">
        <w:rPr>
          <w:rFonts w:ascii="Times New Roman" w:hAnsi="Times New Roman" w:cs="Times New Roman"/>
          <w:sz w:val="28"/>
          <w:szCs w:val="28"/>
        </w:rPr>
        <w:t xml:space="preserve"> </w:t>
      </w:r>
      <w:r w:rsidRPr="00E4199A">
        <w:rPr>
          <w:position w:val="-24"/>
          <w:sz w:val="28"/>
          <w:szCs w:val="28"/>
        </w:rPr>
        <w:object w:dxaOrig="1440" w:dyaOrig="620" w14:anchorId="4C842D65">
          <v:shape id="_x0000_i1028" type="#_x0000_t75" style="width:1in;height:30.75pt" o:ole="">
            <v:imagedata r:id="rId12" o:title=""/>
          </v:shape>
          <o:OLEObject Type="Embed" ProgID="Equation.DSMT4" ShapeID="_x0000_i1028" DrawAspect="Content" ObjectID="_1803981327" r:id="rId13"/>
        </w:object>
      </w:r>
      <w:r w:rsidR="00FF560A" w:rsidRPr="00E4199A">
        <w:rPr>
          <w:rFonts w:ascii="Times New Roman" w:hAnsi="Times New Roman" w:cs="Times New Roman"/>
          <w:sz w:val="28"/>
          <w:szCs w:val="28"/>
        </w:rPr>
        <w:t xml:space="preserve"> </w:t>
      </w:r>
      <w:r w:rsidRPr="00E4199A">
        <w:rPr>
          <w:position w:val="-24"/>
          <w:sz w:val="28"/>
          <w:szCs w:val="28"/>
        </w:rPr>
        <w:object w:dxaOrig="1440" w:dyaOrig="620" w14:anchorId="600B94A0">
          <v:shape id="_x0000_i1029" type="#_x0000_t75" style="width:1in;height:30.75pt" o:ole="">
            <v:imagedata r:id="rId14" o:title=""/>
          </v:shape>
          <o:OLEObject Type="Embed" ProgID="Equation.DSMT4" ShapeID="_x0000_i1029" DrawAspect="Content" ObjectID="_1803981328" r:id="rId15"/>
        </w:object>
      </w:r>
    </w:p>
    <w:p w14:paraId="39F3054E" w14:textId="77777777" w:rsidR="00FF560A" w:rsidRPr="00E4199A" w:rsidRDefault="00FF560A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Находим среднее время восстановления.</w:t>
      </w:r>
    </w:p>
    <w:p w14:paraId="3B1F4A04" w14:textId="63F0B806" w:rsidR="00FF560A" w:rsidRPr="00E4199A" w:rsidRDefault="00AD439B" w:rsidP="00E4199A">
      <w:pPr>
        <w:tabs>
          <w:tab w:val="num" w:pos="360"/>
        </w:tabs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199A">
        <w:rPr>
          <w:position w:val="-28"/>
          <w:sz w:val="28"/>
          <w:szCs w:val="28"/>
        </w:rPr>
        <w:object w:dxaOrig="5340" w:dyaOrig="680" w14:anchorId="4055C2F1">
          <v:shape id="_x0000_i1030" type="#_x0000_t75" style="width:267.75pt;height:33.75pt" o:ole="">
            <v:imagedata r:id="rId16" o:title=""/>
          </v:shape>
          <o:OLEObject Type="Embed" ProgID="Equation.DSMT4" ShapeID="_x0000_i1030" DrawAspect="Content" ObjectID="_1803981329" r:id="rId17"/>
        </w:object>
      </w:r>
      <w:r w:rsidR="00FF560A" w:rsidRPr="00E4199A">
        <w:rPr>
          <w:rFonts w:ascii="Times New Roman" w:hAnsi="Times New Roman" w:cs="Times New Roman"/>
          <w:sz w:val="28"/>
          <w:szCs w:val="28"/>
        </w:rPr>
        <w:t>мин.</w:t>
      </w:r>
    </w:p>
    <w:p w14:paraId="25196D86" w14:textId="77777777" w:rsidR="005B495C" w:rsidRDefault="005B495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5053F402" w14:textId="77777777" w:rsidR="005B495C" w:rsidRDefault="005B495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веса отказываемых элементов по группам;</w:t>
      </w:r>
    </w:p>
    <w:p w14:paraId="03CC90C7" w14:textId="77777777" w:rsidR="005B495C" w:rsidRDefault="005B495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среднего времени восстановления.</w:t>
      </w:r>
    </w:p>
    <w:p w14:paraId="778D2B21" w14:textId="200891C2" w:rsidR="00E4199A" w:rsidRPr="005B495C" w:rsidRDefault="005B495C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95C">
        <w:rPr>
          <w:rFonts w:ascii="Times New Roman" w:hAnsi="Times New Roman" w:cs="Times New Roman"/>
          <w:sz w:val="28"/>
          <w:szCs w:val="28"/>
        </w:rPr>
        <w:t>Правильный о</w:t>
      </w:r>
      <w:r w:rsidR="00E4199A" w:rsidRPr="005B495C">
        <w:rPr>
          <w:rFonts w:ascii="Times New Roman" w:hAnsi="Times New Roman" w:cs="Times New Roman"/>
          <w:sz w:val="28"/>
          <w:szCs w:val="28"/>
        </w:rPr>
        <w:t>твет:</w:t>
      </w:r>
      <w:r w:rsidRPr="005B495C">
        <w:rPr>
          <w:rFonts w:ascii="Times New Roman" w:hAnsi="Times New Roman" w:cs="Times New Roman"/>
          <w:sz w:val="28"/>
          <w:szCs w:val="28"/>
        </w:rPr>
        <w:t xml:space="preserve"> Т=46,5 мин</w:t>
      </w:r>
    </w:p>
    <w:p w14:paraId="5589A9DC" w14:textId="0E01D676" w:rsidR="00FD77E8" w:rsidRPr="00E4199A" w:rsidRDefault="00FD77E8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95C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338CE" w:rsidRPr="005B495C">
        <w:rPr>
          <w:rFonts w:ascii="Times New Roman" w:hAnsi="Times New Roman" w:cs="Times New Roman"/>
          <w:sz w:val="28"/>
          <w:szCs w:val="28"/>
        </w:rPr>
        <w:t>ПК-</w:t>
      </w:r>
      <w:r w:rsidR="00383D6F" w:rsidRPr="005B495C">
        <w:rPr>
          <w:rFonts w:ascii="Times New Roman" w:hAnsi="Times New Roman" w:cs="Times New Roman"/>
          <w:sz w:val="28"/>
          <w:szCs w:val="28"/>
        </w:rPr>
        <w:t>4</w:t>
      </w:r>
    </w:p>
    <w:p w14:paraId="62276923" w14:textId="1CF93C95" w:rsidR="00FD77E8" w:rsidRPr="00E4199A" w:rsidRDefault="00FD77E8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6EBA94" w14:textId="554B563D" w:rsidR="00FF560A" w:rsidRPr="00E4199A" w:rsidRDefault="0028709F" w:rsidP="00E419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2. </w:t>
      </w:r>
      <w:r w:rsidR="00FF560A" w:rsidRPr="00E4199A">
        <w:rPr>
          <w:rFonts w:ascii="Times New Roman" w:hAnsi="Times New Roman" w:cs="Times New Roman"/>
          <w:sz w:val="28"/>
          <w:szCs w:val="28"/>
        </w:rPr>
        <w:t xml:space="preserve">Система электропередачи состоит из </w:t>
      </w:r>
      <w:r w:rsidR="00FF560A" w:rsidRPr="00E4199A">
        <w:rPr>
          <w:rFonts w:ascii="Times New Roman" w:hAnsi="Times New Roman" w:cs="Times New Roman"/>
          <w:i/>
          <w:iCs/>
          <w:sz w:val="28"/>
          <w:szCs w:val="28"/>
        </w:rPr>
        <w:t xml:space="preserve">Г1 </w:t>
      </w:r>
      <w:r w:rsidR="00FF560A" w:rsidRPr="00E4199A">
        <w:rPr>
          <w:rFonts w:ascii="Times New Roman" w:hAnsi="Times New Roman" w:cs="Times New Roman"/>
          <w:sz w:val="28"/>
          <w:szCs w:val="28"/>
        </w:rPr>
        <w:t xml:space="preserve">- генератора, </w:t>
      </w:r>
      <w:r w:rsidR="00FF560A" w:rsidRPr="00E4199A">
        <w:rPr>
          <w:rFonts w:ascii="Times New Roman" w:hAnsi="Times New Roman" w:cs="Times New Roman"/>
          <w:i/>
          <w:iCs/>
          <w:sz w:val="28"/>
          <w:szCs w:val="28"/>
        </w:rPr>
        <w:t>Т1</w:t>
      </w:r>
      <w:r w:rsidR="00FF560A" w:rsidRPr="00E4199A">
        <w:rPr>
          <w:rFonts w:ascii="Times New Roman" w:hAnsi="Times New Roman" w:cs="Times New Roman"/>
          <w:sz w:val="28"/>
          <w:szCs w:val="28"/>
        </w:rPr>
        <w:t xml:space="preserve"> - повышающего трансформатора, </w:t>
      </w:r>
      <w:r w:rsidR="00FF560A" w:rsidRPr="00E4199A">
        <w:rPr>
          <w:rFonts w:ascii="Times New Roman" w:hAnsi="Times New Roman" w:cs="Times New Roman"/>
          <w:i/>
          <w:iCs/>
          <w:sz w:val="28"/>
          <w:szCs w:val="28"/>
        </w:rPr>
        <w:t>Л1</w:t>
      </w:r>
      <w:r w:rsidR="00FF560A" w:rsidRPr="00E4199A">
        <w:rPr>
          <w:rFonts w:ascii="Times New Roman" w:hAnsi="Times New Roman" w:cs="Times New Roman"/>
          <w:sz w:val="28"/>
          <w:szCs w:val="28"/>
        </w:rPr>
        <w:t xml:space="preserve"> - линии электропередачи, </w:t>
      </w:r>
      <w:r w:rsidR="00FF560A" w:rsidRPr="00E4199A">
        <w:rPr>
          <w:rFonts w:ascii="Times New Roman" w:hAnsi="Times New Roman" w:cs="Times New Roman"/>
          <w:i/>
          <w:iCs/>
          <w:sz w:val="28"/>
          <w:szCs w:val="28"/>
        </w:rPr>
        <w:t xml:space="preserve">Т2 </w:t>
      </w:r>
      <w:r w:rsidR="00FF560A" w:rsidRPr="00E4199A">
        <w:rPr>
          <w:rFonts w:ascii="Times New Roman" w:hAnsi="Times New Roman" w:cs="Times New Roman"/>
          <w:sz w:val="28"/>
          <w:szCs w:val="28"/>
        </w:rPr>
        <w:t xml:space="preserve">– понижающего трансформатора. Отказы элементов независимы.   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8"/>
        <w:gridCol w:w="1502"/>
        <w:gridCol w:w="1595"/>
        <w:gridCol w:w="2117"/>
        <w:gridCol w:w="1871"/>
      </w:tblGrid>
      <w:tr w:rsidR="00FF560A" w:rsidRPr="00E4199A" w14:paraId="4FE989A0" w14:textId="77777777" w:rsidTr="00FF560A">
        <w:trPr>
          <w:cantSplit/>
          <w:trHeight w:val="182"/>
        </w:trPr>
        <w:tc>
          <w:tcPr>
            <w:tcW w:w="2378" w:type="dxa"/>
            <w:vMerge w:val="restart"/>
          </w:tcPr>
          <w:p w14:paraId="4AA43C69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надежности </w:t>
            </w:r>
          </w:p>
        </w:tc>
        <w:tc>
          <w:tcPr>
            <w:tcW w:w="7085" w:type="dxa"/>
            <w:gridSpan w:val="4"/>
          </w:tcPr>
          <w:p w14:paraId="19AE546D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Элемент сети</w:t>
            </w:r>
          </w:p>
        </w:tc>
      </w:tr>
      <w:tr w:rsidR="00FF560A" w:rsidRPr="00E4199A" w14:paraId="0D6897DF" w14:textId="77777777" w:rsidTr="00FF560A">
        <w:trPr>
          <w:cantSplit/>
          <w:trHeight w:val="110"/>
        </w:trPr>
        <w:tc>
          <w:tcPr>
            <w:tcW w:w="2378" w:type="dxa"/>
            <w:vMerge/>
          </w:tcPr>
          <w:p w14:paraId="4D51A986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 w14:paraId="50E150D2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Т1</w:t>
            </w:r>
          </w:p>
        </w:tc>
        <w:tc>
          <w:tcPr>
            <w:tcW w:w="1595" w:type="dxa"/>
          </w:tcPr>
          <w:p w14:paraId="6EE66BA4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2117" w:type="dxa"/>
          </w:tcPr>
          <w:p w14:paraId="18BC6D3D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Т2</w:t>
            </w:r>
          </w:p>
        </w:tc>
        <w:tc>
          <w:tcPr>
            <w:tcW w:w="1869" w:type="dxa"/>
          </w:tcPr>
          <w:p w14:paraId="0FB77DFA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FF560A" w:rsidRPr="00E4199A" w14:paraId="453A3D5C" w14:textId="77777777" w:rsidTr="00FF560A">
        <w:trPr>
          <w:trHeight w:val="343"/>
        </w:trPr>
        <w:tc>
          <w:tcPr>
            <w:tcW w:w="2378" w:type="dxa"/>
          </w:tcPr>
          <w:p w14:paraId="0096F466" w14:textId="7714162A" w:rsidR="00FF560A" w:rsidRPr="00E4199A" w:rsidRDefault="00AD439B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position w:val="-6"/>
                <w:sz w:val="28"/>
                <w:szCs w:val="28"/>
              </w:rPr>
              <w:object w:dxaOrig="220" w:dyaOrig="279" w14:anchorId="6DA5CD52">
                <v:shape id="_x0000_i1031" type="#_x0000_t75" style="width:11.25pt;height:14.25pt" o:ole="">
                  <v:imagedata r:id="rId18" o:title=""/>
                </v:shape>
                <o:OLEObject Type="Embed" ProgID="Equation.DSMT4" ShapeID="_x0000_i1031" DrawAspect="Content" ObjectID="_1803981330" r:id="rId19"/>
              </w:object>
            </w:r>
            <w:r w:rsidR="00FF560A" w:rsidRPr="00E4199A">
              <w:rPr>
                <w:rFonts w:ascii="Times New Roman" w:hAnsi="Times New Roman" w:cs="Times New Roman"/>
                <w:sz w:val="28"/>
                <w:szCs w:val="28"/>
              </w:rPr>
              <w:t>, 1/год</w:t>
            </w:r>
          </w:p>
        </w:tc>
        <w:tc>
          <w:tcPr>
            <w:tcW w:w="1502" w:type="dxa"/>
          </w:tcPr>
          <w:p w14:paraId="3A2A8AE0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595" w:type="dxa"/>
          </w:tcPr>
          <w:p w14:paraId="0D1E9875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</w:p>
        </w:tc>
        <w:tc>
          <w:tcPr>
            <w:tcW w:w="2117" w:type="dxa"/>
          </w:tcPr>
          <w:p w14:paraId="69CB80B7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  <w:tc>
          <w:tcPr>
            <w:tcW w:w="1869" w:type="dxa"/>
          </w:tcPr>
          <w:p w14:paraId="3F15DFDF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560A" w:rsidRPr="00E4199A" w14:paraId="05CE16EA" w14:textId="77777777" w:rsidTr="00FF560A">
        <w:trPr>
          <w:trHeight w:val="332"/>
        </w:trPr>
        <w:tc>
          <w:tcPr>
            <w:tcW w:w="2378" w:type="dxa"/>
          </w:tcPr>
          <w:p w14:paraId="6650D9F9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Тв, ч</w:t>
            </w:r>
          </w:p>
        </w:tc>
        <w:tc>
          <w:tcPr>
            <w:tcW w:w="1502" w:type="dxa"/>
          </w:tcPr>
          <w:p w14:paraId="46C70058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543</w:t>
            </w:r>
          </w:p>
        </w:tc>
        <w:tc>
          <w:tcPr>
            <w:tcW w:w="1595" w:type="dxa"/>
          </w:tcPr>
          <w:p w14:paraId="5B651678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  <w:tc>
          <w:tcPr>
            <w:tcW w:w="2117" w:type="dxa"/>
          </w:tcPr>
          <w:p w14:paraId="501BE604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328</w:t>
            </w:r>
          </w:p>
        </w:tc>
        <w:tc>
          <w:tcPr>
            <w:tcW w:w="1869" w:type="dxa"/>
          </w:tcPr>
          <w:p w14:paraId="5953FAEC" w14:textId="77777777" w:rsidR="00FF560A" w:rsidRPr="00E4199A" w:rsidRDefault="00FF560A" w:rsidP="00E4199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4199A"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</w:tr>
    </w:tbl>
    <w:bookmarkStart w:id="3" w:name="_MON_1136976985"/>
    <w:bookmarkStart w:id="4" w:name="_MON_1136633679"/>
    <w:bookmarkStart w:id="5" w:name="_MON_1136634218"/>
    <w:bookmarkEnd w:id="3"/>
    <w:bookmarkEnd w:id="4"/>
    <w:bookmarkEnd w:id="5"/>
    <w:bookmarkStart w:id="6" w:name="_MON_1136976899"/>
    <w:bookmarkEnd w:id="6"/>
    <w:p w14:paraId="4E51C70E" w14:textId="4CCD0597" w:rsidR="00FF560A" w:rsidRPr="00E4199A" w:rsidRDefault="00FF5DF6" w:rsidP="00E4199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object w:dxaOrig="11361" w:dyaOrig="2095" w14:anchorId="69FC07F3">
          <v:shape id="_x0000_i1032" type="#_x0000_t75" style="width:394.5pt;height:73.5pt" o:ole="">
            <v:imagedata r:id="rId20" o:title=""/>
          </v:shape>
          <o:OLEObject Type="Embed" ProgID="Word.Picture.8" ShapeID="_x0000_i1032" DrawAspect="Content" ObjectID="_1803981331" r:id="rId21"/>
        </w:object>
      </w:r>
    </w:p>
    <w:p w14:paraId="3473ACF9" w14:textId="7E931BE1" w:rsidR="001F7B56" w:rsidRPr="00E4199A" w:rsidRDefault="00FF560A" w:rsidP="00E419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Определить параметр отказов системы -</w:t>
      </w:r>
      <w:r w:rsidR="00AD439B" w:rsidRPr="00E4199A">
        <w:rPr>
          <w:position w:val="-6"/>
          <w:sz w:val="28"/>
          <w:szCs w:val="28"/>
        </w:rPr>
        <w:object w:dxaOrig="220" w:dyaOrig="279" w14:anchorId="035ABF46">
          <v:shape id="_x0000_i1033" type="#_x0000_t75" style="width:11.25pt;height:14.25pt" o:ole="">
            <v:imagedata r:id="rId22" o:title=""/>
          </v:shape>
          <o:OLEObject Type="Embed" ProgID="Equation.DSMT4" ShapeID="_x0000_i1033" DrawAspect="Content" ObjectID="_1803981332" r:id="rId23"/>
        </w:object>
      </w:r>
      <w:r w:rsidRPr="00E4199A">
        <w:rPr>
          <w:rFonts w:ascii="Times New Roman" w:hAnsi="Times New Roman" w:cs="Times New Roman"/>
          <w:sz w:val="28"/>
          <w:szCs w:val="28"/>
        </w:rPr>
        <w:t xml:space="preserve"> (1/год), среднюю вероятность отказа системы - </w:t>
      </w:r>
      <w:r w:rsidRPr="00E4199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E4199A">
        <w:rPr>
          <w:rFonts w:ascii="Times New Roman" w:hAnsi="Times New Roman" w:cs="Times New Roman"/>
          <w:sz w:val="28"/>
          <w:szCs w:val="28"/>
        </w:rPr>
        <w:t>, среднее время её восстановление - Т</w:t>
      </w:r>
      <w:r w:rsidRPr="00E4199A">
        <w:rPr>
          <w:rFonts w:ascii="Times New Roman" w:hAnsi="Times New Roman" w:cs="Times New Roman"/>
          <w:sz w:val="28"/>
          <w:szCs w:val="28"/>
          <w:vertAlign w:val="subscript"/>
        </w:rPr>
        <w:t xml:space="preserve">в  </w:t>
      </w:r>
      <w:r w:rsidRPr="00E4199A">
        <w:rPr>
          <w:rFonts w:ascii="Times New Roman" w:hAnsi="Times New Roman" w:cs="Times New Roman"/>
          <w:sz w:val="28"/>
          <w:szCs w:val="28"/>
        </w:rPr>
        <w:t xml:space="preserve">(ч). </w:t>
      </w:r>
    </w:p>
    <w:p w14:paraId="4FEFD249" w14:textId="77777777" w:rsidR="001F7B56" w:rsidRPr="00E4199A" w:rsidRDefault="001F7B56" w:rsidP="00E419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E631DCD" w14:textId="61DB8889" w:rsidR="001F7B56" w:rsidRPr="00E4199A" w:rsidRDefault="001F7B56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E253C" w:rsidRPr="00E4199A">
        <w:rPr>
          <w:rFonts w:ascii="Times New Roman" w:hAnsi="Times New Roman" w:cs="Times New Roman"/>
          <w:sz w:val="28"/>
          <w:szCs w:val="28"/>
        </w:rPr>
        <w:t>10</w:t>
      </w:r>
      <w:r w:rsidRPr="00E4199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DB130A1" w14:textId="41A38FB7" w:rsidR="0015252C" w:rsidRPr="00E4199A" w:rsidRDefault="001F7B56" w:rsidP="00E41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365079" w14:textId="77777777" w:rsidR="001F7B56" w:rsidRPr="00E4199A" w:rsidRDefault="001F7B56" w:rsidP="00E4199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>Экономию определяем по формуле:</w:t>
      </w:r>
    </w:p>
    <w:p w14:paraId="02361F84" w14:textId="29282FCF" w:rsidR="00D20930" w:rsidRPr="00E4199A" w:rsidRDefault="00AD439B" w:rsidP="00E4199A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position w:val="-12"/>
          <w:sz w:val="28"/>
          <w:szCs w:val="28"/>
        </w:rPr>
        <w:object w:dxaOrig="5640" w:dyaOrig="360" w14:anchorId="554A9409">
          <v:shape id="_x0000_i1034" type="#_x0000_t75" style="width:282pt;height:18pt" o:ole="">
            <v:imagedata r:id="rId24" o:title=""/>
          </v:shape>
          <o:OLEObject Type="Embed" ProgID="Equation.DSMT4" ShapeID="_x0000_i1034" DrawAspect="Content" ObjectID="_1803981333" r:id="rId25"/>
        </w:object>
      </w:r>
      <w:r w:rsidRPr="00E4199A">
        <w:rPr>
          <w:rFonts w:ascii="Times New Roman" w:hAnsi="Times New Roman" w:cs="Times New Roman"/>
          <w:sz w:val="28"/>
          <w:szCs w:val="28"/>
        </w:rPr>
        <w:t xml:space="preserve"> –</w:t>
      </w:r>
      <w:r w:rsidR="00D20930" w:rsidRPr="00E4199A">
        <w:rPr>
          <w:rFonts w:ascii="Times New Roman" w:hAnsi="Times New Roman" w:cs="Times New Roman"/>
          <w:sz w:val="28"/>
          <w:szCs w:val="28"/>
        </w:rPr>
        <w:t xml:space="preserve"> 1/год</w:t>
      </w:r>
    </w:p>
    <w:p w14:paraId="0D5C495B" w14:textId="701003F7" w:rsidR="00D20930" w:rsidRPr="00E4199A" w:rsidRDefault="00AD439B" w:rsidP="00E4199A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position w:val="-24"/>
          <w:sz w:val="28"/>
          <w:szCs w:val="28"/>
        </w:rPr>
        <w:object w:dxaOrig="6300" w:dyaOrig="620" w14:anchorId="5F574F84">
          <v:shape id="_x0000_i1035" type="#_x0000_t75" style="width:315pt;height:30.75pt" o:ole="">
            <v:imagedata r:id="rId26" o:title=""/>
          </v:shape>
          <o:OLEObject Type="Embed" ProgID="Equation.DSMT4" ShapeID="_x0000_i1035" DrawAspect="Content" ObjectID="_1803981334" r:id="rId27"/>
        </w:object>
      </w:r>
      <w:r w:rsidR="00D20930" w:rsidRPr="00E4199A">
        <w:rPr>
          <w:rFonts w:ascii="Times New Roman" w:hAnsi="Times New Roman" w:cs="Times New Roman"/>
          <w:sz w:val="28"/>
          <w:szCs w:val="28"/>
        </w:rPr>
        <w:t xml:space="preserve">  </w:t>
      </w:r>
      <w:r w:rsidRPr="00E4199A">
        <w:rPr>
          <w:rFonts w:ascii="Times New Roman" w:hAnsi="Times New Roman" w:cs="Times New Roman"/>
          <w:position w:val="-30"/>
          <w:sz w:val="28"/>
          <w:szCs w:val="28"/>
        </w:rPr>
        <w:object w:dxaOrig="3000" w:dyaOrig="680" w14:anchorId="4BC47460">
          <v:shape id="_x0000_i1036" type="#_x0000_t75" style="width:149.25pt;height:33.75pt" o:ole="">
            <v:imagedata r:id="rId28" o:title=""/>
          </v:shape>
          <o:OLEObject Type="Embed" ProgID="Equation.DSMT4" ShapeID="_x0000_i1036" DrawAspect="Content" ObjectID="_1803981335" r:id="rId29"/>
        </w:object>
      </w:r>
      <w:r w:rsidR="00D20930" w:rsidRPr="00E4199A">
        <w:rPr>
          <w:rFonts w:ascii="Times New Roman" w:hAnsi="Times New Roman" w:cs="Times New Roman"/>
          <w:sz w:val="28"/>
          <w:szCs w:val="28"/>
        </w:rPr>
        <w:t xml:space="preserve">  </w:t>
      </w:r>
      <w:r w:rsidRPr="00E4199A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2BB5330D">
          <v:shape id="_x0000_i1037" type="#_x0000_t75" style="width:75pt;height:18pt" o:ole="">
            <v:imagedata r:id="rId30" o:title=""/>
          </v:shape>
          <o:OLEObject Type="Embed" ProgID="Equation.DSMT4" ShapeID="_x0000_i1037" DrawAspect="Content" ObjectID="_1803981336" r:id="rId31"/>
        </w:object>
      </w:r>
      <w:r w:rsidR="00D20930" w:rsidRPr="00E4199A">
        <w:rPr>
          <w:rFonts w:ascii="Times New Roman" w:hAnsi="Times New Roman" w:cs="Times New Roman"/>
          <w:sz w:val="28"/>
          <w:szCs w:val="28"/>
        </w:rPr>
        <w:t xml:space="preserve"> ч.</w:t>
      </w:r>
    </w:p>
    <w:p w14:paraId="07919677" w14:textId="0F3A6B04" w:rsidR="005B495C" w:rsidRDefault="005B495C" w:rsidP="00E4199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6F47B7F1" w14:textId="77777777" w:rsidR="005B495C" w:rsidRDefault="005B495C" w:rsidP="00E4199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параметров отказов;</w:t>
      </w:r>
    </w:p>
    <w:p w14:paraId="23872A03" w14:textId="77777777" w:rsidR="005B495C" w:rsidRDefault="005B495C" w:rsidP="00E4199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вероятности отказов;</w:t>
      </w:r>
    </w:p>
    <w:p w14:paraId="7FA85A00" w14:textId="77777777" w:rsidR="005B495C" w:rsidRDefault="005B495C" w:rsidP="00E4199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среднего времени восстановления системы.</w:t>
      </w:r>
    </w:p>
    <w:p w14:paraId="7163C492" w14:textId="3CA0CB69" w:rsidR="00D20930" w:rsidRPr="00E4199A" w:rsidRDefault="005B495C" w:rsidP="00E4199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D20930" w:rsidRPr="00E4199A">
        <w:rPr>
          <w:rFonts w:ascii="Times New Roman" w:hAnsi="Times New Roman" w:cs="Times New Roman"/>
          <w:sz w:val="28"/>
          <w:szCs w:val="28"/>
        </w:rPr>
        <w:t xml:space="preserve">твет: </w:t>
      </w:r>
      <w:r w:rsidR="00AD439B" w:rsidRPr="00E4199A">
        <w:rPr>
          <w:rFonts w:ascii="Times New Roman" w:hAnsi="Times New Roman" w:cs="Times New Roman"/>
          <w:position w:val="-12"/>
          <w:sz w:val="28"/>
          <w:szCs w:val="28"/>
        </w:rPr>
        <w:object w:dxaOrig="999" w:dyaOrig="360" w14:anchorId="242645E3">
          <v:shape id="_x0000_i1038" type="#_x0000_t75" style="width:49.5pt;height:18pt" o:ole="">
            <v:imagedata r:id="rId32" o:title=""/>
          </v:shape>
          <o:OLEObject Type="Embed" ProgID="Equation.DSMT4" ShapeID="_x0000_i1038" DrawAspect="Content" ObjectID="_1803981337" r:id="rId33"/>
        </w:object>
      </w:r>
      <w:r w:rsidR="00D20930" w:rsidRPr="00E4199A">
        <w:rPr>
          <w:rFonts w:ascii="Times New Roman" w:hAnsi="Times New Roman" w:cs="Times New Roman"/>
          <w:sz w:val="28"/>
          <w:szCs w:val="28"/>
        </w:rPr>
        <w:t xml:space="preserve">1/год  </w:t>
      </w:r>
      <w:r w:rsidR="00AD439B" w:rsidRPr="00E4199A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1BF36ED3">
          <v:shape id="_x0000_i1039" type="#_x0000_t75" style="width:69pt;height:18pt" o:ole="">
            <v:imagedata r:id="rId34" o:title=""/>
          </v:shape>
          <o:OLEObject Type="Embed" ProgID="Equation.DSMT4" ShapeID="_x0000_i1039" DrawAspect="Content" ObjectID="_1803981338" r:id="rId35"/>
        </w:object>
      </w:r>
      <w:r w:rsidR="00D20930" w:rsidRPr="00E4199A">
        <w:rPr>
          <w:rFonts w:ascii="Times New Roman" w:hAnsi="Times New Roman" w:cs="Times New Roman"/>
          <w:sz w:val="28"/>
          <w:szCs w:val="28"/>
        </w:rPr>
        <w:t xml:space="preserve">   </w:t>
      </w:r>
      <w:r w:rsidR="00AD439B" w:rsidRPr="00E4199A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EB0558D">
          <v:shape id="_x0000_i1040" type="#_x0000_t75" style="width:69pt;height:18pt" o:ole="">
            <v:imagedata r:id="rId36" o:title=""/>
          </v:shape>
          <o:OLEObject Type="Embed" ProgID="Equation.DSMT4" ShapeID="_x0000_i1040" DrawAspect="Content" ObjectID="_1803981339" r:id="rId37"/>
        </w:object>
      </w:r>
      <w:r w:rsidR="00D20930" w:rsidRPr="00E4199A">
        <w:rPr>
          <w:rFonts w:ascii="Times New Roman" w:hAnsi="Times New Roman" w:cs="Times New Roman"/>
          <w:sz w:val="28"/>
          <w:szCs w:val="28"/>
        </w:rPr>
        <w:t>;</w:t>
      </w:r>
      <w:r w:rsidR="00D20930" w:rsidRPr="00E4199A">
        <w:rPr>
          <w:rFonts w:ascii="Times New Roman" w:hAnsi="Times New Roman" w:cs="Times New Roman"/>
          <w:sz w:val="28"/>
          <w:szCs w:val="28"/>
        </w:rPr>
        <w:tab/>
      </w:r>
      <w:r w:rsidR="00AD439B" w:rsidRPr="00E4199A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120A655">
          <v:shape id="_x0000_i1041" type="#_x0000_t75" style="width:75pt;height:18pt" o:ole="">
            <v:imagedata r:id="rId38" o:title=""/>
          </v:shape>
          <o:OLEObject Type="Embed" ProgID="Equation.DSMT4" ShapeID="_x0000_i1041" DrawAspect="Content" ObjectID="_1803981340" r:id="rId39"/>
        </w:object>
      </w:r>
      <w:r w:rsidR="00D20930" w:rsidRPr="00E4199A">
        <w:rPr>
          <w:rFonts w:ascii="Times New Roman" w:hAnsi="Times New Roman" w:cs="Times New Roman"/>
          <w:sz w:val="28"/>
          <w:szCs w:val="28"/>
        </w:rPr>
        <w:t xml:space="preserve"> ч.</w:t>
      </w:r>
    </w:p>
    <w:p w14:paraId="400A7CB3" w14:textId="7EB91625" w:rsidR="001C2A1D" w:rsidRPr="00767106" w:rsidRDefault="0028709F" w:rsidP="00767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9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4199A">
        <w:rPr>
          <w:rFonts w:ascii="Times New Roman" w:hAnsi="Times New Roman" w:cs="Times New Roman"/>
          <w:sz w:val="28"/>
          <w:szCs w:val="28"/>
        </w:rPr>
        <w:t>ПК-</w:t>
      </w:r>
      <w:r w:rsidR="00383D6F" w:rsidRPr="00E4199A">
        <w:rPr>
          <w:rFonts w:ascii="Times New Roman" w:hAnsi="Times New Roman" w:cs="Times New Roman"/>
          <w:sz w:val="28"/>
          <w:szCs w:val="28"/>
        </w:rPr>
        <w:t>4</w:t>
      </w:r>
    </w:p>
    <w:p w14:paraId="263FF958" w14:textId="77777777" w:rsidR="001C2A1D" w:rsidRPr="00AD439B" w:rsidRDefault="001C2A1D" w:rsidP="00AD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C2A1D" w:rsidRPr="00AD4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0CA0"/>
    <w:multiLevelType w:val="hybridMultilevel"/>
    <w:tmpl w:val="C5A00AD6"/>
    <w:lvl w:ilvl="0" w:tplc="18CE09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66E1F4A"/>
    <w:multiLevelType w:val="hybridMultilevel"/>
    <w:tmpl w:val="206AC688"/>
    <w:lvl w:ilvl="0" w:tplc="A82AC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214CA"/>
    <w:rsid w:val="00040967"/>
    <w:rsid w:val="000829FA"/>
    <w:rsid w:val="00093528"/>
    <w:rsid w:val="000A0FAD"/>
    <w:rsid w:val="000B6CB2"/>
    <w:rsid w:val="000C4259"/>
    <w:rsid w:val="000C4A02"/>
    <w:rsid w:val="000C534E"/>
    <w:rsid w:val="000F1C60"/>
    <w:rsid w:val="0012483A"/>
    <w:rsid w:val="00131347"/>
    <w:rsid w:val="0015252C"/>
    <w:rsid w:val="00163CFA"/>
    <w:rsid w:val="001658E9"/>
    <w:rsid w:val="001B1789"/>
    <w:rsid w:val="001B56C5"/>
    <w:rsid w:val="001C2A1D"/>
    <w:rsid w:val="001C616D"/>
    <w:rsid w:val="001D5E3E"/>
    <w:rsid w:val="001F7B56"/>
    <w:rsid w:val="0021193F"/>
    <w:rsid w:val="002130F9"/>
    <w:rsid w:val="00223964"/>
    <w:rsid w:val="00230A75"/>
    <w:rsid w:val="002341F9"/>
    <w:rsid w:val="00240D4B"/>
    <w:rsid w:val="0024156A"/>
    <w:rsid w:val="00253170"/>
    <w:rsid w:val="00280532"/>
    <w:rsid w:val="0028709F"/>
    <w:rsid w:val="002A4595"/>
    <w:rsid w:val="002B0740"/>
    <w:rsid w:val="002B6F00"/>
    <w:rsid w:val="002B6F5F"/>
    <w:rsid w:val="002C5229"/>
    <w:rsid w:val="002C5DA1"/>
    <w:rsid w:val="002D2658"/>
    <w:rsid w:val="002E2AE3"/>
    <w:rsid w:val="002F3C41"/>
    <w:rsid w:val="0030254A"/>
    <w:rsid w:val="0035283D"/>
    <w:rsid w:val="0035321C"/>
    <w:rsid w:val="00360CEB"/>
    <w:rsid w:val="00383D6F"/>
    <w:rsid w:val="003A35E0"/>
    <w:rsid w:val="003A65E5"/>
    <w:rsid w:val="003B097D"/>
    <w:rsid w:val="003D28D6"/>
    <w:rsid w:val="003E3EA0"/>
    <w:rsid w:val="003E7B15"/>
    <w:rsid w:val="003F3E24"/>
    <w:rsid w:val="004214B9"/>
    <w:rsid w:val="00430546"/>
    <w:rsid w:val="00434443"/>
    <w:rsid w:val="0043705C"/>
    <w:rsid w:val="00453F4D"/>
    <w:rsid w:val="00455CC8"/>
    <w:rsid w:val="0047312F"/>
    <w:rsid w:val="00492DD0"/>
    <w:rsid w:val="004A1422"/>
    <w:rsid w:val="004C66C8"/>
    <w:rsid w:val="004F4EFB"/>
    <w:rsid w:val="00520306"/>
    <w:rsid w:val="00521DC9"/>
    <w:rsid w:val="0052644A"/>
    <w:rsid w:val="00544B77"/>
    <w:rsid w:val="00545EB5"/>
    <w:rsid w:val="00560C4F"/>
    <w:rsid w:val="00571419"/>
    <w:rsid w:val="005B2A26"/>
    <w:rsid w:val="005B495C"/>
    <w:rsid w:val="005B5FE5"/>
    <w:rsid w:val="005C020E"/>
    <w:rsid w:val="005C1FD5"/>
    <w:rsid w:val="005C51FB"/>
    <w:rsid w:val="005D3308"/>
    <w:rsid w:val="005D5414"/>
    <w:rsid w:val="005D5D35"/>
    <w:rsid w:val="005D7823"/>
    <w:rsid w:val="005E1D67"/>
    <w:rsid w:val="00605961"/>
    <w:rsid w:val="0061409D"/>
    <w:rsid w:val="006278C0"/>
    <w:rsid w:val="0063007C"/>
    <w:rsid w:val="006335E4"/>
    <w:rsid w:val="006510F4"/>
    <w:rsid w:val="0066394B"/>
    <w:rsid w:val="006645D3"/>
    <w:rsid w:val="0066773C"/>
    <w:rsid w:val="0067400F"/>
    <w:rsid w:val="00683442"/>
    <w:rsid w:val="00693394"/>
    <w:rsid w:val="006A442D"/>
    <w:rsid w:val="006A692D"/>
    <w:rsid w:val="006B58CA"/>
    <w:rsid w:val="006B7D4F"/>
    <w:rsid w:val="006C686E"/>
    <w:rsid w:val="006E2949"/>
    <w:rsid w:val="00703E18"/>
    <w:rsid w:val="00705D7E"/>
    <w:rsid w:val="00712CB0"/>
    <w:rsid w:val="00716337"/>
    <w:rsid w:val="00726D7C"/>
    <w:rsid w:val="00730405"/>
    <w:rsid w:val="0073601D"/>
    <w:rsid w:val="0075585B"/>
    <w:rsid w:val="00767106"/>
    <w:rsid w:val="007773E0"/>
    <w:rsid w:val="007B0CC8"/>
    <w:rsid w:val="007D7F58"/>
    <w:rsid w:val="007F0169"/>
    <w:rsid w:val="00804215"/>
    <w:rsid w:val="00805C39"/>
    <w:rsid w:val="00814C7A"/>
    <w:rsid w:val="00823240"/>
    <w:rsid w:val="00852906"/>
    <w:rsid w:val="008605DB"/>
    <w:rsid w:val="008A0977"/>
    <w:rsid w:val="008D5C35"/>
    <w:rsid w:val="008E253C"/>
    <w:rsid w:val="00910A85"/>
    <w:rsid w:val="00912820"/>
    <w:rsid w:val="00923ACC"/>
    <w:rsid w:val="0093397E"/>
    <w:rsid w:val="00936813"/>
    <w:rsid w:val="00964AFC"/>
    <w:rsid w:val="009772D4"/>
    <w:rsid w:val="009917DA"/>
    <w:rsid w:val="009924E3"/>
    <w:rsid w:val="00993094"/>
    <w:rsid w:val="00995B5C"/>
    <w:rsid w:val="009A4B15"/>
    <w:rsid w:val="009C2D9B"/>
    <w:rsid w:val="00A12C1B"/>
    <w:rsid w:val="00A13D57"/>
    <w:rsid w:val="00A204E2"/>
    <w:rsid w:val="00A55DA5"/>
    <w:rsid w:val="00A56D48"/>
    <w:rsid w:val="00A86F85"/>
    <w:rsid w:val="00A95A87"/>
    <w:rsid w:val="00AA64E3"/>
    <w:rsid w:val="00AB0207"/>
    <w:rsid w:val="00AC1F1E"/>
    <w:rsid w:val="00AD439B"/>
    <w:rsid w:val="00AF4476"/>
    <w:rsid w:val="00B077AC"/>
    <w:rsid w:val="00B12467"/>
    <w:rsid w:val="00B1387C"/>
    <w:rsid w:val="00B338CE"/>
    <w:rsid w:val="00B410B2"/>
    <w:rsid w:val="00B43486"/>
    <w:rsid w:val="00B46CEA"/>
    <w:rsid w:val="00B50548"/>
    <w:rsid w:val="00B71A01"/>
    <w:rsid w:val="00B8748C"/>
    <w:rsid w:val="00B91EE1"/>
    <w:rsid w:val="00BC57D7"/>
    <w:rsid w:val="00BD339B"/>
    <w:rsid w:val="00C10784"/>
    <w:rsid w:val="00C14726"/>
    <w:rsid w:val="00C1585B"/>
    <w:rsid w:val="00C217AD"/>
    <w:rsid w:val="00C2773C"/>
    <w:rsid w:val="00C45248"/>
    <w:rsid w:val="00C47116"/>
    <w:rsid w:val="00C60A9C"/>
    <w:rsid w:val="00C72A87"/>
    <w:rsid w:val="00CE5622"/>
    <w:rsid w:val="00CE69A3"/>
    <w:rsid w:val="00D002C0"/>
    <w:rsid w:val="00D20930"/>
    <w:rsid w:val="00D27ACE"/>
    <w:rsid w:val="00D301DE"/>
    <w:rsid w:val="00D35D10"/>
    <w:rsid w:val="00D6027E"/>
    <w:rsid w:val="00D804B4"/>
    <w:rsid w:val="00DA0A2C"/>
    <w:rsid w:val="00DA0A33"/>
    <w:rsid w:val="00DA25BE"/>
    <w:rsid w:val="00DB33A9"/>
    <w:rsid w:val="00DB6A12"/>
    <w:rsid w:val="00DB722C"/>
    <w:rsid w:val="00DE1ADD"/>
    <w:rsid w:val="00E137EC"/>
    <w:rsid w:val="00E21F39"/>
    <w:rsid w:val="00E24854"/>
    <w:rsid w:val="00E2592C"/>
    <w:rsid w:val="00E31A92"/>
    <w:rsid w:val="00E4199A"/>
    <w:rsid w:val="00E4491A"/>
    <w:rsid w:val="00E462CC"/>
    <w:rsid w:val="00E64B84"/>
    <w:rsid w:val="00E95024"/>
    <w:rsid w:val="00EB47E9"/>
    <w:rsid w:val="00EC1380"/>
    <w:rsid w:val="00EC6CCA"/>
    <w:rsid w:val="00ED680B"/>
    <w:rsid w:val="00EF4A12"/>
    <w:rsid w:val="00EF69BC"/>
    <w:rsid w:val="00F0360F"/>
    <w:rsid w:val="00F07A20"/>
    <w:rsid w:val="00F42BB5"/>
    <w:rsid w:val="00F55D33"/>
    <w:rsid w:val="00F80E46"/>
    <w:rsid w:val="00F869C4"/>
    <w:rsid w:val="00FB2661"/>
    <w:rsid w:val="00FD4314"/>
    <w:rsid w:val="00FD77E8"/>
    <w:rsid w:val="00FE51FB"/>
    <w:rsid w:val="00FE6745"/>
    <w:rsid w:val="00FF560A"/>
    <w:rsid w:val="00FF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D28D6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9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9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B5C"/>
    <w:pPr>
      <w:ind w:left="720"/>
      <w:contextualSpacing/>
    </w:pPr>
  </w:style>
  <w:style w:type="paragraph" w:styleId="31">
    <w:name w:val="Body Text Indent 3"/>
    <w:basedOn w:val="a"/>
    <w:link w:val="32"/>
    <w:semiHidden/>
    <w:unhideWhenUsed/>
    <w:rsid w:val="002B0740"/>
    <w:pPr>
      <w:spacing w:after="0" w:line="36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B07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3D28D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D28D6"/>
  </w:style>
  <w:style w:type="character" w:customStyle="1" w:styleId="20">
    <w:name w:val="Заголовок 2 Знак"/>
    <w:basedOn w:val="a0"/>
    <w:link w:val="2"/>
    <w:rsid w:val="003D28D6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419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4199A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10</cp:revision>
  <dcterms:created xsi:type="dcterms:W3CDTF">2025-02-27T19:03:00Z</dcterms:created>
  <dcterms:modified xsi:type="dcterms:W3CDTF">2025-03-20T10:09:00Z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