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6A7" w:rsidRPr="0054588E" w:rsidRDefault="000106A7" w:rsidP="000106A7">
      <w:pPr>
        <w:pStyle w:val="11"/>
        <w:jc w:val="center"/>
        <w:rPr>
          <w:b/>
        </w:rPr>
      </w:pPr>
      <w:r w:rsidRPr="001B6214">
        <w:rPr>
          <w:b/>
        </w:rPr>
        <w:t>Комплект оценочных материалов по дисциплине</w:t>
      </w:r>
      <w:r w:rsidRPr="001B6214">
        <w:rPr>
          <w:b/>
        </w:rPr>
        <w:br/>
      </w:r>
      <w:r w:rsidRPr="0054588E">
        <w:rPr>
          <w:b/>
        </w:rPr>
        <w:t>«Управление персоналом»</w:t>
      </w:r>
    </w:p>
    <w:p w:rsidR="000106A7" w:rsidRDefault="000106A7" w:rsidP="000106A7">
      <w:pPr>
        <w:pStyle w:val="11"/>
        <w:ind w:firstLine="709"/>
        <w:rPr>
          <w:szCs w:val="28"/>
        </w:rPr>
      </w:pPr>
    </w:p>
    <w:p w:rsidR="000106A7" w:rsidRPr="00503F59" w:rsidRDefault="000106A7" w:rsidP="00503F59">
      <w:pPr>
        <w:pStyle w:val="3"/>
        <w:rPr>
          <w:sz w:val="28"/>
          <w:szCs w:val="28"/>
        </w:rPr>
      </w:pPr>
      <w:r w:rsidRPr="00503F59">
        <w:rPr>
          <w:sz w:val="28"/>
          <w:szCs w:val="28"/>
        </w:rPr>
        <w:t>Задания закрытого типа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pStyle w:val="4"/>
        <w:rPr>
          <w:sz w:val="28"/>
          <w:szCs w:val="28"/>
        </w:rPr>
      </w:pPr>
      <w:r w:rsidRPr="00503F59">
        <w:rPr>
          <w:sz w:val="28"/>
          <w:szCs w:val="28"/>
        </w:rPr>
        <w:t>Задания закрытого типа на выбор правильного ответа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1. Что такое управление персоналом?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А) Совокупность методов и технологий для контроля над сотрудниками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Б) Процесс планирования, организации, мотивации и контроля за деятельностью работников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В) Система учета рабочего времени сотрудников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Г) Механизм автоматизации кадровых процессов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Б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2. Какой документ определяет должностные обязанности сотрудника?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А) Устав компании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Б) Должностная инструкция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В) Коллективный договор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Г) Трудовой кодекс РФ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Б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3. Какой тип мотивации основывается на внутреннем удовлетворении?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А) Внешняя мотивация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Б) Внутренняя мотивация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В) Материальная мотивация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Г) Нематериальная мотивация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Б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4. Какой стиль управления конфликтами предполагает поиск компромисса?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А) Конкуренция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Б) Коллаборация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В) Уклонение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Г) Приспособление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Б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pStyle w:val="4"/>
        <w:rPr>
          <w:sz w:val="28"/>
          <w:szCs w:val="28"/>
        </w:rPr>
      </w:pPr>
      <w:r w:rsidRPr="00503F59">
        <w:rPr>
          <w:sz w:val="28"/>
          <w:szCs w:val="28"/>
        </w:rPr>
        <w:t>Задания закрытого типа на установление соответствия</w:t>
      </w:r>
    </w:p>
    <w:p w:rsidR="000106A7" w:rsidRPr="00503F59" w:rsidRDefault="000106A7" w:rsidP="000106A7">
      <w:pPr>
        <w:spacing w:after="0" w:line="240" w:lineRule="auto"/>
        <w:ind w:firstLine="709"/>
        <w:rPr>
          <w:sz w:val="28"/>
          <w:szCs w:val="28"/>
        </w:rPr>
      </w:pPr>
    </w:p>
    <w:p w:rsidR="000106A7" w:rsidRPr="00503F59" w:rsidRDefault="000106A7" w:rsidP="000106A7">
      <w:pPr>
        <w:pStyle w:val="a6"/>
        <w:ind w:firstLine="709"/>
        <w:rPr>
          <w:sz w:val="28"/>
          <w:szCs w:val="28"/>
        </w:rPr>
      </w:pPr>
      <w:r w:rsidRPr="00503F59">
        <w:rPr>
          <w:sz w:val="28"/>
          <w:szCs w:val="28"/>
        </w:rPr>
        <w:lastRenderedPageBreak/>
        <w:t>1. Установите соответствие между качествами лидера и их влиянием на команду: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273"/>
        <w:gridCol w:w="7298"/>
      </w:tblGrid>
      <w:tr w:rsidR="000106A7" w:rsidRPr="00503F59" w:rsidTr="00F45333">
        <w:tc>
          <w:tcPr>
            <w:tcW w:w="0" w:type="auto"/>
          </w:tcPr>
          <w:p w:rsidR="000106A7" w:rsidRPr="00503F59" w:rsidRDefault="000106A7" w:rsidP="00F45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3F59">
              <w:rPr>
                <w:rFonts w:ascii="Times New Roman" w:hAnsi="Times New Roman"/>
                <w:sz w:val="28"/>
                <w:szCs w:val="28"/>
              </w:rPr>
              <w:t xml:space="preserve">Качество лидера </w:t>
            </w:r>
          </w:p>
        </w:tc>
        <w:tc>
          <w:tcPr>
            <w:tcW w:w="0" w:type="auto"/>
          </w:tcPr>
          <w:p w:rsidR="000106A7" w:rsidRPr="00503F59" w:rsidRDefault="000106A7" w:rsidP="00F45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3F59">
              <w:rPr>
                <w:rFonts w:ascii="Times New Roman" w:hAnsi="Times New Roman"/>
                <w:sz w:val="28"/>
                <w:szCs w:val="28"/>
              </w:rPr>
              <w:t>Влияние на команду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Эмпатия</w:t>
            </w:r>
          </w:p>
        </w:tc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Увеличение производительности за счет жесткого контроля.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Настойчивость</w:t>
            </w:r>
          </w:p>
        </w:tc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Создание доверительной атмосферы и поддержка сотрудников.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Жесткость</w:t>
            </w:r>
          </w:p>
        </w:tc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Достижение целей через целеустремленность и упорство.</w:t>
            </w:r>
          </w:p>
        </w:tc>
      </w:tr>
    </w:tbl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03F59" w:rsidRPr="00503F59">
        <w:rPr>
          <w:rFonts w:ascii="Times New Roman" w:hAnsi="Times New Roman"/>
          <w:sz w:val="28"/>
          <w:szCs w:val="28"/>
        </w:rPr>
        <w:t>1-Б, 2-В, 3-А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pStyle w:val="a6"/>
        <w:ind w:firstLine="709"/>
        <w:rPr>
          <w:sz w:val="28"/>
          <w:szCs w:val="28"/>
        </w:rPr>
      </w:pPr>
      <w:r w:rsidRPr="00503F59">
        <w:rPr>
          <w:sz w:val="28"/>
          <w:szCs w:val="28"/>
        </w:rPr>
        <w:t>2. Установите соответствие между методом мотивации и конкретным примером.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660"/>
        <w:gridCol w:w="6911"/>
      </w:tblGrid>
      <w:tr w:rsidR="000106A7" w:rsidRPr="00503F59" w:rsidTr="00F45333">
        <w:tc>
          <w:tcPr>
            <w:tcW w:w="0" w:type="auto"/>
          </w:tcPr>
          <w:p w:rsidR="000106A7" w:rsidRPr="00503F59" w:rsidRDefault="000106A7" w:rsidP="00F45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Метод мотивации</w:t>
            </w:r>
          </w:p>
        </w:tc>
        <w:tc>
          <w:tcPr>
            <w:tcW w:w="0" w:type="auto"/>
          </w:tcPr>
          <w:p w:rsidR="000106A7" w:rsidRPr="00503F59" w:rsidRDefault="000106A7" w:rsidP="00F45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Материальная мотивация</w:t>
            </w:r>
          </w:p>
        </w:tc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Предоставление сотрудникам возможности карьерного роста и профессионального развития.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Социальная мотивация</w:t>
            </w:r>
          </w:p>
        </w:tc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Участие сотрудников в корпоративных мероприятиях, создание комфортной рабочей атмосферы.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Карьерная мотивация</w:t>
            </w:r>
          </w:p>
        </w:tc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Выплата премий, бонусов, повышение заработной платы.</w:t>
            </w:r>
          </w:p>
        </w:tc>
      </w:tr>
    </w:tbl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</w:t>
      </w:r>
      <w:r w:rsidRPr="00503F59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503F59" w:rsidRPr="00503F59">
        <w:rPr>
          <w:rFonts w:ascii="Times New Roman" w:hAnsi="Times New Roman"/>
          <w:sz w:val="28"/>
          <w:szCs w:val="28"/>
          <w:lang w:eastAsia="ru-RU"/>
        </w:rPr>
        <w:t>1-</w:t>
      </w:r>
      <w:r w:rsidR="00503F59">
        <w:rPr>
          <w:rFonts w:ascii="Times New Roman" w:hAnsi="Times New Roman"/>
          <w:sz w:val="28"/>
          <w:szCs w:val="28"/>
          <w:lang w:eastAsia="ru-RU"/>
        </w:rPr>
        <w:t>В</w:t>
      </w:r>
      <w:r w:rsidR="00503F59" w:rsidRPr="00503F59">
        <w:rPr>
          <w:rFonts w:ascii="Times New Roman" w:hAnsi="Times New Roman"/>
          <w:sz w:val="28"/>
          <w:szCs w:val="28"/>
          <w:lang w:eastAsia="ru-RU"/>
        </w:rPr>
        <w:t>, 2-</w:t>
      </w:r>
      <w:r w:rsidR="00503F59">
        <w:rPr>
          <w:rFonts w:ascii="Times New Roman" w:hAnsi="Times New Roman"/>
          <w:sz w:val="28"/>
          <w:szCs w:val="28"/>
          <w:lang w:eastAsia="ru-RU"/>
        </w:rPr>
        <w:t>Б</w:t>
      </w:r>
      <w:r w:rsidR="00503F59" w:rsidRPr="00503F59">
        <w:rPr>
          <w:rFonts w:ascii="Times New Roman" w:hAnsi="Times New Roman"/>
          <w:sz w:val="28"/>
          <w:szCs w:val="28"/>
          <w:lang w:eastAsia="ru-RU"/>
        </w:rPr>
        <w:t>, 3-</w:t>
      </w:r>
      <w:r w:rsidR="00503F59">
        <w:rPr>
          <w:rFonts w:ascii="Times New Roman" w:hAnsi="Times New Roman"/>
          <w:sz w:val="28"/>
          <w:szCs w:val="28"/>
          <w:lang w:eastAsia="ru-RU"/>
        </w:rPr>
        <w:t>А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pStyle w:val="a6"/>
        <w:ind w:firstLine="709"/>
        <w:rPr>
          <w:sz w:val="28"/>
          <w:szCs w:val="28"/>
        </w:rPr>
      </w:pPr>
      <w:r w:rsidRPr="00503F59">
        <w:rPr>
          <w:sz w:val="28"/>
          <w:szCs w:val="28"/>
        </w:rPr>
        <w:t>3. Установите соответствие между показателями трудового потенциала и их определениями.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3571"/>
        <w:gridCol w:w="6000"/>
      </w:tblGrid>
      <w:tr w:rsidR="000106A7" w:rsidRPr="00503F59" w:rsidTr="00F45333">
        <w:tc>
          <w:tcPr>
            <w:tcW w:w="0" w:type="auto"/>
          </w:tcPr>
          <w:p w:rsidR="000106A7" w:rsidRPr="00503F59" w:rsidRDefault="000106A7" w:rsidP="00F45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</w:tcPr>
          <w:p w:rsidR="000106A7" w:rsidRPr="00503F59" w:rsidRDefault="000106A7" w:rsidP="00F45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Квалификационный уровень</w:t>
            </w:r>
          </w:p>
        </w:tc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Уровень образования и профессиональной подготовки сотрудников.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Стабильность персонала</w:t>
            </w:r>
          </w:p>
        </w:tc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Продолжительность работы сотрудников в организации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Профессиональная пригодность</w:t>
            </w:r>
          </w:p>
        </w:tc>
        <w:tc>
          <w:tcPr>
            <w:tcW w:w="0" w:type="auto"/>
          </w:tcPr>
          <w:p w:rsidR="000106A7" w:rsidRPr="00503F59" w:rsidRDefault="00503F59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Соответствие навыков и компетенций требованиям должности</w:t>
            </w:r>
          </w:p>
        </w:tc>
      </w:tr>
    </w:tbl>
    <w:p w:rsidR="00503F59" w:rsidRDefault="000106A7" w:rsidP="000106A7">
      <w:pPr>
        <w:spacing w:after="0" w:line="240" w:lineRule="auto"/>
        <w:ind w:firstLine="709"/>
        <w:jc w:val="both"/>
        <w:rPr>
          <w:szCs w:val="28"/>
          <w:lang w:eastAsia="ru-RU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</w:t>
      </w:r>
      <w:r w:rsidRPr="00503F59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503F59" w:rsidRPr="00503F59">
        <w:rPr>
          <w:rFonts w:ascii="Times New Roman" w:hAnsi="Times New Roman"/>
          <w:sz w:val="28"/>
          <w:szCs w:val="28"/>
          <w:lang w:eastAsia="ru-RU"/>
        </w:rPr>
        <w:t>1-А, 2-Б, 3-В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pStyle w:val="a6"/>
        <w:ind w:firstLine="709"/>
        <w:rPr>
          <w:sz w:val="28"/>
          <w:szCs w:val="28"/>
        </w:rPr>
      </w:pPr>
      <w:r w:rsidRPr="00503F59">
        <w:rPr>
          <w:sz w:val="28"/>
          <w:szCs w:val="28"/>
        </w:rPr>
        <w:t>4. Установите соответствие между методами подбора персонала и их характеристиками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220"/>
        <w:gridCol w:w="7351"/>
      </w:tblGrid>
      <w:tr w:rsidR="000106A7" w:rsidRPr="00503F59" w:rsidTr="00F45333">
        <w:tc>
          <w:tcPr>
            <w:tcW w:w="0" w:type="auto"/>
          </w:tcPr>
          <w:p w:rsidR="000106A7" w:rsidRPr="00503F59" w:rsidRDefault="000106A7" w:rsidP="00F45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Метод подбора</w:t>
            </w:r>
          </w:p>
        </w:tc>
        <w:tc>
          <w:tcPr>
            <w:tcW w:w="0" w:type="auto"/>
          </w:tcPr>
          <w:p w:rsidR="000106A7" w:rsidRPr="00503F59" w:rsidRDefault="000106A7" w:rsidP="00F453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030824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Собеседование</w:t>
            </w:r>
          </w:p>
        </w:tc>
        <w:tc>
          <w:tcPr>
            <w:tcW w:w="0" w:type="auto"/>
          </w:tcPr>
          <w:p w:rsidR="000106A7" w:rsidRPr="00503F59" w:rsidRDefault="00030824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А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Оценка навыков решения задач в условиях 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моделирования реальных ситуаций.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030824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Тестирование</w:t>
            </w:r>
          </w:p>
        </w:tc>
        <w:tc>
          <w:tcPr>
            <w:tcW w:w="0" w:type="auto"/>
          </w:tcPr>
          <w:p w:rsidR="000106A7" w:rsidRPr="00503F59" w:rsidRDefault="00030824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Проверка теоретических знаний и когнитивных способностей.</w:t>
            </w:r>
          </w:p>
        </w:tc>
      </w:tr>
      <w:tr w:rsidR="000106A7" w:rsidRPr="00503F59" w:rsidTr="00F45333">
        <w:tc>
          <w:tcPr>
            <w:tcW w:w="0" w:type="auto"/>
          </w:tcPr>
          <w:p w:rsidR="000106A7" w:rsidRPr="00503F59" w:rsidRDefault="00030824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Бизнес-игры</w:t>
            </w:r>
          </w:p>
        </w:tc>
        <w:tc>
          <w:tcPr>
            <w:tcW w:w="0" w:type="auto"/>
          </w:tcPr>
          <w:p w:rsidR="000106A7" w:rsidRPr="00503F59" w:rsidRDefault="00030824" w:rsidP="00F453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0106A7" w:rsidRPr="00503F59">
              <w:rPr>
                <w:rFonts w:ascii="Times New Roman" w:hAnsi="Times New Roman"/>
                <w:sz w:val="28"/>
                <w:szCs w:val="28"/>
                <w:lang w:eastAsia="ru-RU"/>
              </w:rPr>
              <w:t>) Выявление личностных качеств через диалоговое взаимодействие.</w:t>
            </w:r>
          </w:p>
        </w:tc>
      </w:tr>
    </w:tbl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</w:t>
      </w:r>
      <w:r w:rsidRPr="00503F5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 w:rsidR="00030824" w:rsidRPr="00030824">
        <w:rPr>
          <w:rFonts w:ascii="Times New Roman" w:hAnsi="Times New Roman"/>
          <w:sz w:val="28"/>
          <w:szCs w:val="28"/>
          <w:lang w:eastAsia="ru-RU"/>
        </w:rPr>
        <w:t>1-</w:t>
      </w:r>
      <w:r w:rsidR="00030824">
        <w:rPr>
          <w:rFonts w:ascii="Times New Roman" w:hAnsi="Times New Roman"/>
          <w:sz w:val="28"/>
          <w:szCs w:val="28"/>
          <w:lang w:eastAsia="ru-RU"/>
        </w:rPr>
        <w:t>В</w:t>
      </w:r>
      <w:r w:rsidR="00030824" w:rsidRPr="00030824">
        <w:rPr>
          <w:rFonts w:ascii="Times New Roman" w:hAnsi="Times New Roman"/>
          <w:sz w:val="28"/>
          <w:szCs w:val="28"/>
          <w:lang w:eastAsia="ru-RU"/>
        </w:rPr>
        <w:t>, 2-</w:t>
      </w:r>
      <w:r w:rsidR="00030824">
        <w:rPr>
          <w:rFonts w:ascii="Times New Roman" w:hAnsi="Times New Roman"/>
          <w:sz w:val="28"/>
          <w:szCs w:val="28"/>
          <w:lang w:eastAsia="ru-RU"/>
        </w:rPr>
        <w:t>Б, 3-А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Default="000106A7" w:rsidP="000106A7">
      <w:pPr>
        <w:pStyle w:val="4"/>
        <w:rPr>
          <w:sz w:val="28"/>
          <w:szCs w:val="28"/>
        </w:rPr>
      </w:pPr>
      <w:r w:rsidRPr="00503F59">
        <w:rPr>
          <w:sz w:val="28"/>
          <w:szCs w:val="28"/>
        </w:rPr>
        <w:t>Задания закрытого типа на установление правильной последовательности</w:t>
      </w:r>
    </w:p>
    <w:p w:rsidR="00676577" w:rsidRPr="00676577" w:rsidRDefault="00676577" w:rsidP="00676577"/>
    <w:p w:rsidR="00676577" w:rsidRPr="00676577" w:rsidRDefault="00676577" w:rsidP="00676577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76577">
        <w:rPr>
          <w:rFonts w:ascii="Times New Roman" w:hAnsi="Times New Roman"/>
          <w:i/>
          <w:sz w:val="28"/>
          <w:szCs w:val="28"/>
        </w:rPr>
        <w:t>Установите правильную последовательность</w:t>
      </w:r>
      <w:r w:rsidRPr="006765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6577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1.Расположите в правильной последовательности этапы процесса адаптации нового сотрудника: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А) Вводный брифинг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Б) Наставничество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В) Самостоятельная работа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А, Б, В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2. Укажите последовательность этапов управления конфликтами: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А) Анализ причин конфликта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Б) Выбор стратегии разрешения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В) Диагностика ситуации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Г) Реализация выбранного решения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В, А, Б, Г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3. Расположите в порядке важности факторы мотивации по теории Маслоу: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А) Физиологические потребности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Б) Социальные потребности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В) Потребности в самореализации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Г) Безопасность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А, Г, Б, В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4. Расположите в последовательности этапы формирования кадровой политики: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А) Разработка программы реализации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Б) Анализ внешней и внутренней среды организации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В) Определение целей и задач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lastRenderedPageBreak/>
        <w:t>Г) Контроль за исполнением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Б, В, А, Г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676577">
      <w:pPr>
        <w:pStyle w:val="3"/>
        <w:rPr>
          <w:sz w:val="28"/>
          <w:szCs w:val="28"/>
        </w:rPr>
      </w:pPr>
      <w:r w:rsidRPr="00503F59">
        <w:rPr>
          <w:sz w:val="28"/>
          <w:szCs w:val="28"/>
        </w:rPr>
        <w:t>Задания открытого типа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pStyle w:val="4"/>
        <w:rPr>
          <w:sz w:val="28"/>
          <w:szCs w:val="28"/>
        </w:rPr>
      </w:pPr>
      <w:r w:rsidRPr="00503F59">
        <w:rPr>
          <w:sz w:val="28"/>
          <w:szCs w:val="28"/>
        </w:rPr>
        <w:t>Задания открытого типа на дополнение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1. Заполните пропущенное слово (словосочетание):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Коэффициент _________ кадров отражает уровень стабильности персонала в организации и рассчитывается как отношение числа уволенных сотрудников к общей численности персонала.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текучести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2. Заполните пропущенное слово (словосочетание):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Мотивация персонала основывается на удовлетворении различных потребностей сотрудников, таких как материальные, социальные и ____________________.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духовные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3. Заполните пропущенное слово (словосочетание):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_________ – это целенаправленный процесс повышения уровня знаний, умений и навыков сотрудника в соответствии с требованиями его должности.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Обучение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4. Заполните пропущенное слово (словосочетание):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Внутренний подбор сотрудников осуществляется среди уже работающих в организации специалистов, а _________ – на внешнем рынке труда.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внешний подбор/внешний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pStyle w:val="4"/>
        <w:rPr>
          <w:sz w:val="28"/>
          <w:szCs w:val="28"/>
        </w:rPr>
      </w:pPr>
      <w:r w:rsidRPr="00503F59">
        <w:rPr>
          <w:sz w:val="28"/>
          <w:szCs w:val="28"/>
        </w:rPr>
        <w:t>Задания открытого типа с кратким свободным ответом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1. Ответьте на вопрос: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Какие функции выполняет служба управления персоналом в организации?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</w:t>
      </w:r>
      <w:r w:rsidR="00C64577">
        <w:rPr>
          <w:rFonts w:ascii="Times New Roman" w:hAnsi="Times New Roman"/>
          <w:sz w:val="28"/>
          <w:szCs w:val="28"/>
        </w:rPr>
        <w:t xml:space="preserve"> </w:t>
      </w:r>
      <w:r w:rsidRPr="00503F59">
        <w:rPr>
          <w:rFonts w:ascii="Times New Roman" w:hAnsi="Times New Roman"/>
          <w:sz w:val="28"/>
          <w:szCs w:val="28"/>
        </w:rPr>
        <w:t>Подбор, адаптация, обучение, оценка, мотивация и развитие персонала.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2. Ответьте на вопрос: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lastRenderedPageBreak/>
        <w:t>Какие ключевые качества должен обладать эффективный лидер?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Эмпатия, коммуникативные навыки, стратегическое мышление, умение мотивировать команду..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3. Ответьте на вопрос: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Какие методы используются для профессионального развития сотрудников?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Тренинги, семинары, коучинг, наставничество, самообразование.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4. Ответьте на вопрос: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Какие этапы включает процесс подбора персонала?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Правильный ответ: Размещение вакансии, отбор резюме, тестирование, собеседование, принятие решения.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pStyle w:val="4"/>
        <w:rPr>
          <w:sz w:val="28"/>
          <w:szCs w:val="28"/>
        </w:rPr>
      </w:pPr>
      <w:r w:rsidRPr="00503F59">
        <w:rPr>
          <w:sz w:val="28"/>
          <w:szCs w:val="28"/>
        </w:rPr>
        <w:t>Задания открытого типа с развернутым ответом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1. Прочитайте текст задания. Продумайте логику и полноту ответа. Запишите ответ, используя точную формулировку.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Какова роль наставничества в процессе профессионального развития сотрудников?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Время выполнения – 10 мин.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Ожидаемый результат: Наставничество представляет собой форму передачи опыта и знаний от более опытного сотрудника новичку или менее опытному коллеге. Этот подход способствует быстрой адаптации, повышению квалификации и формированию корпоративной культуры. Он также способствует созданию доверительных отношений внутри команды и увеличивает вовлеченность сотрудников.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Критерий оценивания: наличие в ответе ключевых аспектов: "передача опыта", "быстрая адаптация", "формирование корпоративной культуры", "доверительные отношения".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2. Прочитайте текст задания. Продумайте логику и полноту ответа. Запишите ответ, используя точную формулировку.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Вопрос: Какие методы используются для эффективного подбора персонала и как они влияют на результативность процесса?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Время выполнения: 5 мин.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 xml:space="preserve">Ожидаемый результат: Для эффективного подбора персонала используются такие методы, как тестирование, собеседования, бизнес-игры, ассессмент-центр и проверка рекомендаций. Тестирование помогает оценить когнитивные способности, собеседование выявляет личностные качества, а </w:t>
      </w:r>
      <w:r w:rsidRPr="00503F59">
        <w:rPr>
          <w:rFonts w:ascii="Times New Roman" w:hAnsi="Times New Roman"/>
          <w:sz w:val="28"/>
          <w:szCs w:val="28"/>
        </w:rPr>
        <w:lastRenderedPageBreak/>
        <w:t>бизнес-игры демонстрируют навыки принятия решений. Использование различных методов повышает точность отбора и снижает риск ошибок при найме.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методы подбора персонала (тестирование, собеседования, бизнес-игры, ассессмент-центр, проверка рекомендаций) и их влияние на результативность процесса.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3. Прочитайте текст задания. Продумайте логику и полноту ответа. Запишите ответ, используя точную формулировку.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Вопрос: как влияет личностное развитие на успех карьерного роста, и какие аспекты следует учитывать при планировании саморазвития?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Время выполнения: 5 мин.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Ожидаемый результат: Личностное развитие напрямую влияет на успех карьерного роста, так как формирует softskills (коммуникативные навыки, эмоциональный интеллект, лидерство), которые являются ключевыми для продвижения. При планировании саморазвития важно учитывать следующие аспекты: самопознание, управление временем, развитие коммуникативных навыков и адаптивность.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Критерий оценивания: В ответе должны быть указаны влияние личностного развития на карьерный рост и аспекты, которые следует учитывать при планировании саморазвития (самопознание, управление временем, коммуникативные навыки, адаптивность).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4. Дайте развернутый ответ на вопрос: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Вопрос: Какие барьеры могут возникнуть на пути карьерного роста, и как их преодолеть?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Время выполнения: 5 мин.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Ожидаемый результат: Основными барьерами на пути карьерного роста могут быть: отсутствие ясных целей, недостаток опыта или квалификации, эмоциональные препятствия (низкая самооценка, страх неудачи) и организационные ограничения. Для преодоления этих барьеров необходимо: составить четкий карьерный план, пройти обучение или дополнительное образование, работать с психологом или коучем, а также рассмотреть возможности в других компаниях или проектах.</w:t>
      </w:r>
    </w:p>
    <w:p w:rsidR="000106A7" w:rsidRPr="00503F59" w:rsidRDefault="000106A7" w:rsidP="000106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барьеры (отсутствие целей, недостаток опыта, эмоциональные препятствия, организационные ограничения) и способы их преодоления (составление карьерного плана, обучение, работа с психологом, рассмотрение других возможностей).</w:t>
      </w:r>
    </w:p>
    <w:p w:rsidR="00495C1F" w:rsidRPr="00503F59" w:rsidRDefault="000106A7" w:rsidP="005D0C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F59">
        <w:rPr>
          <w:rFonts w:ascii="Times New Roman" w:hAnsi="Times New Roman"/>
          <w:sz w:val="28"/>
          <w:szCs w:val="28"/>
        </w:rPr>
        <w:t>Компетенции (индикаторы): ПК-7  (ПК-7.1)</w:t>
      </w:r>
      <w:r w:rsidR="005D0CD0" w:rsidRPr="00503F59">
        <w:rPr>
          <w:rFonts w:ascii="Times New Roman" w:hAnsi="Times New Roman"/>
          <w:sz w:val="28"/>
          <w:szCs w:val="28"/>
        </w:rPr>
        <w:t xml:space="preserve"> </w:t>
      </w:r>
    </w:p>
    <w:p w:rsidR="00495C1F" w:rsidRPr="00503F59" w:rsidRDefault="00495C1F" w:rsidP="00175A90">
      <w:pPr>
        <w:rPr>
          <w:sz w:val="28"/>
          <w:szCs w:val="28"/>
        </w:rPr>
      </w:pPr>
    </w:p>
    <w:sectPr w:rsidR="00495C1F" w:rsidRPr="00503F59" w:rsidSect="004C7FB5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EF4" w:rsidRDefault="00E44EF4">
      <w:r>
        <w:separator/>
      </w:r>
    </w:p>
  </w:endnote>
  <w:endnote w:type="continuationSeparator" w:id="1">
    <w:p w:rsidR="00E44EF4" w:rsidRDefault="00E44E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B5" w:rsidRDefault="00D471AB" w:rsidP="0098782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C7FB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C7FB5" w:rsidRDefault="004C7FB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FB5" w:rsidRDefault="00D471AB" w:rsidP="0098782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C7FB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54BDA">
      <w:rPr>
        <w:rStyle w:val="a9"/>
        <w:noProof/>
      </w:rPr>
      <w:t>6</w:t>
    </w:r>
    <w:r>
      <w:rPr>
        <w:rStyle w:val="a9"/>
      </w:rPr>
      <w:fldChar w:fldCharType="end"/>
    </w:r>
  </w:p>
  <w:p w:rsidR="004C7FB5" w:rsidRDefault="004C7FB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EF4" w:rsidRDefault="00E44EF4">
      <w:r>
        <w:separator/>
      </w:r>
    </w:p>
  </w:footnote>
  <w:footnote w:type="continuationSeparator" w:id="1">
    <w:p w:rsidR="00E44EF4" w:rsidRDefault="00E44E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38A6"/>
    <w:rsid w:val="000106A7"/>
    <w:rsid w:val="000170BE"/>
    <w:rsid w:val="00030824"/>
    <w:rsid w:val="00063EBC"/>
    <w:rsid w:val="000E180E"/>
    <w:rsid w:val="001205D8"/>
    <w:rsid w:val="00170D74"/>
    <w:rsid w:val="00174E36"/>
    <w:rsid w:val="00175A90"/>
    <w:rsid w:val="001A4EE7"/>
    <w:rsid w:val="001B453F"/>
    <w:rsid w:val="001B6214"/>
    <w:rsid w:val="00254BDA"/>
    <w:rsid w:val="0027611F"/>
    <w:rsid w:val="003000B9"/>
    <w:rsid w:val="00322488"/>
    <w:rsid w:val="00377282"/>
    <w:rsid w:val="003857BD"/>
    <w:rsid w:val="003F62F9"/>
    <w:rsid w:val="00495C1F"/>
    <w:rsid w:val="004968E5"/>
    <w:rsid w:val="004973FB"/>
    <w:rsid w:val="004C54E9"/>
    <w:rsid w:val="004C7FB5"/>
    <w:rsid w:val="004D0322"/>
    <w:rsid w:val="00503F59"/>
    <w:rsid w:val="00554F72"/>
    <w:rsid w:val="00556A95"/>
    <w:rsid w:val="005929FD"/>
    <w:rsid w:val="005C4E87"/>
    <w:rsid w:val="005D0CD0"/>
    <w:rsid w:val="005D3CAA"/>
    <w:rsid w:val="006018E5"/>
    <w:rsid w:val="006528F6"/>
    <w:rsid w:val="00664436"/>
    <w:rsid w:val="00676577"/>
    <w:rsid w:val="006B1D58"/>
    <w:rsid w:val="006E02EC"/>
    <w:rsid w:val="00702CB8"/>
    <w:rsid w:val="007C1F7F"/>
    <w:rsid w:val="0084519E"/>
    <w:rsid w:val="008D41F3"/>
    <w:rsid w:val="00914935"/>
    <w:rsid w:val="00920972"/>
    <w:rsid w:val="00982AFF"/>
    <w:rsid w:val="00982EDD"/>
    <w:rsid w:val="00987826"/>
    <w:rsid w:val="00A3091F"/>
    <w:rsid w:val="00A77CDA"/>
    <w:rsid w:val="00B1200E"/>
    <w:rsid w:val="00B20FB5"/>
    <w:rsid w:val="00B31338"/>
    <w:rsid w:val="00BC7B6E"/>
    <w:rsid w:val="00C50A87"/>
    <w:rsid w:val="00C522CF"/>
    <w:rsid w:val="00C64577"/>
    <w:rsid w:val="00C73807"/>
    <w:rsid w:val="00D34707"/>
    <w:rsid w:val="00D471AB"/>
    <w:rsid w:val="00D73E4D"/>
    <w:rsid w:val="00DB0C79"/>
    <w:rsid w:val="00DF7944"/>
    <w:rsid w:val="00E419C4"/>
    <w:rsid w:val="00E44EF4"/>
    <w:rsid w:val="00E638A6"/>
    <w:rsid w:val="00E92CB8"/>
    <w:rsid w:val="00E95D4D"/>
    <w:rsid w:val="00EA11C0"/>
    <w:rsid w:val="00EB32FC"/>
    <w:rsid w:val="00ED112A"/>
    <w:rsid w:val="00F164A4"/>
    <w:rsid w:val="00F300CE"/>
    <w:rsid w:val="00F42BEF"/>
    <w:rsid w:val="00F45333"/>
    <w:rsid w:val="00F90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A90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E638A6"/>
    <w:pPr>
      <w:pageBreakBefore/>
      <w:jc w:val="center"/>
      <w:outlineLvl w:val="0"/>
    </w:pPr>
    <w:rPr>
      <w:b/>
      <w:bCs/>
      <w:sz w:val="24"/>
    </w:rPr>
  </w:style>
  <w:style w:type="paragraph" w:styleId="3">
    <w:name w:val="heading 3"/>
    <w:basedOn w:val="a"/>
    <w:next w:val="a"/>
    <w:link w:val="30"/>
    <w:uiPriority w:val="99"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99"/>
    <w:qFormat/>
    <w:rsid w:val="007C1F7F"/>
    <w:pPr>
      <w:spacing w:line="259" w:lineRule="auto"/>
      <w:ind w:left="720"/>
      <w:contextualSpacing/>
    </w:pPr>
  </w:style>
  <w:style w:type="character" w:styleId="a5">
    <w:name w:val="Strong"/>
    <w:uiPriority w:val="99"/>
    <w:qFormat/>
    <w:rsid w:val="007C1F7F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99"/>
    <w:rsid w:val="00D3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uiPriority w:val="99"/>
    <w:rsid w:val="00A77CDA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A3091F"/>
    <w:pPr>
      <w:tabs>
        <w:tab w:val="center" w:pos="4677"/>
        <w:tab w:val="right" w:pos="9355"/>
      </w:tabs>
    </w:pPr>
  </w:style>
  <w:style w:type="character" w:styleId="a9">
    <w:name w:val="page number"/>
    <w:basedOn w:val="a1"/>
    <w:rsid w:val="00A3091F"/>
  </w:style>
  <w:style w:type="paragraph" w:customStyle="1" w:styleId="11">
    <w:name w:val="Без интервала1"/>
    <w:rsid w:val="000106A7"/>
    <w:rPr>
      <w:rFonts w:ascii="Times New Roman" w:eastAsia="Times New Roman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4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9864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Пользователь</dc:creator>
  <cp:lastModifiedBy>Анатолий</cp:lastModifiedBy>
  <cp:revision>8</cp:revision>
  <cp:lastPrinted>2025-02-27T13:37:00Z</cp:lastPrinted>
  <dcterms:created xsi:type="dcterms:W3CDTF">2025-03-15T07:33:00Z</dcterms:created>
  <dcterms:modified xsi:type="dcterms:W3CDTF">2025-03-19T01:24:00Z</dcterms:modified>
</cp:coreProperties>
</file>