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2DE2" w14:textId="77777777" w:rsidR="0096180B" w:rsidRPr="00A97047" w:rsidRDefault="0096180B" w:rsidP="009618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7047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283020D4" w14:textId="053CA374" w:rsidR="0096180B" w:rsidRPr="00A97047" w:rsidRDefault="0096180B" w:rsidP="0096180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664626"/>
      <w:r w:rsidRPr="00A97047">
        <w:rPr>
          <w:rFonts w:ascii="Times New Roman" w:hAnsi="Times New Roman" w:cs="Times New Roman"/>
          <w:b/>
          <w:sz w:val="28"/>
          <w:szCs w:val="28"/>
        </w:rPr>
        <w:t>«</w:t>
      </w:r>
      <w:r w:rsidR="003D1EA9">
        <w:rPr>
          <w:rFonts w:ascii="Times New Roman" w:hAnsi="Times New Roman" w:cs="Times New Roman"/>
          <w:b/>
          <w:sz w:val="28"/>
          <w:szCs w:val="28"/>
        </w:rPr>
        <w:t>О</w:t>
      </w:r>
      <w:r w:rsidR="003D1EA9" w:rsidRPr="00A97047">
        <w:rPr>
          <w:rFonts w:ascii="Times New Roman" w:hAnsi="Times New Roman" w:cs="Times New Roman"/>
          <w:b/>
          <w:sz w:val="28"/>
          <w:szCs w:val="28"/>
        </w:rPr>
        <w:t>сновы автоматизированного проектирования электромеханических систем</w:t>
      </w:r>
      <w:r w:rsidRPr="00A97047">
        <w:rPr>
          <w:rFonts w:ascii="Times New Roman" w:hAnsi="Times New Roman" w:cs="Times New Roman"/>
          <w:b/>
          <w:sz w:val="28"/>
          <w:szCs w:val="28"/>
        </w:rPr>
        <w:t>»</w:t>
      </w:r>
    </w:p>
    <w:p w14:paraId="58B0364E" w14:textId="77777777" w:rsidR="00A97047" w:rsidRPr="00A97047" w:rsidRDefault="00A97047" w:rsidP="0096180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70FDE" w14:textId="77777777" w:rsidR="00A97047" w:rsidRPr="00A97047" w:rsidRDefault="00A97047" w:rsidP="00A97047">
      <w:pPr>
        <w:pStyle w:val="3"/>
        <w:spacing w:after="48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Hlk187663866"/>
      <w:bookmarkEnd w:id="0"/>
      <w:bookmarkEnd w:id="1"/>
      <w:r w:rsidRPr="00A97047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2258705F" w14:textId="77777777" w:rsidR="00A97047" w:rsidRPr="00A97047" w:rsidRDefault="00A97047" w:rsidP="00A97047">
      <w:pPr>
        <w:pStyle w:val="4"/>
      </w:pPr>
      <w:r w:rsidRPr="00A97047">
        <w:t>Задание закрытого типа на выбор правильного ответа</w:t>
      </w:r>
    </w:p>
    <w:p w14:paraId="35DBB33F" w14:textId="77777777" w:rsidR="00A97047" w:rsidRPr="00A97047" w:rsidRDefault="00A97047" w:rsidP="00A97047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A97047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48783D58" w14:textId="77777777" w:rsidR="00A97047" w:rsidRPr="00A97047" w:rsidRDefault="00A97047" w:rsidP="00A97047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2A2F434C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A970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A97047">
        <w:rPr>
          <w:rFonts w:ascii="Times New Roman" w:hAnsi="Times New Roman" w:cs="Times New Roman"/>
          <w:sz w:val="28"/>
          <w:szCs w:val="28"/>
        </w:rPr>
        <w:t xml:space="preserve">Что такое проектирование? </w:t>
      </w:r>
    </w:p>
    <w:p w14:paraId="723574AD" w14:textId="27F8053E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А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Это процесс создания описания, необходимого для построения в заданных условиях еще не существующего объекта. </w:t>
      </w:r>
    </w:p>
    <w:p w14:paraId="07CA084A" w14:textId="59988C5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Б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Это готовый материал, который необходим для построения в заданных условиях еще не существующего объекта. </w:t>
      </w:r>
    </w:p>
    <w:p w14:paraId="6CACA0AC" w14:textId="6978E644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В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Совокупность проектных документов в соответствии с установленным перечнем, в котором представлен результат проектирования. </w:t>
      </w:r>
    </w:p>
    <w:p w14:paraId="359CE39E" w14:textId="3EA46AD4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7047">
        <w:rPr>
          <w:rFonts w:ascii="Times New Roman" w:hAnsi="Times New Roman" w:cs="Times New Roman"/>
          <w:sz w:val="28"/>
          <w:szCs w:val="28"/>
        </w:rPr>
        <w:t>Г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Процесс описания определенного объекта.</w:t>
      </w:r>
    </w:p>
    <w:p w14:paraId="5ED4E50F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2864674A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2EDB3882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B1396AA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Укажите це</w:t>
      </w:r>
      <w:r w:rsidRPr="00A97047">
        <w:rPr>
          <w:rFonts w:ascii="Times New Roman" w:hAnsi="Times New Roman" w:cs="Times New Roman"/>
          <w:sz w:val="28"/>
          <w:szCs w:val="28"/>
        </w:rPr>
        <w:t>ль САПР.</w:t>
      </w:r>
    </w:p>
    <w:p w14:paraId="2987BD85" w14:textId="3280773F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А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Повышение качества и технического уровня проектируемой и выпускаемой продукции, увеличение затрат на их создание и эксплуатацию, уменьшения трудоемкости проектирования и повышения качества проектируемой документации, повышения эффективности объектов проектирования.</w:t>
      </w:r>
    </w:p>
    <w:p w14:paraId="577E4EE9" w14:textId="5BC44AB4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Б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Уменьшение затрат, сокращение сроков выполнения, увеличение трудоемкости, повышение технического уровня проектируемой и выпускаемой продукции.</w:t>
      </w:r>
    </w:p>
    <w:p w14:paraId="23A6384F" w14:textId="537E6541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В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Повышение качества и технического уровня проектируемой и выпускаемой продукции, повышения эффективности объектов проектирования, уменьшения затрат на их создание и эксплуатацию, сокращения сроков, уменьшения трудоемкости проектирования и повышения качества проектируемой документации.</w:t>
      </w:r>
    </w:p>
    <w:p w14:paraId="3ACAE53F" w14:textId="08893068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Г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Уменьшение затрат, увеличение сроков выполнения, увеличение трудоемкости, повышение технического уровня проектируемой и выпускаемой продукции.</w:t>
      </w:r>
    </w:p>
    <w:p w14:paraId="14C984B8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В</w:t>
      </w:r>
    </w:p>
    <w:p w14:paraId="11F550BA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0B26A6CC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4D98E90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3. </w:t>
      </w:r>
      <w:r w:rsidRPr="00A97047">
        <w:rPr>
          <w:rFonts w:ascii="Times New Roman" w:hAnsi="Times New Roman" w:cs="Times New Roman"/>
          <w:sz w:val="28"/>
          <w:szCs w:val="28"/>
        </w:rPr>
        <w:t xml:space="preserve">Что называют автоматизированным проектированием? </w:t>
      </w:r>
    </w:p>
    <w:p w14:paraId="093F1BD5" w14:textId="62AA3B8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А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Процесс проектирования осуществляется человеком. </w:t>
      </w:r>
    </w:p>
    <w:p w14:paraId="551B74F9" w14:textId="6A67B1A3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Проектирование, при котором происходит взаимодействие человека и ЭВМ. </w:t>
      </w:r>
    </w:p>
    <w:p w14:paraId="19634FF2" w14:textId="0F1D3FF0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В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Проектирование, при котором все преобразования описаний объекта и алгоритма его функционирования осуществляется без участия человека. </w:t>
      </w:r>
    </w:p>
    <w:p w14:paraId="11FEC870" w14:textId="7D60830E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Г</w:t>
      </w:r>
      <w:r w:rsidR="00635858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Проектирование, при котором все преобразования описаний объекта и алгоритма его функционирования осуществляется дистанционно.</w:t>
      </w:r>
    </w:p>
    <w:p w14:paraId="765C3C23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4B7C078C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703A5103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842C10D" w14:textId="77777777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sz w:val="28"/>
          <w:szCs w:val="28"/>
        </w:rPr>
        <w:t xml:space="preserve">4. </w:t>
      </w:r>
      <w:r w:rsidRPr="00A97047">
        <w:rPr>
          <w:color w:val="000000"/>
          <w:sz w:val="28"/>
          <w:szCs w:val="28"/>
        </w:rPr>
        <w:t>Что такое физическое моделирование?</w:t>
      </w:r>
    </w:p>
    <w:p w14:paraId="03F4C500" w14:textId="00A728EA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А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метод экспериментального изучения различных физических явлений, основанный на математических моделях </w:t>
      </w:r>
    </w:p>
    <w:p w14:paraId="60364A18" w14:textId="49F41471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Б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метод экспериментального изучения различных физических явлений, основанный на их физическом подобии </w:t>
      </w:r>
    </w:p>
    <w:p w14:paraId="1DC5644C" w14:textId="4D807E07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В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метод математического изучения различных физических явлений, основанный на их математическом подобии.</w:t>
      </w:r>
    </w:p>
    <w:p w14:paraId="38A56877" w14:textId="2DE91936" w:rsidR="0096180B" w:rsidRPr="00A97047" w:rsidRDefault="0096180B" w:rsidP="00961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63585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 одна из разновидностей математического моделирования, позволяющая описать физический объект</w:t>
      </w:r>
    </w:p>
    <w:p w14:paraId="3CA56131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2F8E64FA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04C48BF0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33923BF" w14:textId="77777777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5. При проектировании систем управления решающее значение имеет:</w:t>
      </w:r>
    </w:p>
    <w:p w14:paraId="421D1AA6" w14:textId="3E7111B9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А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массогабаритные показатели и мощность </w:t>
      </w:r>
    </w:p>
    <w:p w14:paraId="719417FD" w14:textId="2E46BE7F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Б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рациональный выбор чувствительных элементов или датчиков этих систем </w:t>
      </w:r>
    </w:p>
    <w:p w14:paraId="596932E7" w14:textId="628F10D0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В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результат математического моделирования этих систем.</w:t>
      </w:r>
    </w:p>
    <w:p w14:paraId="33D2BAA2" w14:textId="1A1BB71E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Г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формирование корректной структуры системы управления</w:t>
      </w:r>
    </w:p>
    <w:p w14:paraId="364EB637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04B11BE6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1987F7B6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036BA97" w14:textId="77777777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6. За счет чего достигается подобие физического реального явления и модели?</w:t>
      </w:r>
    </w:p>
    <w:p w14:paraId="1EA0F28C" w14:textId="42ED1AA1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А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за счет соответствия физического реального явления и модели</w:t>
      </w:r>
    </w:p>
    <w:p w14:paraId="1F85A779" w14:textId="494584BB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Б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за счет равенства значений критериев подобия</w:t>
      </w:r>
    </w:p>
    <w:p w14:paraId="657692CA" w14:textId="72EF4F8B" w:rsidR="0096180B" w:rsidRPr="00A97047" w:rsidRDefault="0096180B" w:rsidP="0096180B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97047">
        <w:rPr>
          <w:color w:val="000000"/>
          <w:sz w:val="28"/>
          <w:szCs w:val="28"/>
        </w:rPr>
        <w:t>В</w:t>
      </w:r>
      <w:r w:rsidR="00635858">
        <w:rPr>
          <w:color w:val="000000"/>
          <w:sz w:val="28"/>
          <w:szCs w:val="28"/>
        </w:rPr>
        <w:t>)</w:t>
      </w:r>
      <w:r w:rsidRPr="00A97047">
        <w:rPr>
          <w:color w:val="000000"/>
          <w:sz w:val="28"/>
          <w:szCs w:val="28"/>
        </w:rPr>
        <w:t xml:space="preserve"> за счет равенства экспериментальных данных с теоретическими подобными</w:t>
      </w:r>
    </w:p>
    <w:p w14:paraId="10EA3450" w14:textId="15296529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63585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97047">
        <w:rPr>
          <w:rFonts w:ascii="Times New Roman" w:hAnsi="Times New Roman" w:cs="Times New Roman"/>
          <w:color w:val="000000"/>
          <w:sz w:val="28"/>
          <w:szCs w:val="28"/>
        </w:rPr>
        <w:t xml:space="preserve"> за счет подобия экспериментальных данных с полученными теоретическими</w:t>
      </w:r>
    </w:p>
    <w:p w14:paraId="03E5AE3E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1D5A3773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290DEFB9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74EB3C9" w14:textId="77777777" w:rsidR="00635858" w:rsidRPr="002B2CEC" w:rsidRDefault="00635858" w:rsidP="006358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53EB54" w14:textId="77777777" w:rsidR="00635858" w:rsidRPr="002B2CEC" w:rsidRDefault="00635858" w:rsidP="00635858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4B77D007" w14:textId="77777777" w:rsidR="00635858" w:rsidRPr="002B2CEC" w:rsidRDefault="00635858" w:rsidP="0063585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4E748691" w14:textId="2D7C735B" w:rsidR="00635858" w:rsidRDefault="00635858" w:rsidP="0063585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</w:t>
      </w:r>
    </w:p>
    <w:p w14:paraId="1A6244F3" w14:textId="77777777" w:rsidR="00635858" w:rsidRPr="002B2CEC" w:rsidRDefault="00635858" w:rsidP="0063585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12CB75AD" w14:textId="77777777" w:rsidR="0096180B" w:rsidRPr="00A97047" w:rsidRDefault="0096180B" w:rsidP="006358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1. Установите соответствие понятий средств обеспечения САПР и их определений 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3"/>
      </w:tblGrid>
      <w:tr w:rsidR="0096180B" w:rsidRPr="00A97047" w14:paraId="153383DF" w14:textId="77777777" w:rsidTr="00944901">
        <w:tc>
          <w:tcPr>
            <w:tcW w:w="2835" w:type="dxa"/>
          </w:tcPr>
          <w:p w14:paraId="226E1EB4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A9704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Программное обеспечение</w:t>
            </w:r>
          </w:p>
        </w:tc>
        <w:tc>
          <w:tcPr>
            <w:tcW w:w="6663" w:type="dxa"/>
          </w:tcPr>
          <w:p w14:paraId="759CA359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совокупность технических средств, обеспечивающих работу САПР (ЭВМ, периферийные устройства и т.д.)</w:t>
            </w:r>
          </w:p>
        </w:tc>
      </w:tr>
      <w:tr w:rsidR="0096180B" w:rsidRPr="00A97047" w14:paraId="4DC5710D" w14:textId="77777777" w:rsidTr="00944901">
        <w:tc>
          <w:tcPr>
            <w:tcW w:w="2835" w:type="dxa"/>
          </w:tcPr>
          <w:p w14:paraId="7456C345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A9704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Лингвистическое обеспечение</w:t>
            </w:r>
          </w:p>
        </w:tc>
        <w:tc>
          <w:tcPr>
            <w:tcW w:w="6663" w:type="dxa"/>
          </w:tcPr>
          <w:p w14:paraId="3F8E3649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набор нормативно – правовых документов, определяющих права собственности на компоненты САПР, ответственность правообладателей за качество функционирования компонентов САПР, права и обязанности «потребителей» компонентов САПР.</w:t>
            </w:r>
          </w:p>
        </w:tc>
      </w:tr>
      <w:tr w:rsidR="0096180B" w:rsidRPr="00A97047" w14:paraId="66F87CEA" w14:textId="77777777" w:rsidTr="00944901">
        <w:tc>
          <w:tcPr>
            <w:tcW w:w="2835" w:type="dxa"/>
          </w:tcPr>
          <w:p w14:paraId="2A8ED418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A9704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Техническое обеспечение</w:t>
            </w:r>
          </w:p>
        </w:tc>
        <w:tc>
          <w:tcPr>
            <w:tcW w:w="6663" w:type="dxa"/>
          </w:tcPr>
          <w:p w14:paraId="446B646D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набор языков, используемых в САПР для описания проектируемых объектов (Verilog, VHDL ); взаимодействия между подсистемами САПР; а так же используемых для человеко-машинного интерфейса.</w:t>
            </w:r>
          </w:p>
        </w:tc>
      </w:tr>
      <w:tr w:rsidR="0096180B" w:rsidRPr="00A97047" w14:paraId="76180B25" w14:textId="77777777" w:rsidTr="00944901">
        <w:tc>
          <w:tcPr>
            <w:tcW w:w="2835" w:type="dxa"/>
          </w:tcPr>
          <w:p w14:paraId="65DD1C9C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A9704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Информационное обеспечение</w:t>
            </w:r>
          </w:p>
        </w:tc>
        <w:tc>
          <w:tcPr>
            <w:tcW w:w="6663" w:type="dxa"/>
          </w:tcPr>
          <w:p w14:paraId="6E9F7352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набор компьютерных программ для решения задач проектирования.</w:t>
            </w:r>
          </w:p>
        </w:tc>
      </w:tr>
      <w:tr w:rsidR="0096180B" w:rsidRPr="00A97047" w14:paraId="484EDA82" w14:textId="77777777" w:rsidTr="00944901">
        <w:tc>
          <w:tcPr>
            <w:tcW w:w="2835" w:type="dxa"/>
          </w:tcPr>
          <w:p w14:paraId="13707C1C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  <w:r w:rsidRPr="00A9704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Нормативно - правовое обеспечение</w:t>
            </w:r>
          </w:p>
        </w:tc>
        <w:tc>
          <w:tcPr>
            <w:tcW w:w="6663" w:type="dxa"/>
          </w:tcPr>
          <w:p w14:paraId="5D5606C7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набор математических методов и алгоритмов, направленных на решение поставленных перед САПР задач.</w:t>
            </w:r>
          </w:p>
        </w:tc>
      </w:tr>
      <w:tr w:rsidR="0096180B" w:rsidRPr="00A97047" w14:paraId="4CA59F47" w14:textId="77777777" w:rsidTr="00944901">
        <w:tc>
          <w:tcPr>
            <w:tcW w:w="2835" w:type="dxa"/>
          </w:tcPr>
          <w:p w14:paraId="14217B61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6)</w:t>
            </w:r>
            <w:r w:rsidRPr="00A9704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Математическое обеспечение</w:t>
            </w:r>
          </w:p>
        </w:tc>
        <w:tc>
          <w:tcPr>
            <w:tcW w:w="6663" w:type="dxa"/>
          </w:tcPr>
          <w:p w14:paraId="6386FD05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Е) 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набор информационных сведений, требуемых для решения задач САПР. Включают описания типовых проектных решений, типовые математические модели, которые обычно представлены в виде универсальных или специализированных баз данных.</w:t>
            </w:r>
          </w:p>
        </w:tc>
      </w:tr>
      <w:tr w:rsidR="0096180B" w:rsidRPr="00A97047" w14:paraId="1FD3B657" w14:textId="77777777" w:rsidTr="00944901">
        <w:tc>
          <w:tcPr>
            <w:tcW w:w="2835" w:type="dxa"/>
          </w:tcPr>
          <w:p w14:paraId="08DC474E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05A82D04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Ж) описание методик использования САПР для решения конкретных задач.</w:t>
            </w:r>
          </w:p>
        </w:tc>
      </w:tr>
    </w:tbl>
    <w:p w14:paraId="1806F0D0" w14:textId="346B8C50" w:rsidR="0096180B" w:rsidRPr="00A97047" w:rsidRDefault="0096180B" w:rsidP="0063585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3585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81"/>
        <w:gridCol w:w="1583"/>
        <w:gridCol w:w="1587"/>
        <w:gridCol w:w="1572"/>
        <w:gridCol w:w="1511"/>
        <w:gridCol w:w="1511"/>
      </w:tblGrid>
      <w:tr w:rsidR="0096180B" w:rsidRPr="00A97047" w14:paraId="4DA3EEB8" w14:textId="77777777" w:rsidTr="00944901">
        <w:tc>
          <w:tcPr>
            <w:tcW w:w="1581" w:type="dxa"/>
          </w:tcPr>
          <w:p w14:paraId="5D5120CB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3" w:type="dxa"/>
          </w:tcPr>
          <w:p w14:paraId="0C6405A8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7" w:type="dxa"/>
          </w:tcPr>
          <w:p w14:paraId="7439C5CF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72" w:type="dxa"/>
          </w:tcPr>
          <w:p w14:paraId="676696D9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11" w:type="dxa"/>
          </w:tcPr>
          <w:p w14:paraId="65B5FE63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11" w:type="dxa"/>
          </w:tcPr>
          <w:p w14:paraId="11ED09F6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6180B" w:rsidRPr="00A97047" w14:paraId="256D4EAE" w14:textId="77777777" w:rsidTr="00944901">
        <w:tc>
          <w:tcPr>
            <w:tcW w:w="1581" w:type="dxa"/>
          </w:tcPr>
          <w:p w14:paraId="2509E635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83" w:type="dxa"/>
          </w:tcPr>
          <w:p w14:paraId="07D13F2C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87" w:type="dxa"/>
          </w:tcPr>
          <w:p w14:paraId="01712C24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2" w:type="dxa"/>
          </w:tcPr>
          <w:p w14:paraId="6DB71A8C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11" w:type="dxa"/>
          </w:tcPr>
          <w:p w14:paraId="248252EA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11" w:type="dxa"/>
          </w:tcPr>
          <w:p w14:paraId="36B3A929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6D70394F" w14:textId="77777777" w:rsidR="0096180B" w:rsidRPr="00A97047" w:rsidRDefault="0096180B" w:rsidP="00A9704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ПК-2, ПК-4</w:t>
      </w:r>
    </w:p>
    <w:p w14:paraId="05536C36" w14:textId="77777777" w:rsidR="0096180B" w:rsidRPr="00A97047" w:rsidRDefault="0096180B" w:rsidP="00A9704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C6B054B" w14:textId="571D88C7" w:rsidR="0096180B" w:rsidRPr="00A97047" w:rsidRDefault="0096180B" w:rsidP="00A97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2. Установите соответствие понятий базовых терминов САПР и их определений</w:t>
      </w:r>
      <w:r w:rsidR="0063585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96180B" w:rsidRPr="00A97047" w14:paraId="3B7559F2" w14:textId="77777777" w:rsidTr="00944901">
        <w:tc>
          <w:tcPr>
            <w:tcW w:w="3544" w:type="dxa"/>
          </w:tcPr>
          <w:p w14:paraId="60B6F87E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A9704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5812" w:type="dxa"/>
          </w:tcPr>
          <w:p w14:paraId="6667E97D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Величина, выражающая свойство системы или ее части, или влияющей на систему среды</w:t>
            </w:r>
          </w:p>
        </w:tc>
      </w:tr>
      <w:tr w:rsidR="0096180B" w:rsidRPr="00A97047" w14:paraId="0AD1E4A0" w14:textId="77777777" w:rsidTr="00944901">
        <w:tc>
          <w:tcPr>
            <w:tcW w:w="3544" w:type="dxa"/>
          </w:tcPr>
          <w:p w14:paraId="20086438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A9704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Параметр системы</w:t>
            </w:r>
          </w:p>
        </w:tc>
        <w:tc>
          <w:tcPr>
            <w:tcW w:w="5812" w:type="dxa"/>
          </w:tcPr>
          <w:p w14:paraId="7CF980DF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Множество элементов, находящихся в отношениях и связях между собой</w:t>
            </w:r>
          </w:p>
        </w:tc>
      </w:tr>
      <w:tr w:rsidR="0096180B" w:rsidRPr="00A97047" w14:paraId="4A69A3B9" w14:textId="77777777" w:rsidTr="00944901">
        <w:tc>
          <w:tcPr>
            <w:tcW w:w="3544" w:type="dxa"/>
          </w:tcPr>
          <w:p w14:paraId="313C7A1C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A9704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Состояние системы</w:t>
            </w:r>
          </w:p>
        </w:tc>
        <w:tc>
          <w:tcPr>
            <w:tcW w:w="5812" w:type="dxa"/>
          </w:tcPr>
          <w:p w14:paraId="78254F8C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Такая часть системы, представление о которой нецелесообразно подвергать при проектировании дальнейшему членению (или разделению)</w:t>
            </w:r>
          </w:p>
        </w:tc>
      </w:tr>
      <w:tr w:rsidR="0096180B" w:rsidRPr="00A97047" w14:paraId="388D4FD3" w14:textId="77777777" w:rsidTr="00944901">
        <w:tc>
          <w:tcPr>
            <w:tcW w:w="3544" w:type="dxa"/>
          </w:tcPr>
          <w:p w14:paraId="51BABF68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</w:t>
            </w:r>
            <w:r w:rsidRPr="00A9704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Элемент</w:t>
            </w:r>
          </w:p>
        </w:tc>
        <w:tc>
          <w:tcPr>
            <w:tcW w:w="5812" w:type="dxa"/>
          </w:tcPr>
          <w:p w14:paraId="044DD266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Совокупность значений фазовых переменных, зафиксированных в одной временной точке процесса функционирования системы</w:t>
            </w:r>
          </w:p>
        </w:tc>
      </w:tr>
      <w:tr w:rsidR="0096180B" w:rsidRPr="00A97047" w14:paraId="2DF3ED7C" w14:textId="77777777" w:rsidTr="00944901">
        <w:tc>
          <w:tcPr>
            <w:tcW w:w="3544" w:type="dxa"/>
          </w:tcPr>
          <w:p w14:paraId="203C110B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A9704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Поведение системы</w:t>
            </w:r>
          </w:p>
        </w:tc>
        <w:tc>
          <w:tcPr>
            <w:tcW w:w="5812" w:type="dxa"/>
          </w:tcPr>
          <w:p w14:paraId="3B66A019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704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Д) </w:t>
            </w:r>
            <w:r w:rsidRPr="00A970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Изменение состояния системы в процессе функционирования.</w:t>
            </w:r>
          </w:p>
          <w:p w14:paraId="6B18B566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EA8963" w14:textId="35EDD20A" w:rsidR="0096180B" w:rsidRPr="00A97047" w:rsidRDefault="0096180B" w:rsidP="0053167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3585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82"/>
        <w:gridCol w:w="1892"/>
        <w:gridCol w:w="1881"/>
        <w:gridCol w:w="1845"/>
        <w:gridCol w:w="1845"/>
      </w:tblGrid>
      <w:tr w:rsidR="0096180B" w:rsidRPr="00A97047" w14:paraId="677E3883" w14:textId="77777777" w:rsidTr="00944901">
        <w:trPr>
          <w:jc w:val="center"/>
        </w:trPr>
        <w:tc>
          <w:tcPr>
            <w:tcW w:w="1882" w:type="dxa"/>
          </w:tcPr>
          <w:p w14:paraId="1DA55E8D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2" w:type="dxa"/>
          </w:tcPr>
          <w:p w14:paraId="6C291AEB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1" w:type="dxa"/>
          </w:tcPr>
          <w:p w14:paraId="7FFA9617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5" w:type="dxa"/>
          </w:tcPr>
          <w:p w14:paraId="4B5CDFC6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5" w:type="dxa"/>
          </w:tcPr>
          <w:p w14:paraId="45018CAA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180B" w:rsidRPr="00A97047" w14:paraId="2AF45092" w14:textId="77777777" w:rsidTr="00944901">
        <w:trPr>
          <w:jc w:val="center"/>
        </w:trPr>
        <w:tc>
          <w:tcPr>
            <w:tcW w:w="1882" w:type="dxa"/>
          </w:tcPr>
          <w:p w14:paraId="704AE2DD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92" w:type="dxa"/>
          </w:tcPr>
          <w:p w14:paraId="03EE19FF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81" w:type="dxa"/>
          </w:tcPr>
          <w:p w14:paraId="6067F9B7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5" w:type="dxa"/>
          </w:tcPr>
          <w:p w14:paraId="0FE3D686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45" w:type="dxa"/>
          </w:tcPr>
          <w:p w14:paraId="32A97B84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79C3ADCD" w14:textId="77777777" w:rsidR="0096180B" w:rsidRPr="00A97047" w:rsidRDefault="0096180B" w:rsidP="0053167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ПК-2, ПК -4</w:t>
      </w:r>
    </w:p>
    <w:p w14:paraId="62EF9D96" w14:textId="77777777" w:rsidR="0096180B" w:rsidRPr="00A97047" w:rsidRDefault="0096180B" w:rsidP="0053167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D7D771C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3. Укажите соответствие понятий типов САПР и их определений</w:t>
      </w: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6180B" w:rsidRPr="00A97047" w14:paraId="32253C17" w14:textId="77777777" w:rsidTr="00944901">
        <w:tc>
          <w:tcPr>
            <w:tcW w:w="2977" w:type="dxa"/>
          </w:tcPr>
          <w:p w14:paraId="714F2B0F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1) CAD  – computer Aided Design</w:t>
            </w:r>
          </w:p>
        </w:tc>
        <w:tc>
          <w:tcPr>
            <w:tcW w:w="6662" w:type="dxa"/>
          </w:tcPr>
          <w:p w14:paraId="0533E001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А) Общий термин для обозначения  системы автоматизированной  подготовки производства, общий термин для обозначения ПС подготовки информации для станков с ЧПУ.</w:t>
            </w:r>
          </w:p>
        </w:tc>
      </w:tr>
      <w:tr w:rsidR="0096180B" w:rsidRPr="00A97047" w14:paraId="093DBAE3" w14:textId="77777777" w:rsidTr="00944901">
        <w:tc>
          <w:tcPr>
            <w:tcW w:w="2977" w:type="dxa"/>
          </w:tcPr>
          <w:p w14:paraId="597EFAE5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2) CAM – Computer Aided Manufacturing</w:t>
            </w:r>
          </w:p>
        </w:tc>
        <w:tc>
          <w:tcPr>
            <w:tcW w:w="6662" w:type="dxa"/>
          </w:tcPr>
          <w:p w14:paraId="776C1A66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Б) Система управления производственной информацией. Инструментальное средство, которое помогает администраторам, инженерам, конструкторам  управлять как данными, так и процессами разработки изделия на современных производственных предприятиях или группе смежных предприятий.</w:t>
            </w:r>
          </w:p>
        </w:tc>
      </w:tr>
      <w:tr w:rsidR="0096180B" w:rsidRPr="00A97047" w14:paraId="7A22B6A7" w14:textId="77777777" w:rsidTr="00944901">
        <w:tc>
          <w:tcPr>
            <w:tcW w:w="2977" w:type="dxa"/>
          </w:tcPr>
          <w:p w14:paraId="20374572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3) CAE – Computer Aided Engineering.</w:t>
            </w:r>
          </w:p>
        </w:tc>
        <w:tc>
          <w:tcPr>
            <w:tcW w:w="6662" w:type="dxa"/>
          </w:tcPr>
          <w:p w14:paraId="036FFBFC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В) Система автоматического анализа проекта. Общий термин для обозначения информационного  обеспечения условий автоматизированного анализа проекта, имеет целью обнаружение ошибок (прочностные расчеты) или  оптимизация производственных возможностей</w:t>
            </w:r>
          </w:p>
        </w:tc>
      </w:tr>
      <w:tr w:rsidR="0096180B" w:rsidRPr="00A97047" w14:paraId="45AEB6BB" w14:textId="77777777" w:rsidTr="00944901">
        <w:tc>
          <w:tcPr>
            <w:tcW w:w="2977" w:type="dxa"/>
          </w:tcPr>
          <w:p w14:paraId="20C62925" w14:textId="77777777" w:rsidR="0096180B" w:rsidRPr="00A97047" w:rsidRDefault="0096180B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4) PDM –  Product Data Managemen</w:t>
            </w:r>
          </w:p>
        </w:tc>
        <w:tc>
          <w:tcPr>
            <w:tcW w:w="6662" w:type="dxa"/>
          </w:tcPr>
          <w:p w14:paraId="6D25294F" w14:textId="77777777" w:rsidR="0096180B" w:rsidRPr="00A97047" w:rsidRDefault="0096180B" w:rsidP="009449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Г) Это общий термин для обозначения всех аспектов проектирования с использованием средств вычислительной техники. Обычно охватывает создание геометрических моделей изделия. (Твердотельные,3D). А также генерацию чертежных изделий и их сопровождений</w:t>
            </w:r>
          </w:p>
        </w:tc>
      </w:tr>
    </w:tbl>
    <w:p w14:paraId="5AA507A9" w14:textId="091BE064" w:rsidR="0096180B" w:rsidRPr="00A97047" w:rsidRDefault="0096180B" w:rsidP="0053167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3585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</w:tblGrid>
      <w:tr w:rsidR="0096180B" w:rsidRPr="00A97047" w14:paraId="09C6CCF7" w14:textId="77777777" w:rsidTr="00944901">
        <w:trPr>
          <w:jc w:val="center"/>
        </w:trPr>
        <w:tc>
          <w:tcPr>
            <w:tcW w:w="1584" w:type="dxa"/>
          </w:tcPr>
          <w:p w14:paraId="0823D589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61C394E7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7343B3C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19D1340E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180B" w:rsidRPr="00A97047" w14:paraId="153C4353" w14:textId="77777777" w:rsidTr="00944901">
        <w:trPr>
          <w:jc w:val="center"/>
        </w:trPr>
        <w:tc>
          <w:tcPr>
            <w:tcW w:w="1584" w:type="dxa"/>
          </w:tcPr>
          <w:p w14:paraId="2AB1C4F9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85" w:type="dxa"/>
          </w:tcPr>
          <w:p w14:paraId="00DE4280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69A9EB42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25" w:type="dxa"/>
          </w:tcPr>
          <w:p w14:paraId="36B33D1D" w14:textId="77777777" w:rsidR="0096180B" w:rsidRPr="00A97047" w:rsidRDefault="0096180B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3EF8D0F" w14:textId="77777777" w:rsidR="0096180B" w:rsidRPr="00A97047" w:rsidRDefault="0096180B" w:rsidP="0053167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ПК-2, ПК-4</w:t>
      </w:r>
    </w:p>
    <w:p w14:paraId="58036458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2D7364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4. </w:t>
      </w:r>
      <w:r w:rsidR="00944901" w:rsidRPr="00A97047">
        <w:rPr>
          <w:rFonts w:ascii="Times New Roman" w:hAnsi="Times New Roman" w:cs="Times New Roman"/>
          <w:sz w:val="28"/>
          <w:szCs w:val="28"/>
        </w:rPr>
        <w:t>Установите соответствие названия характеристики асинхронного двигателя и ее изображения на графике</w:t>
      </w:r>
      <w:r w:rsidR="00F57843" w:rsidRPr="00A9704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pPr w:leftFromText="180" w:rightFromText="180" w:vertAnchor="text" w:horzAnchor="margin" w:tblpY="17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992"/>
      </w:tblGrid>
      <w:tr w:rsidR="00944901" w:rsidRPr="00A97047" w14:paraId="6CD1030A" w14:textId="77777777" w:rsidTr="0039114A">
        <w:tc>
          <w:tcPr>
            <w:tcW w:w="8080" w:type="dxa"/>
          </w:tcPr>
          <w:p w14:paraId="0BB07AA1" w14:textId="2B10B06E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D4ED7"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Скоростная характеристика </w:t>
            </w:r>
            <w:r w:rsidR="00B46053" w:rsidRPr="00A97047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80" w:dyaOrig="400" w14:anchorId="6BADF8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20.25pt" o:ole="">
                  <v:imagedata r:id="rId7" o:title=""/>
                </v:shape>
                <o:OLEObject Type="Embed" ProgID="Equation.DSMT4" ShapeID="_x0000_i1025" DrawAspect="Content" ObjectID="_1804053628" r:id="rId8"/>
              </w:object>
            </w:r>
          </w:p>
        </w:tc>
        <w:tc>
          <w:tcPr>
            <w:tcW w:w="992" w:type="dxa"/>
          </w:tcPr>
          <w:p w14:paraId="0C5D27EA" w14:textId="77777777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</w:tr>
      <w:tr w:rsidR="00944901" w:rsidRPr="00A97047" w14:paraId="415F6DD1" w14:textId="77777777" w:rsidTr="0039114A">
        <w:tc>
          <w:tcPr>
            <w:tcW w:w="8080" w:type="dxa"/>
          </w:tcPr>
          <w:p w14:paraId="296E77F7" w14:textId="627350A3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AD4ED7"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Зависимость КПД </w:t>
            </w:r>
            <w:r w:rsidR="00B46053" w:rsidRPr="00A97047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060" w:dyaOrig="400" w14:anchorId="0C2762D9">
                <v:shape id="_x0000_i1026" type="#_x0000_t75" style="width:53.25pt;height:20.25pt" o:ole="">
                  <v:imagedata r:id="rId9" o:title=""/>
                </v:shape>
                <o:OLEObject Type="Embed" ProgID="Equation.DSMT4" ShapeID="_x0000_i1026" DrawAspect="Content" ObjectID="_1804053629" r:id="rId10"/>
              </w:object>
            </w:r>
          </w:p>
        </w:tc>
        <w:tc>
          <w:tcPr>
            <w:tcW w:w="992" w:type="dxa"/>
          </w:tcPr>
          <w:p w14:paraId="0DFD16C6" w14:textId="77777777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</w:tr>
      <w:tr w:rsidR="00944901" w:rsidRPr="00A97047" w14:paraId="4D03EB09" w14:textId="77777777" w:rsidTr="0039114A">
        <w:tc>
          <w:tcPr>
            <w:tcW w:w="8080" w:type="dxa"/>
          </w:tcPr>
          <w:p w14:paraId="0504B422" w14:textId="08CA6C1D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FA13AE"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Зависимость полезного момента на валу </w:t>
            </w:r>
            <w:r w:rsidR="00B46053" w:rsidRPr="00A97047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80" w:dyaOrig="400" w14:anchorId="5E07E124">
                <v:shape id="_x0000_i1027" type="#_x0000_t75" style="width:59.25pt;height:20.25pt" o:ole="">
                  <v:imagedata r:id="rId11" o:title=""/>
                </v:shape>
                <o:OLEObject Type="Embed" ProgID="Equation.DSMT4" ShapeID="_x0000_i1027" DrawAspect="Content" ObjectID="_1804053630" r:id="rId12"/>
              </w:object>
            </w:r>
          </w:p>
        </w:tc>
        <w:tc>
          <w:tcPr>
            <w:tcW w:w="992" w:type="dxa"/>
          </w:tcPr>
          <w:p w14:paraId="207F4196" w14:textId="77777777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</w:tr>
      <w:tr w:rsidR="00944901" w:rsidRPr="00A97047" w14:paraId="3BD0093A" w14:textId="77777777" w:rsidTr="0039114A">
        <w:tc>
          <w:tcPr>
            <w:tcW w:w="8080" w:type="dxa"/>
          </w:tcPr>
          <w:p w14:paraId="2A5CA66A" w14:textId="089C546F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39114A"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Зависимость потребляемого тока </w:t>
            </w:r>
            <w:r w:rsidR="00B46053" w:rsidRPr="00A97047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20" w:dyaOrig="400" w14:anchorId="6F5518C3">
                <v:shape id="_x0000_i1028" type="#_x0000_t75" style="width:55.5pt;height:20.25pt" o:ole="">
                  <v:imagedata r:id="rId13" o:title=""/>
                </v:shape>
                <o:OLEObject Type="Embed" ProgID="Equation.DSMT4" ShapeID="_x0000_i1028" DrawAspect="Content" ObjectID="_1804053631" r:id="rId14"/>
              </w:object>
            </w:r>
          </w:p>
        </w:tc>
        <w:tc>
          <w:tcPr>
            <w:tcW w:w="992" w:type="dxa"/>
          </w:tcPr>
          <w:p w14:paraId="3F690ACC" w14:textId="77777777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</w:tr>
      <w:tr w:rsidR="00944901" w:rsidRPr="00A97047" w14:paraId="1FA49C93" w14:textId="77777777" w:rsidTr="0039114A">
        <w:tc>
          <w:tcPr>
            <w:tcW w:w="8080" w:type="dxa"/>
          </w:tcPr>
          <w:p w14:paraId="36FEDD19" w14:textId="49DA153A" w:rsidR="00944901" w:rsidRPr="00A97047" w:rsidRDefault="00944901" w:rsidP="003911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  <w:r w:rsidR="0039114A"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 Зависимость коэффициента мощности </w:t>
            </w:r>
            <w:r w:rsidR="00B46053" w:rsidRPr="00A97047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420" w:dyaOrig="400" w14:anchorId="2EA3E641">
                <v:shape id="_x0000_i1029" type="#_x0000_t75" style="width:71.25pt;height:20.25pt" o:ole="">
                  <v:imagedata r:id="rId15" o:title=""/>
                </v:shape>
                <o:OLEObject Type="Embed" ProgID="Equation.DSMT4" ShapeID="_x0000_i1029" DrawAspect="Content" ObjectID="_1804053632" r:id="rId16"/>
              </w:object>
            </w:r>
          </w:p>
        </w:tc>
        <w:tc>
          <w:tcPr>
            <w:tcW w:w="992" w:type="dxa"/>
          </w:tcPr>
          <w:p w14:paraId="6A74D88E" w14:textId="77777777" w:rsidR="00944901" w:rsidRPr="00A97047" w:rsidRDefault="00944901" w:rsidP="0094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</w:p>
        </w:tc>
      </w:tr>
    </w:tbl>
    <w:p w14:paraId="091776D7" w14:textId="77777777" w:rsidR="00AD4ED7" w:rsidRPr="00A97047" w:rsidRDefault="0039114A" w:rsidP="005C00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C5175D" wp14:editId="041E3D21">
            <wp:extent cx="3571336" cy="30537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8736" t="14407" r="22042" b="11666"/>
                    <a:stretch/>
                  </pic:blipFill>
                  <pic:spPr bwMode="auto">
                    <a:xfrm>
                      <a:off x="0" y="0"/>
                      <a:ext cx="3571747" cy="3054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6DBDD" w14:textId="77777777" w:rsidR="00AD4ED7" w:rsidRPr="00A97047" w:rsidRDefault="00AD4ED7" w:rsidP="0096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9D8B3F" w14:textId="3CE5E3B1" w:rsidR="0096180B" w:rsidRPr="00635858" w:rsidRDefault="0096180B" w:rsidP="0053167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3585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  <w:gridCol w:w="1525"/>
      </w:tblGrid>
      <w:tr w:rsidR="00AD4ED7" w:rsidRPr="00A97047" w14:paraId="2D1482DE" w14:textId="77777777" w:rsidTr="00944901">
        <w:trPr>
          <w:jc w:val="center"/>
        </w:trPr>
        <w:tc>
          <w:tcPr>
            <w:tcW w:w="1584" w:type="dxa"/>
          </w:tcPr>
          <w:p w14:paraId="61F3C12F" w14:textId="77777777" w:rsidR="00AD4ED7" w:rsidRPr="00A97047" w:rsidRDefault="00AD4ED7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5F4704FC" w14:textId="77777777" w:rsidR="00AD4ED7" w:rsidRPr="00A97047" w:rsidRDefault="00AD4ED7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42971A61" w14:textId="77777777" w:rsidR="00AD4ED7" w:rsidRPr="00A97047" w:rsidRDefault="00AD4ED7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39DBC51E" w14:textId="77777777" w:rsidR="00AD4ED7" w:rsidRPr="00A97047" w:rsidRDefault="00AD4ED7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3F25ED7C" w14:textId="77777777" w:rsidR="00AD4ED7" w:rsidRPr="00A97047" w:rsidRDefault="00AD4ED7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D4ED7" w:rsidRPr="00A97047" w14:paraId="07BD7312" w14:textId="77777777" w:rsidTr="00944901">
        <w:trPr>
          <w:jc w:val="center"/>
        </w:trPr>
        <w:tc>
          <w:tcPr>
            <w:tcW w:w="1584" w:type="dxa"/>
          </w:tcPr>
          <w:p w14:paraId="06ED49CE" w14:textId="77777777" w:rsidR="00AD4ED7" w:rsidRPr="00A97047" w:rsidRDefault="0039114A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85" w:type="dxa"/>
          </w:tcPr>
          <w:p w14:paraId="58351E6E" w14:textId="77777777" w:rsidR="00AD4ED7" w:rsidRPr="00A97047" w:rsidRDefault="0039114A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01" w:type="dxa"/>
          </w:tcPr>
          <w:p w14:paraId="08DD3D74" w14:textId="77777777" w:rsidR="00AD4ED7" w:rsidRPr="00A97047" w:rsidRDefault="00DF5FAD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25" w:type="dxa"/>
          </w:tcPr>
          <w:p w14:paraId="2A8B364D" w14:textId="77777777" w:rsidR="00AD4ED7" w:rsidRPr="00A97047" w:rsidRDefault="00DF5FAD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39AEF36D" w14:textId="77777777" w:rsidR="00AD4ED7" w:rsidRPr="00A97047" w:rsidRDefault="00DF5FAD" w:rsidP="00944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9F41E2F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ПК-2, ПК-4</w:t>
      </w:r>
    </w:p>
    <w:p w14:paraId="75369DBB" w14:textId="77777777" w:rsidR="0096180B" w:rsidRPr="00A97047" w:rsidRDefault="0096180B" w:rsidP="00961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7F363B" w14:textId="77777777" w:rsidR="00531670" w:rsidRPr="00A97047" w:rsidRDefault="00531670" w:rsidP="00531670">
      <w:pPr>
        <w:pStyle w:val="4"/>
      </w:pPr>
      <w:r w:rsidRPr="00A97047">
        <w:t>Задание закрытого типа на установления правильной последовательности</w:t>
      </w:r>
    </w:p>
    <w:p w14:paraId="51506C1F" w14:textId="77777777" w:rsidR="00531670" w:rsidRPr="00A97047" w:rsidRDefault="00531670" w:rsidP="00531670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A97047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550B050" w14:textId="77777777" w:rsidR="00531670" w:rsidRPr="00A97047" w:rsidRDefault="00531670" w:rsidP="00531670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A97047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0E5F7C5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715F3C1F" w14:textId="77777777" w:rsidR="0096180B" w:rsidRPr="00A97047" w:rsidRDefault="0096180B" w:rsidP="008A30A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A30A4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Укажите правильную последовательность этапов проектирования электромеханических систем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D925F41" w14:textId="1677D2D4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="006358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30A4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и анализ существующих конструкций</w:t>
      </w:r>
    </w:p>
    <w:p w14:paraId="235D3355" w14:textId="51927F53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</w:t>
      </w:r>
      <w:r w:rsidR="006358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525A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Выполнение конструкторского проекта</w:t>
      </w:r>
    </w:p>
    <w:p w14:paraId="4986FAF3" w14:textId="04174F33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358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Обоснование актуальности выбранной темы</w:t>
      </w:r>
    </w:p>
    <w:p w14:paraId="5A562986" w14:textId="11B60A12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</w:t>
      </w:r>
      <w:r w:rsidR="006358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525A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Запуск в серийное производство</w:t>
      </w:r>
    </w:p>
    <w:p w14:paraId="3683CD13" w14:textId="0A61B914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  <w:r w:rsidR="006358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Постановка цели и конкретных задач </w:t>
      </w:r>
      <w:r w:rsidR="008A30A4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проектирования</w:t>
      </w:r>
    </w:p>
    <w:p w14:paraId="795F321B" w14:textId="3ACC390C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358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525A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Изготовление и испытание опытных образцов</w:t>
      </w:r>
    </w:p>
    <w:p w14:paraId="54123EB4" w14:textId="0D996796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Правильный ответ: В</w:t>
      </w:r>
      <w:r w:rsidR="00531670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  <w:r w:rsidR="00531670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31670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C525A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</w:t>
      </w:r>
      <w:r w:rsidR="00531670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C525A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31670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C525A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</w:t>
      </w:r>
    </w:p>
    <w:p w14:paraId="5AFC53D5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C005A" w:rsidRPr="00A97047">
        <w:rPr>
          <w:rFonts w:ascii="Times New Roman" w:hAnsi="Times New Roman" w:cs="Times New Roman"/>
          <w:sz w:val="28"/>
          <w:szCs w:val="28"/>
          <w:lang w:eastAsia="ru-RU"/>
        </w:rPr>
        <w:t>ПК-2, ПК-4</w:t>
      </w:r>
    </w:p>
    <w:p w14:paraId="35BCDAB1" w14:textId="77777777" w:rsidR="00531670" w:rsidRPr="00A97047" w:rsidRDefault="00531670" w:rsidP="0053167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23F9434" w14:textId="77777777" w:rsidR="00531670" w:rsidRPr="00A97047" w:rsidRDefault="00531670" w:rsidP="00531670">
      <w:pPr>
        <w:pStyle w:val="3"/>
        <w:spacing w:before="0" w:after="48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97047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Задания открытого типа</w:t>
      </w:r>
    </w:p>
    <w:p w14:paraId="1526DD43" w14:textId="77777777" w:rsidR="00531670" w:rsidRPr="00A97047" w:rsidRDefault="00531670" w:rsidP="00531670">
      <w:pPr>
        <w:pStyle w:val="4"/>
      </w:pPr>
      <w:r w:rsidRPr="00A97047">
        <w:t>Задание открытого типа на дополнение</w:t>
      </w:r>
    </w:p>
    <w:p w14:paraId="0F030A31" w14:textId="77777777" w:rsidR="00531670" w:rsidRPr="00A97047" w:rsidRDefault="00531670" w:rsidP="00531670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A9704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4B86EF66" w14:textId="77777777" w:rsidR="00200476" w:rsidRPr="00A97047" w:rsidRDefault="0096180B" w:rsidP="002004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</w:rPr>
        <w:t>1</w:t>
      </w:r>
      <w:r w:rsidRPr="00A97047">
        <w:rPr>
          <w:sz w:val="28"/>
          <w:szCs w:val="28"/>
        </w:rPr>
        <w:t>.</w:t>
      </w:r>
      <w:r w:rsidRPr="00A97047">
        <w:rPr>
          <w:sz w:val="28"/>
          <w:szCs w:val="28"/>
          <w:shd w:val="clear" w:color="auto" w:fill="FFFFFF"/>
        </w:rPr>
        <w:t xml:space="preserve"> </w:t>
      </w:r>
      <w:r w:rsidR="00200476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Относительная разность скоростей вращения ротора и изменения переменного магнитного потока, создаваемого обмотками статора двигателя – это ______________</w:t>
      </w:r>
    </w:p>
    <w:p w14:paraId="129AE8A2" w14:textId="77777777" w:rsidR="00200476" w:rsidRPr="00A97047" w:rsidRDefault="00200476" w:rsidP="002004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скольжение</w:t>
      </w:r>
    </w:p>
    <w:p w14:paraId="5BDB5AC1" w14:textId="77777777" w:rsidR="00200476" w:rsidRPr="00A97047" w:rsidRDefault="00200476" w:rsidP="0020047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244411C9" w14:textId="77777777" w:rsidR="0096180B" w:rsidRPr="00A97047" w:rsidRDefault="0096180B" w:rsidP="0096180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26B0916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2. Метод познания, заключающийся в расчленение, разложение объекта исследования на составные части, называется</w:t>
      </w:r>
    </w:p>
    <w:p w14:paraId="3F486C41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анализ</w:t>
      </w:r>
    </w:p>
    <w:p w14:paraId="586DDC98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09B48B0A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E46AD9C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A970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Процесс создания технической документации и чертежей, необходимых для реализации проекта</w:t>
      </w:r>
      <w:r w:rsidRPr="00A97047">
        <w:rPr>
          <w:rFonts w:ascii="Times New Roman" w:hAnsi="Times New Roman" w:cs="Times New Roman"/>
          <w:sz w:val="28"/>
          <w:szCs w:val="28"/>
          <w:shd w:val="clear" w:color="auto" w:fill="FFFFFF"/>
        </w:rPr>
        <w:t>, включающий разработку концепции, планирование, анализ и оптимизацию технических решений называется ___________</w:t>
      </w:r>
    </w:p>
    <w:p w14:paraId="287F359B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инженерное проектирование</w:t>
      </w:r>
    </w:p>
    <w:p w14:paraId="33383F92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0FEB89BA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879C94A" w14:textId="0069E491" w:rsidR="00AC0CD1" w:rsidRPr="00A97047" w:rsidRDefault="00AC0CD1" w:rsidP="00AC0CD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Расчётный проводник, состоящий из одного или нескольких элементарных проводников, расположенных в одном пазу</w:t>
      </w:r>
      <w:r w:rsidRPr="00A970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называется … </w:t>
      </w:r>
      <w:r w:rsidRPr="00A970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</w:t>
      </w:r>
    </w:p>
    <w:p w14:paraId="732C1749" w14:textId="77777777" w:rsidR="00AC0CD1" w:rsidRPr="00A97047" w:rsidRDefault="00AC0CD1" w:rsidP="00AC0CD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эффективный проводник</w:t>
      </w:r>
    </w:p>
    <w:p w14:paraId="7D865203" w14:textId="77777777" w:rsidR="00AC0CD1" w:rsidRPr="00A97047" w:rsidRDefault="00AC0CD1" w:rsidP="00AC0CD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25053F18" w14:textId="77777777" w:rsidR="00AC0CD1" w:rsidRPr="00A97047" w:rsidRDefault="00AC0CD1" w:rsidP="00AC0CD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68F4D2" w14:textId="6BAE54AA" w:rsidR="00AC0CD1" w:rsidRPr="00A97047" w:rsidRDefault="00AC0CD1" w:rsidP="00B460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shd w:val="clear" w:color="auto" w:fill="FFFFFF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200476" w:rsidRPr="00A9704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200476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оотношение пускового тока к номинальному</w:t>
      </w:r>
      <w:r w:rsidR="00200476" w:rsidRPr="00A97047">
        <w:rPr>
          <w:rFonts w:ascii="Arial" w:hAnsi="Arial" w:cs="Arial"/>
          <w:sz w:val="28"/>
          <w:szCs w:val="28"/>
          <w:shd w:val="clear" w:color="auto" w:fill="FFFFFF"/>
        </w:rPr>
        <w:t xml:space="preserve"> – </w:t>
      </w:r>
      <w:r w:rsidR="00200476" w:rsidRPr="00A97047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200476" w:rsidRPr="00A97047">
        <w:rPr>
          <w:rFonts w:ascii="Arial" w:hAnsi="Arial" w:cs="Arial"/>
          <w:sz w:val="28"/>
          <w:szCs w:val="28"/>
          <w:shd w:val="clear" w:color="auto" w:fill="FFFFFF"/>
        </w:rPr>
        <w:t xml:space="preserve"> _____________</w:t>
      </w:r>
    </w:p>
    <w:p w14:paraId="0413E1E0" w14:textId="295F32B7" w:rsidR="00200476" w:rsidRPr="00A97047" w:rsidRDefault="00200476" w:rsidP="002004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кратность пускового тока</w:t>
      </w:r>
    </w:p>
    <w:p w14:paraId="09CCF6C4" w14:textId="77777777" w:rsidR="00200476" w:rsidRPr="00A97047" w:rsidRDefault="00200476" w:rsidP="0020047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133F3CF8" w14:textId="77777777" w:rsidR="00200476" w:rsidRPr="00A97047" w:rsidRDefault="00200476" w:rsidP="00B460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88593F4" w14:textId="77777777" w:rsidR="00531670" w:rsidRPr="00A97047" w:rsidRDefault="00531670" w:rsidP="00531670">
      <w:pPr>
        <w:pStyle w:val="4"/>
      </w:pPr>
      <w:r w:rsidRPr="00A97047">
        <w:t>Задание открытого типа с кратким свободным ответом</w:t>
      </w:r>
    </w:p>
    <w:p w14:paraId="6789D825" w14:textId="77777777" w:rsidR="00531670" w:rsidRPr="00A97047" w:rsidRDefault="00531670" w:rsidP="00531670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A97047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5E050EF" w14:textId="77777777" w:rsidR="00531670" w:rsidRPr="00A97047" w:rsidRDefault="00531670" w:rsidP="00FE097E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8"/>
          <w:szCs w:val="28"/>
        </w:rPr>
      </w:pPr>
    </w:p>
    <w:p w14:paraId="5428DD81" w14:textId="3A861973" w:rsidR="00B46053" w:rsidRPr="00A97047" w:rsidRDefault="0096180B" w:rsidP="00B46053">
      <w:pPr>
        <w:pStyle w:val="futurismarkdown-paragraph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7047">
        <w:rPr>
          <w:sz w:val="28"/>
          <w:szCs w:val="28"/>
        </w:rPr>
        <w:t>1</w:t>
      </w:r>
      <w:r w:rsidR="00B46053" w:rsidRPr="00A97047">
        <w:rPr>
          <w:b/>
          <w:sz w:val="28"/>
          <w:szCs w:val="28"/>
        </w:rPr>
        <w:t xml:space="preserve"> </w:t>
      </w:r>
      <w:r w:rsidR="00B46053" w:rsidRPr="00A97047">
        <w:rPr>
          <w:rStyle w:val="a6"/>
          <w:b w:val="0"/>
          <w:sz w:val="28"/>
          <w:szCs w:val="28"/>
        </w:rPr>
        <w:t>Программное обеспечение для создания, редактирования, анализа и оптимизации проектов</w:t>
      </w:r>
      <w:r w:rsidR="00B46053" w:rsidRPr="00A97047">
        <w:rPr>
          <w:sz w:val="28"/>
          <w:szCs w:val="28"/>
        </w:rPr>
        <w:t>, позволяющее ускорить рабочие процессы, уменьшить количество ошибок, выполнять более сложные задачи, называется ________</w:t>
      </w:r>
    </w:p>
    <w:p w14:paraId="3EC66F50" w14:textId="77777777" w:rsidR="00B46053" w:rsidRPr="00A97047" w:rsidRDefault="00B46053" w:rsidP="00B460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система автоматизированного проектирования / САПР</w:t>
      </w:r>
    </w:p>
    <w:p w14:paraId="5DA9148C" w14:textId="327C912E" w:rsidR="00B46053" w:rsidRPr="00A97047" w:rsidRDefault="00B46053" w:rsidP="00B4605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033D37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ПК-2, 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ПК-3, </w:t>
      </w:r>
      <w:r w:rsidR="00033D37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ПК-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</w:p>
    <w:p w14:paraId="603E7F76" w14:textId="43E570E5" w:rsidR="0096180B" w:rsidRPr="00A97047" w:rsidRDefault="0096180B" w:rsidP="00B46053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FE09D83" w14:textId="77777777" w:rsidR="00B46053" w:rsidRPr="00A97047" w:rsidRDefault="00AC0CD1" w:rsidP="00B460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B46053"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Что представляют собой следующие участки: </w:t>
      </w:r>
      <w:r w:rsidR="00B46053" w:rsidRPr="00A970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воздушный зазор, зубчатый слой статора, спинка статора, зубчатый слой ротора, спинка ротора</w:t>
      </w:r>
      <w:r w:rsidR="00B46053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?</w:t>
      </w:r>
    </w:p>
    <w:p w14:paraId="07077C7E" w14:textId="77777777" w:rsidR="00B46053" w:rsidRPr="00A97047" w:rsidRDefault="00B46053" w:rsidP="00B460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Правильный ответ: магнитная цепь асинхронного двигателя / магнитная цепь / магнитная цепь асинхронной машины.</w:t>
      </w:r>
    </w:p>
    <w:p w14:paraId="453F8F57" w14:textId="291AB4DF" w:rsidR="00B46053" w:rsidRPr="00A97047" w:rsidRDefault="00B46053" w:rsidP="00B4605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033D37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ПК-2, 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ПК-3, </w:t>
      </w:r>
      <w:r w:rsidR="00033D37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ПК-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</w:p>
    <w:p w14:paraId="1A90F623" w14:textId="7315A179" w:rsidR="00AC0CD1" w:rsidRPr="00A97047" w:rsidRDefault="00AC0CD1" w:rsidP="00B4605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3F4BD8" w14:textId="16D4E6D5" w:rsidR="00AC0CD1" w:rsidRPr="00A97047" w:rsidRDefault="00AC0CD1" w:rsidP="00AC0CD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AA7A55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Отношение полезной мощности, которую двигатель передаёт нагрузке, к потребляемой им электрической энергии</w:t>
      </w:r>
      <w:r w:rsidR="00CE6C70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называют ___________</w:t>
      </w:r>
    </w:p>
    <w:p w14:paraId="054D80FA" w14:textId="479AA1F7" w:rsidR="00AC0CD1" w:rsidRPr="00A97047" w:rsidRDefault="00AC0CD1" w:rsidP="002004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CE6C70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КПД / </w:t>
      </w:r>
      <w:r w:rsidR="00200476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КПД двигателя / </w:t>
      </w:r>
      <w:r w:rsidR="00CE6C70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коэффициент полезного действия</w:t>
      </w:r>
      <w:r w:rsidR="00200476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/ коэффициент полезного действия двигателя</w:t>
      </w:r>
    </w:p>
    <w:p w14:paraId="0959B2B1" w14:textId="1ED62890" w:rsidR="00AC0CD1" w:rsidRPr="00A97047" w:rsidRDefault="00AC0CD1" w:rsidP="00AC0CD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033D37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ПК-2, 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ПК-3, </w:t>
      </w:r>
      <w:r w:rsidR="00033D37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ПК-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</w:p>
    <w:p w14:paraId="0AFA0BCA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DCD1A62" w14:textId="05BED333" w:rsidR="0096180B" w:rsidRPr="00A97047" w:rsidRDefault="0096180B" w:rsidP="002004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A970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97446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Количество оборотов в минуту, соответствующее определённому режиму работы двигателя – это ____________</w:t>
      </w:r>
    </w:p>
    <w:p w14:paraId="798E2E84" w14:textId="547BEAB7" w:rsidR="00C97446" w:rsidRPr="00A97047" w:rsidRDefault="00C97446" w:rsidP="00C9744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частота вращения / частота вращения двигателя</w:t>
      </w:r>
    </w:p>
    <w:p w14:paraId="5E9B6667" w14:textId="77777777" w:rsidR="00C97446" w:rsidRPr="00A97047" w:rsidRDefault="00C97446" w:rsidP="00C9744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3079E869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D5D092" w14:textId="25FF2D8D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C60C08" w:rsidRPr="00A97047">
        <w:rPr>
          <w:rFonts w:ascii="Times New Roman" w:hAnsi="Times New Roman" w:cs="Times New Roman"/>
          <w:sz w:val="28"/>
          <w:szCs w:val="28"/>
          <w:shd w:val="clear" w:color="auto" w:fill="FFFFFF"/>
        </w:rPr>
        <w:t>Токопроводящий элемент, непосредственно соприкасающийся с коллектором или контактным кольцом, предназначенный обеспечивать электрическую связь подвижной и неподвижной частей электрической машины – это ___________ .</w:t>
      </w:r>
    </w:p>
    <w:p w14:paraId="58AF555E" w14:textId="761440F9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C60C08" w:rsidRPr="00A97047">
        <w:rPr>
          <w:rFonts w:ascii="Times New Roman" w:hAnsi="Times New Roman" w:cs="Times New Roman"/>
          <w:sz w:val="28"/>
          <w:szCs w:val="28"/>
          <w:lang w:eastAsia="ru-RU"/>
        </w:rPr>
        <w:t>щетки электрической машины / электрощетки / электрощетки двигателя</w:t>
      </w:r>
      <w:r w:rsidR="000141C6" w:rsidRPr="00A9704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96AD94E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0141C6" w:rsidRPr="00A9704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К-</w:t>
      </w:r>
      <w:r w:rsidR="005C005A" w:rsidRPr="00A97047">
        <w:rPr>
          <w:rFonts w:ascii="Times New Roman" w:hAnsi="Times New Roman" w:cs="Times New Roman"/>
          <w:sz w:val="28"/>
          <w:szCs w:val="28"/>
          <w:lang w:eastAsia="ru-RU"/>
        </w:rPr>
        <w:t>2, ПК-4</w:t>
      </w:r>
    </w:p>
    <w:p w14:paraId="731F5D39" w14:textId="77777777" w:rsidR="0096180B" w:rsidRPr="00A97047" w:rsidRDefault="0096180B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5485663" w14:textId="550188FE" w:rsidR="00876C17" w:rsidRPr="00A97047" w:rsidRDefault="00876C17" w:rsidP="00876C1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="00C60C08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Центральная часть внутри двигателя, </w:t>
      </w:r>
      <w:r w:rsidR="00B54968" w:rsidRPr="00A970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представляющая собой сердечник из магнитного материала (железа), </w:t>
      </w:r>
      <w:r w:rsidR="00C60C08" w:rsidRPr="00A9704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где образуется механическая энергия, </w:t>
      </w:r>
      <w:r w:rsidR="00C60C08" w:rsidRPr="00A97047">
        <w:rPr>
          <w:rFonts w:ascii="Times New Roman" w:hAnsi="Times New Roman" w:cs="Times New Roman"/>
          <w:sz w:val="28"/>
          <w:szCs w:val="28"/>
          <w:shd w:val="clear" w:color="auto" w:fill="FFFFFF"/>
        </w:rPr>
        <w:t>– это</w:t>
      </w:r>
      <w:r w:rsidR="00C60C08" w:rsidRPr="00A97047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C60C08" w:rsidRPr="00A97047">
        <w:rPr>
          <w:rFonts w:ascii="Arial" w:hAnsi="Arial" w:cs="Arial"/>
          <w:color w:val="333333"/>
          <w:sz w:val="28"/>
          <w:szCs w:val="28"/>
          <w:shd w:val="clear" w:color="auto" w:fill="FFFFFF"/>
        </w:rPr>
        <w:t>___________</w:t>
      </w:r>
    </w:p>
    <w:p w14:paraId="1326BF0D" w14:textId="5E9EA4E8" w:rsidR="00876C17" w:rsidRPr="00A97047" w:rsidRDefault="00876C17" w:rsidP="00876C1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C60C08" w:rsidRPr="00A97047">
        <w:rPr>
          <w:rFonts w:ascii="Times New Roman" w:hAnsi="Times New Roman" w:cs="Times New Roman"/>
          <w:sz w:val="28"/>
          <w:szCs w:val="28"/>
          <w:lang w:eastAsia="ru-RU"/>
        </w:rPr>
        <w:t>якорь / якорь электрической машины / якорь двигателя</w:t>
      </w:r>
    </w:p>
    <w:p w14:paraId="507C1A35" w14:textId="77777777" w:rsidR="00876C17" w:rsidRPr="00A97047" w:rsidRDefault="00876C17" w:rsidP="00876C1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ПК-2, ПК-4</w:t>
      </w:r>
    </w:p>
    <w:p w14:paraId="44063DD8" w14:textId="77777777" w:rsidR="00876C17" w:rsidRPr="00A97047" w:rsidRDefault="00876C17" w:rsidP="009618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9C8947C" w14:textId="77777777" w:rsidR="00531670" w:rsidRPr="00A97047" w:rsidRDefault="00531670" w:rsidP="00531670">
      <w:pPr>
        <w:pStyle w:val="4"/>
      </w:pPr>
      <w:r w:rsidRPr="00A97047">
        <w:t>Задание открытого типа с развернутым ответом</w:t>
      </w:r>
    </w:p>
    <w:p w14:paraId="5EF51F7A" w14:textId="1DE25A78" w:rsidR="00531670" w:rsidRPr="00A97047" w:rsidRDefault="00531670" w:rsidP="00531670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A97047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0FB57DC5" w14:textId="77777777" w:rsidR="00531670" w:rsidRPr="00A97047" w:rsidRDefault="00531670" w:rsidP="00531670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5D4940FB" w14:textId="47F705CA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1. Определите диаметр якоря двигателя постоянного тока мощностью</w: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46053" w:rsidRPr="00A97047">
        <w:rPr>
          <w:rFonts w:ascii="Times New Roman" w:hAnsi="Times New Roman" w:cs="Times New Roman"/>
          <w:noProof/>
          <w:position w:val="-6"/>
          <w:sz w:val="28"/>
          <w:szCs w:val="28"/>
        </w:rPr>
        <w:object w:dxaOrig="1260" w:dyaOrig="279" w14:anchorId="171BD583">
          <v:shape id="_x0000_i1030" type="#_x0000_t75" style="width:63pt;height:14.25pt" o:ole="">
            <v:imagedata r:id="rId19" o:title=""/>
          </v:shape>
          <o:OLEObject Type="Embed" ProgID="Equation.DSMT4" ShapeID="_x0000_i1030" DrawAspect="Content" ObjectID="_1804053633" r:id="rId20"/>
        </w:objec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при независимом возбуждении напряжением 220 В (частота вращения 3000 об/мин) при продолжительном режиме работы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по предложенной схеме</w:t>
      </w:r>
      <w:r w:rsidR="00BB37E6" w:rsidRPr="00A97047">
        <w:rPr>
          <w:rFonts w:ascii="Times New Roman" w:hAnsi="Times New Roman" w:cs="Times New Roman"/>
          <w:sz w:val="28"/>
          <w:szCs w:val="28"/>
        </w:rPr>
        <w:t>:</w:t>
      </w:r>
    </w:p>
    <w:p w14:paraId="5E4EC149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1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Предварительное значение КПД электродвигателя выбираем по рис.1</w:t>
      </w:r>
    </w:p>
    <w:p w14:paraId="0E5A0123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DEA599B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1DAB0BF" wp14:editId="5DBB6507">
            <wp:extent cx="4220845" cy="3072765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845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C6A80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Рис. 1. Кривые КПД малых машин постоянного тока в зависимости от полезной мощности на валу</w:t>
      </w:r>
    </w:p>
    <w:p w14:paraId="4A0E6626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1FAEFB" wp14:editId="7940FAAF">
            <wp:extent cx="287020" cy="1809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19BBE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2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Ток, потребляемый электродвигателем в номинальном режиме (предварительное значение),</w:t>
      </w:r>
    </w:p>
    <w:p w14:paraId="12709CFF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34"/>
          <w:sz w:val="28"/>
          <w:szCs w:val="28"/>
          <w:lang w:eastAsia="ru-RU"/>
        </w:rPr>
        <w:drawing>
          <wp:inline distT="0" distB="0" distL="0" distR="0" wp14:anchorId="4F280E74" wp14:editId="1BF9E03F">
            <wp:extent cx="1029150" cy="45339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496" cy="45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3955E" w14:textId="77777777" w:rsidR="0096180B" w:rsidRPr="00A97047" w:rsidRDefault="0096180B" w:rsidP="0053167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3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Ток якоря, принимая ток в независимой обмотке возбуждения  равным 10…20% от потребляемого тока, (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C76BED5" wp14:editId="1283B677">
            <wp:extent cx="201930" cy="244475"/>
            <wp:effectExtent l="0" t="0" r="762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Pr="00A97047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1FBB8D6" wp14:editId="10EEE022">
            <wp:extent cx="329565" cy="2127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),</w:t>
      </w:r>
    </w:p>
    <w:p w14:paraId="0CC5E981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7192B87" wp14:editId="05F3EBA3">
            <wp:extent cx="1085850" cy="226956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784" cy="22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</w:t>
      </w:r>
    </w:p>
    <w:p w14:paraId="1F9BAFBD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4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Потери в обмотках и контактах щёток малых электродвигателей продолжительного режима составляют в среднем около двух третьей общих потерь в них. Следовательно, электромагнитная мощность определяется:</w:t>
      </w:r>
    </w:p>
    <w:p w14:paraId="32B1B024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32"/>
          <w:sz w:val="28"/>
          <w:szCs w:val="28"/>
          <w:lang w:eastAsia="ru-RU"/>
        </w:rPr>
        <w:drawing>
          <wp:inline distT="0" distB="0" distL="0" distR="0" wp14:anchorId="4C05D2C4" wp14:editId="2798DB56">
            <wp:extent cx="1285875" cy="4220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822" cy="42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 xml:space="preserve">            Вт.</w:t>
      </w:r>
    </w:p>
    <w:p w14:paraId="65BF1DAF" w14:textId="5F17E09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97047">
        <w:rPr>
          <w:rFonts w:ascii="Times New Roman" w:hAnsi="Times New Roman" w:cs="Times New Roman"/>
          <w:sz w:val="28"/>
          <w:szCs w:val="28"/>
        </w:rPr>
        <w:t>5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Выбираем линейную нагрузку якоря предварительно по рис. 3.2 для значения </w:t>
      </w:r>
      <w:r w:rsidR="00164BD3" w:rsidRPr="00A97047">
        <w:rPr>
          <w:rFonts w:ascii="Times New Roman" w:hAnsi="Times New Roman" w:cs="Times New Roman"/>
          <w:noProof/>
          <w:position w:val="-24"/>
          <w:sz w:val="28"/>
          <w:szCs w:val="28"/>
        </w:rPr>
        <w:object w:dxaOrig="2400" w:dyaOrig="620" w14:anchorId="6680054C">
          <v:shape id="_x0000_i1031" type="#_x0000_t75" style="width:120pt;height:30.75pt" o:ole="">
            <v:imagedata r:id="rId28" o:title=""/>
          </v:shape>
          <o:OLEObject Type="Embed" ProgID="Equation.DSMT4" ShapeID="_x0000_i1031" DrawAspect="Content" ObjectID="_1804053634" r:id="rId29"/>
        </w:object>
      </w:r>
    </w:p>
    <w:p w14:paraId="6FE29CC9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Окончательно получим </w:t>
      </w:r>
      <w:r w:rsidRPr="00A97047">
        <w:rPr>
          <w:rFonts w:ascii="Times New Roman" w:hAnsi="Times New Roman" w:cs="Times New Roman"/>
          <w:noProof/>
          <w:position w:val="-6"/>
          <w:sz w:val="28"/>
          <w:szCs w:val="28"/>
        </w:rPr>
        <w:object w:dxaOrig="2120" w:dyaOrig="300" w14:anchorId="58582CA5">
          <v:shape id="_x0000_i1032" type="#_x0000_t75" style="width:105.75pt;height:15pt" o:ole="">
            <v:imagedata r:id="rId30" o:title=""/>
          </v:shape>
          <o:OLEObject Type="Embed" ProgID="Equation.DSMT4" ShapeID="_x0000_i1032" DrawAspect="Content" ObjectID="_1804053635" r:id="rId31"/>
        </w:object>
      </w:r>
    </w:p>
    <w:p w14:paraId="63A5BF88" w14:textId="6337CF42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6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Индукция в воздушном зазоре по рис. 2 для </w:t>
      </w:r>
      <w:r w:rsidR="00164BD3" w:rsidRPr="00A97047">
        <w:rPr>
          <w:rFonts w:ascii="Times New Roman" w:hAnsi="Times New Roman" w:cs="Times New Roman"/>
          <w:noProof/>
          <w:position w:val="-24"/>
          <w:sz w:val="28"/>
          <w:szCs w:val="28"/>
        </w:rPr>
        <w:object w:dxaOrig="2400" w:dyaOrig="620" w14:anchorId="49B58F55">
          <v:shape id="_x0000_i1033" type="#_x0000_t75" style="width:120pt;height:30.75pt" o:ole="">
            <v:imagedata r:id="rId32" o:title=""/>
          </v:shape>
          <o:OLEObject Type="Embed" ProgID="Equation.DSMT4" ShapeID="_x0000_i1033" DrawAspect="Content" ObjectID="_1804053636" r:id="rId33"/>
        </w:objec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97047">
        <w:rPr>
          <w:rFonts w:ascii="Times New Roman" w:hAnsi="Times New Roman" w:cs="Times New Roman"/>
          <w:sz w:val="28"/>
          <w:szCs w:val="28"/>
        </w:rPr>
        <w:t xml:space="preserve">составляет  </w:t>
      </w:r>
      <w:r w:rsidR="00164BD3" w:rsidRPr="00A97047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1760" w:dyaOrig="360" w14:anchorId="55487E1A">
          <v:shape id="_x0000_i1034" type="#_x0000_t75" style="width:87.75pt;height:18pt" o:ole="">
            <v:imagedata r:id="rId34" o:title=""/>
          </v:shape>
          <o:OLEObject Type="Embed" ProgID="Equation.DSMT4" ShapeID="_x0000_i1034" DrawAspect="Content" ObjectID="_1804053637" r:id="rId35"/>
        </w:object>
      </w:r>
    </w:p>
    <w:p w14:paraId="68B1AFA0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7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</w:t>
      </w:r>
      <w:r w:rsidR="00BB37E6" w:rsidRPr="00A97047">
        <w:rPr>
          <w:rFonts w:ascii="Times New Roman" w:hAnsi="Times New Roman" w:cs="Times New Roman"/>
          <w:sz w:val="28"/>
          <w:szCs w:val="28"/>
        </w:rPr>
        <w:t xml:space="preserve"> </w:t>
      </w:r>
      <w:r w:rsidRPr="00A97047">
        <w:rPr>
          <w:rFonts w:ascii="Times New Roman" w:hAnsi="Times New Roman" w:cs="Times New Roman"/>
          <w:sz w:val="28"/>
          <w:szCs w:val="28"/>
        </w:rPr>
        <w:t xml:space="preserve">Коэффициент полюсной дуги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91A9D8F" wp14:editId="6D1B694A">
            <wp:extent cx="393700" cy="244475"/>
            <wp:effectExtent l="0" t="0" r="635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 xml:space="preserve">0,6…0,72, выбираем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1520" w:dyaOrig="380" w14:anchorId="4FA31CC4">
          <v:shape id="_x0000_i1035" type="#_x0000_t75" style="width:75.75pt;height:18.75pt" o:ole="">
            <v:imagedata r:id="rId37" o:title=""/>
          </v:shape>
          <o:OLEObject Type="Embed" ProgID="Equation.DSMT4" ShapeID="_x0000_i1035" DrawAspect="Content" ObjectID="_1804053638" r:id="rId38"/>
        </w:object>
      </w:r>
    </w:p>
    <w:p w14:paraId="03AB8A8F" w14:textId="77777777" w:rsidR="0096180B" w:rsidRPr="00A97047" w:rsidRDefault="00122557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object w:dxaOrig="1440" w:dyaOrig="1440" w14:anchorId="3F935FCC">
          <v:shape id="_x0000_s1026" type="#_x0000_t75" style="position:absolute;left:0;text-align:left;margin-left:64.5pt;margin-top:2.35pt;width:354.4pt;height:372pt;z-index:251658240">
            <v:imagedata r:id="rId39" o:title=""/>
            <w10:wrap type="square" side="right"/>
          </v:shape>
          <o:OLEObject Type="Embed" ProgID="CorelPhotoPaint.Image.7" ShapeID="_x0000_s1026" DrawAspect="Content" ObjectID="_1804053670" r:id="rId40"/>
        </w:object>
      </w:r>
    </w:p>
    <w:p w14:paraId="66EF45F8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5C39E0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2506BD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805B9F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47D03C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0C4FBB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5BB324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F44FCF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BA688F8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E18AF3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9C8C07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B4DD34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970CFA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D99AAD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0FC01B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499CCF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Рис.2. Индукция в воздушном зазоре и линейная нагрузка якоря</w:t>
      </w:r>
    </w:p>
    <w:p w14:paraId="6811723C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585B1E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8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Отношение длины пакета якоря к его диаметру для машин малой мощности находится, обычно, в пределах </w:t>
      </w:r>
      <w:r w:rsidRPr="00A97047">
        <w:rPr>
          <w:rFonts w:ascii="Times New Roman" w:hAnsi="Times New Roman" w:cs="Times New Roman"/>
          <w:noProof/>
          <w:position w:val="-26"/>
          <w:sz w:val="28"/>
          <w:szCs w:val="28"/>
        </w:rPr>
        <w:object w:dxaOrig="2100" w:dyaOrig="720" w14:anchorId="13CEF1B9">
          <v:shape id="_x0000_i1037" type="#_x0000_t75" style="width:105pt;height:36pt" o:ole="">
            <v:imagedata r:id="rId41" o:title=""/>
          </v:shape>
          <o:OLEObject Type="Embed" ProgID="Equation.DSMT4" ShapeID="_x0000_i1037" DrawAspect="Content" ObjectID="_1804053639" r:id="rId42"/>
        </w:objec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в</w:t>
      </w:r>
      <w:r w:rsidRPr="00A97047">
        <w:rPr>
          <w:rFonts w:ascii="Times New Roman" w:hAnsi="Times New Roman" w:cs="Times New Roman"/>
          <w:sz w:val="28"/>
          <w:szCs w:val="28"/>
        </w:rPr>
        <w:t xml:space="preserve">ыбираем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900" w:dyaOrig="360" w14:anchorId="051C0D2B">
          <v:shape id="_x0000_i1038" type="#_x0000_t75" style="width:45pt;height:18pt" o:ole="">
            <v:imagedata r:id="rId43" o:title=""/>
          </v:shape>
          <o:OLEObject Type="Embed" ProgID="Equation.DSMT4" ShapeID="_x0000_i1038" DrawAspect="Content" ObjectID="_1804053640" r:id="rId44"/>
        </w:object>
      </w:r>
      <w:r w:rsidRPr="00A97047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58AC2FEA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9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Диаметр якоря </w:t>
      </w:r>
    </w:p>
    <w:p w14:paraId="60B70FAE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36"/>
          <w:sz w:val="28"/>
          <w:szCs w:val="28"/>
          <w:lang w:eastAsia="ru-RU"/>
        </w:rPr>
        <w:drawing>
          <wp:inline distT="0" distB="0" distL="0" distR="0" wp14:anchorId="2031DEA0" wp14:editId="343655DA">
            <wp:extent cx="1435100" cy="5314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 xml:space="preserve">                      м.</w:t>
      </w:r>
    </w:p>
    <w:p w14:paraId="69E16F1C" w14:textId="77777777" w:rsidR="0096180B" w:rsidRPr="00A97047" w:rsidRDefault="0096180B" w:rsidP="00531670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A97047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08706A67" w14:textId="77777777" w:rsidR="0096180B" w:rsidRPr="00A97047" w:rsidRDefault="0096180B" w:rsidP="00531670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A97047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BAEB41A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1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Предварительное значение КПД электродвигателя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235"/>
        <w:gridCol w:w="1274"/>
      </w:tblGrid>
      <w:tr w:rsidR="0096180B" w:rsidRPr="00A97047" w14:paraId="53ABF53C" w14:textId="77777777" w:rsidTr="00944901">
        <w:trPr>
          <w:jc w:val="center"/>
        </w:trPr>
        <w:tc>
          <w:tcPr>
            <w:tcW w:w="676" w:type="dxa"/>
          </w:tcPr>
          <w:p w14:paraId="58403C9C" w14:textId="77777777" w:rsidR="0096180B" w:rsidRPr="00A97047" w:rsidRDefault="0096180B" w:rsidP="0053167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position w:val="-10"/>
                <w:sz w:val="28"/>
                <w:szCs w:val="28"/>
                <w:lang w:eastAsia="ru-RU"/>
              </w:rPr>
              <w:drawing>
                <wp:inline distT="0" distB="0" distL="0" distR="0" wp14:anchorId="238848BD" wp14:editId="3E5B4B82">
                  <wp:extent cx="287020" cy="180975"/>
                  <wp:effectExtent l="0" t="0" r="0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</w:tcPr>
          <w:p w14:paraId="33620D7B" w14:textId="77777777" w:rsidR="0096180B" w:rsidRPr="00A97047" w:rsidRDefault="0096180B" w:rsidP="0053167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0,78</w:t>
            </w:r>
          </w:p>
        </w:tc>
      </w:tr>
    </w:tbl>
    <w:p w14:paraId="06EBD891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2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Ток, потребляемый электродвигателем в номинальном режиме,</w:t>
      </w:r>
    </w:p>
    <w:p w14:paraId="20DFD705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34"/>
          <w:sz w:val="28"/>
          <w:szCs w:val="28"/>
          <w:lang w:eastAsia="ru-RU"/>
        </w:rPr>
        <w:drawing>
          <wp:inline distT="0" distB="0" distL="0" distR="0" wp14:anchorId="4F6C93B1" wp14:editId="136AC27F">
            <wp:extent cx="1158875" cy="510540"/>
            <wp:effectExtent l="0" t="0" r="3175" b="381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noProof/>
          <w:sz w:val="28"/>
          <w:szCs w:val="28"/>
        </w:rPr>
        <w:t>1000</w:t>
      </w:r>
      <w:r w:rsidRPr="00A97047">
        <w:rPr>
          <w:rFonts w:ascii="Times New Roman" w:hAnsi="Times New Roman" w:cs="Times New Roman"/>
          <w:sz w:val="28"/>
          <w:szCs w:val="28"/>
        </w:rPr>
        <w:t>/(</w:t>
      </w:r>
      <w:r w:rsidRPr="00A97047">
        <w:rPr>
          <w:rFonts w:ascii="Times New Roman" w:hAnsi="Times New Roman" w:cs="Times New Roman"/>
          <w:noProof/>
          <w:sz w:val="28"/>
          <w:szCs w:val="28"/>
        </w:rPr>
        <w:t>0,78</w:t>
      </w:r>
      <w:r w:rsidRPr="00A97047">
        <w:rPr>
          <w:rFonts w:ascii="Times New Roman" w:hAnsi="Times New Roman" w:cs="Times New Roman"/>
          <w:sz w:val="28"/>
          <w:szCs w:val="28"/>
        </w:rPr>
        <w:sym w:font="Symbol" w:char="F0D7"/>
      </w:r>
      <w:r w:rsidRPr="00A97047">
        <w:rPr>
          <w:rFonts w:ascii="Times New Roman" w:hAnsi="Times New Roman" w:cs="Times New Roman"/>
          <w:noProof/>
          <w:sz w:val="28"/>
          <w:szCs w:val="28"/>
        </w:rPr>
        <w:t>220</w:t>
      </w:r>
      <w:r w:rsidRPr="00A97047">
        <w:rPr>
          <w:rFonts w:ascii="Times New Roman" w:hAnsi="Times New Roman" w:cs="Times New Roman"/>
          <w:sz w:val="28"/>
          <w:szCs w:val="28"/>
        </w:rPr>
        <w:t>)=</w: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5,8 </w:t>
      </w:r>
      <w:r w:rsidRPr="00A97047">
        <w:rPr>
          <w:rFonts w:ascii="Times New Roman" w:hAnsi="Times New Roman" w:cs="Times New Roman"/>
          <w:sz w:val="28"/>
          <w:szCs w:val="28"/>
        </w:rPr>
        <w:t>А.</w:t>
      </w:r>
    </w:p>
    <w:p w14:paraId="464891F7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3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Ток якоря, принимая ток в независимой обмотке возбуждения  равным 10…20% от потребляемого тока, (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1B449C6" wp14:editId="7C7ED6EA">
            <wp:extent cx="201930" cy="244475"/>
            <wp:effectExtent l="0" t="0" r="7620" b="317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Pr="00A97047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2907D2BC" wp14:editId="2C2C4D4A">
            <wp:extent cx="329565" cy="21272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),</w:t>
      </w:r>
    </w:p>
    <w:p w14:paraId="69147E94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A9DE54D" wp14:editId="56729782">
            <wp:extent cx="1169670" cy="244475"/>
            <wp:effectExtent l="0" t="0" r="0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=0,85</w:t>
      </w:r>
      <w:r w:rsidRPr="00A97047">
        <w:rPr>
          <w:rFonts w:ascii="Times New Roman" w:hAnsi="Times New Roman" w:cs="Times New Roman"/>
          <w:sz w:val="28"/>
          <w:szCs w:val="28"/>
        </w:rPr>
        <w:sym w:font="Symbol" w:char="F0D7"/>
      </w:r>
      <w:r w:rsidRPr="00A97047">
        <w:rPr>
          <w:rFonts w:ascii="Times New Roman" w:hAnsi="Times New Roman" w:cs="Times New Roman"/>
          <w:sz w:val="28"/>
          <w:szCs w:val="28"/>
        </w:rPr>
        <w:t xml:space="preserve"> </w:t>
      </w:r>
      <w:r w:rsidRPr="00A97047">
        <w:rPr>
          <w:rFonts w:ascii="Times New Roman" w:hAnsi="Times New Roman" w:cs="Times New Roman"/>
          <w:noProof/>
          <w:sz w:val="28"/>
          <w:szCs w:val="28"/>
        </w:rPr>
        <w:t>5,8</w:t>
      </w:r>
      <w:r w:rsidRPr="00A97047">
        <w:rPr>
          <w:rFonts w:ascii="Times New Roman" w:hAnsi="Times New Roman" w:cs="Times New Roman"/>
          <w:sz w:val="28"/>
          <w:szCs w:val="28"/>
        </w:rPr>
        <w:t xml:space="preserve">= </w:t>
      </w:r>
      <w:r w:rsidRPr="00A97047">
        <w:rPr>
          <w:rFonts w:ascii="Times New Roman" w:hAnsi="Times New Roman" w:cs="Times New Roman"/>
          <w:noProof/>
          <w:sz w:val="28"/>
          <w:szCs w:val="28"/>
        </w:rPr>
        <w:t>4,93</w:t>
      </w:r>
      <w:r w:rsidRPr="00A97047"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5248E967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4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Потери в обмотках и контактах щёток малых электродвигателей продолжительного режима составляют:</w:t>
      </w:r>
    </w:p>
    <w:p w14:paraId="522EF500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32"/>
          <w:sz w:val="28"/>
          <w:szCs w:val="28"/>
          <w:lang w:eastAsia="ru-RU"/>
        </w:rPr>
        <w:lastRenderedPageBreak/>
        <w:drawing>
          <wp:inline distT="0" distB="0" distL="0" distR="0" wp14:anchorId="052B3C95" wp14:editId="66BFD840">
            <wp:extent cx="1456690" cy="47815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noProof/>
          <w:sz w:val="28"/>
          <w:szCs w:val="28"/>
        </w:rPr>
        <w:t>1000</w:t>
      </w:r>
      <w:r w:rsidRPr="00A97047">
        <w:rPr>
          <w:rFonts w:ascii="Times New Roman" w:hAnsi="Times New Roman" w:cs="Times New Roman"/>
          <w:sz w:val="28"/>
          <w:szCs w:val="28"/>
        </w:rPr>
        <w:t>(100+2∙</w:t>
      </w:r>
      <w:r w:rsidRPr="00A97047">
        <w:rPr>
          <w:rFonts w:ascii="Times New Roman" w:hAnsi="Times New Roman" w:cs="Times New Roman"/>
          <w:noProof/>
          <w:sz w:val="28"/>
          <w:szCs w:val="28"/>
        </w:rPr>
        <w:t>0,78</w:t>
      </w:r>
      <w:r w:rsidRPr="00A97047">
        <w:rPr>
          <w:rFonts w:ascii="Times New Roman" w:hAnsi="Times New Roman" w:cs="Times New Roman"/>
          <w:sz w:val="28"/>
          <w:szCs w:val="28"/>
        </w:rPr>
        <w:t>)/(3</w:t>
      </w:r>
      <w:r w:rsidRPr="00A97047">
        <w:rPr>
          <w:rFonts w:ascii="Times New Roman" w:hAnsi="Times New Roman" w:cs="Times New Roman"/>
          <w:sz w:val="28"/>
          <w:szCs w:val="28"/>
        </w:rPr>
        <w:sym w:font="Symbol" w:char="F0D7"/>
      </w:r>
      <w:r w:rsidRPr="00A97047">
        <w:rPr>
          <w:rFonts w:ascii="Times New Roman" w:hAnsi="Times New Roman" w:cs="Times New Roman"/>
          <w:noProof/>
          <w:sz w:val="28"/>
          <w:szCs w:val="28"/>
        </w:rPr>
        <w:t>0,78</w:t>
      </w:r>
      <w:r w:rsidRPr="00A97047">
        <w:rPr>
          <w:rFonts w:ascii="Times New Roman" w:hAnsi="Times New Roman" w:cs="Times New Roman"/>
          <w:sz w:val="28"/>
          <w:szCs w:val="28"/>
        </w:rPr>
        <w:t>)=</w:t>
      </w:r>
      <w:r w:rsidRPr="00A97047">
        <w:rPr>
          <w:rFonts w:ascii="Times New Roman" w:hAnsi="Times New Roman" w:cs="Times New Roman"/>
          <w:noProof/>
          <w:sz w:val="28"/>
          <w:szCs w:val="28"/>
        </w:rPr>
        <w:t>1094,0</w:t>
      </w:r>
      <w:r w:rsidRPr="00A97047">
        <w:rPr>
          <w:rFonts w:ascii="Times New Roman" w:hAnsi="Times New Roman" w:cs="Times New Roman"/>
          <w:sz w:val="28"/>
          <w:szCs w:val="28"/>
        </w:rPr>
        <w:t xml:space="preserve"> Вт.</w:t>
      </w:r>
    </w:p>
    <w:p w14:paraId="6E79E002" w14:textId="5C771371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5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Линейную нагрузку якоря определим предварительно по рис. 3.2 для </w:t>
      </w:r>
      <w:r w:rsidRPr="00A97047"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68D7EAF6" wp14:editId="3E5DC5CB">
            <wp:extent cx="382905" cy="4572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noProof/>
          <w:sz w:val="28"/>
          <w:szCs w:val="28"/>
        </w:rPr>
        <w:t>1000</w:t>
      </w:r>
      <w:r w:rsidRPr="00A97047">
        <w:rPr>
          <w:rFonts w:ascii="Times New Roman" w:hAnsi="Times New Roman" w:cs="Times New Roman"/>
          <w:sz w:val="28"/>
          <w:szCs w:val="28"/>
        </w:rPr>
        <w:t>/</w:t>
      </w:r>
      <w:r w:rsidRPr="00A97047">
        <w:rPr>
          <w:rFonts w:ascii="Times New Roman" w:hAnsi="Times New Roman" w:cs="Times New Roman"/>
          <w:noProof/>
          <w:sz w:val="28"/>
          <w:szCs w:val="28"/>
        </w:rPr>
        <w:t>3000</w:t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Pr="00A97047">
        <w:rPr>
          <w:rFonts w:ascii="Times New Roman" w:hAnsi="Times New Roman" w:cs="Times New Roman"/>
          <w:noProof/>
          <w:sz w:val="28"/>
          <w:szCs w:val="28"/>
        </w:rPr>
        <w:t>333</w:t>
      </w:r>
      <w:r w:rsidRPr="00A97047">
        <w:rPr>
          <w:rFonts w:ascii="Times New Roman" w:hAnsi="Times New Roman" w:cs="Times New Roman"/>
          <w:sz w:val="28"/>
          <w:szCs w:val="28"/>
        </w:rPr>
        <w:t>∙10</w:t>
      </w:r>
      <w:r w:rsidRPr="00A97047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A97047">
        <w:rPr>
          <w:rFonts w:ascii="Times New Roman" w:hAnsi="Times New Roman" w:cs="Times New Roman"/>
          <w:noProof/>
          <w:position w:val="-28"/>
          <w:sz w:val="28"/>
          <w:szCs w:val="28"/>
          <w:vertAlign w:val="superscript"/>
          <w:lang w:eastAsia="ru-RU"/>
        </w:rPr>
        <w:drawing>
          <wp:inline distT="0" distB="0" distL="0" distR="0" wp14:anchorId="2E79E233" wp14:editId="14E7961F">
            <wp:extent cx="659130" cy="457200"/>
            <wp:effectExtent l="0" t="0" r="762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  <w:vertAlign w:val="superscript"/>
        </w:rPr>
        <w:t xml:space="preserve">, </w:t>
      </w:r>
      <w:r w:rsidRPr="00A97047">
        <w:rPr>
          <w:rFonts w:ascii="Times New Roman" w:hAnsi="Times New Roman" w:cs="Times New Roman"/>
          <w:sz w:val="28"/>
          <w:szCs w:val="28"/>
        </w:rPr>
        <w:t xml:space="preserve">получаем </w:t>
      </w:r>
      <w:r w:rsidR="00581539" w:rsidRPr="00A97047">
        <w:rPr>
          <w:rFonts w:ascii="Times New Roman" w:hAnsi="Times New Roman" w:cs="Times New Roman"/>
          <w:noProof/>
          <w:position w:val="-10"/>
          <w:sz w:val="28"/>
          <w:szCs w:val="28"/>
        </w:rPr>
        <w:object w:dxaOrig="1600" w:dyaOrig="320" w14:anchorId="1376E3B4">
          <v:shape id="_x0000_i1039" type="#_x0000_t75" style="width:80.25pt;height:15.75pt" o:ole="">
            <v:imagedata r:id="rId48" o:title=""/>
          </v:shape>
          <o:OLEObject Type="Embed" ProgID="Equation.DSMT4" ShapeID="_x0000_i1039" DrawAspect="Content" ObjectID="_1804053641" r:id="rId49"/>
        </w:object>
      </w:r>
      <w:r w:rsidR="00E71F79" w:rsidRPr="00A97047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549392DA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6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Индукция в воздушном зазоре по рис. 3.2 для </w:t>
      </w:r>
      <w:r w:rsidRPr="00A97047"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530A2BF5" wp14:editId="48453F5A">
            <wp:extent cx="382905" cy="4572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noProof/>
          <w:sz w:val="28"/>
          <w:szCs w:val="28"/>
        </w:rPr>
        <w:t>333</w:t>
      </w:r>
      <w:r w:rsidRPr="00A97047">
        <w:rPr>
          <w:rFonts w:ascii="Times New Roman" w:hAnsi="Times New Roman" w:cs="Times New Roman"/>
          <w:sz w:val="28"/>
          <w:szCs w:val="28"/>
        </w:rPr>
        <w:t>∙10</w:t>
      </w:r>
      <w:r w:rsidRPr="00A97047">
        <w:rPr>
          <w:rFonts w:ascii="Times New Roman" w:hAnsi="Times New Roman" w:cs="Times New Roman"/>
          <w:sz w:val="28"/>
          <w:szCs w:val="28"/>
          <w:vertAlign w:val="superscript"/>
        </w:rPr>
        <w:t> 3</w:t>
      </w:r>
      <w:r w:rsidRPr="00A97047">
        <w:rPr>
          <w:rFonts w:ascii="Times New Roman" w:hAnsi="Times New Roman" w:cs="Times New Roman"/>
          <w:noProof/>
          <w:position w:val="-28"/>
          <w:sz w:val="28"/>
          <w:szCs w:val="28"/>
          <w:vertAlign w:val="superscript"/>
          <w:lang w:eastAsia="ru-RU"/>
        </w:rPr>
        <w:drawing>
          <wp:inline distT="0" distB="0" distL="0" distR="0" wp14:anchorId="239C485F" wp14:editId="3D9134D6">
            <wp:extent cx="659130" cy="457200"/>
            <wp:effectExtent l="0" t="0" r="762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position w:val="-28"/>
          <w:sz w:val="28"/>
          <w:szCs w:val="28"/>
          <w:vertAlign w:val="superscript"/>
        </w:rPr>
        <w:t xml:space="preserve"> </w:t>
      </w:r>
      <w:r w:rsidRPr="00A97047">
        <w:rPr>
          <w:rFonts w:ascii="Times New Roman" w:hAnsi="Times New Roman" w:cs="Times New Roman"/>
          <w:sz w:val="28"/>
          <w:szCs w:val="28"/>
        </w:rPr>
        <w:t>составляет</w:t>
      </w:r>
      <w:r w:rsidRPr="00A97047">
        <w:rPr>
          <w:rFonts w:ascii="Times New Roman" w:hAnsi="Times New Roman" w:cs="Times New Roman"/>
          <w:position w:val="-28"/>
          <w:sz w:val="28"/>
          <w:szCs w:val="28"/>
        </w:rPr>
        <w:t xml:space="preserve">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6A4C4CC" wp14:editId="7A1E6B6C">
            <wp:extent cx="967740" cy="244475"/>
            <wp:effectExtent l="0" t="0" r="3810" b="317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3C75A537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7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Коэффициент полюсной дуги выбираем </w:t>
      </w:r>
      <w:r w:rsidRPr="00A97047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7C0BF99A" wp14:editId="72739462">
            <wp:extent cx="669925" cy="21272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084FF7AA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8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Отношение длины пакета якоря к его диаметру для машин малой мощности равно </w:t>
      </w:r>
      <w:r w:rsidRPr="00A97047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57107527" wp14:editId="2D6B3542">
            <wp:extent cx="648335" cy="21272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.</w:t>
      </w:r>
    </w:p>
    <w:p w14:paraId="7EDCEF93" w14:textId="77777777" w:rsidR="0096180B" w:rsidRPr="00A97047" w:rsidRDefault="0096180B" w:rsidP="0053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9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Диаметр якоря равен</w:t>
      </w:r>
    </w:p>
    <w:p w14:paraId="7CDFCACB" w14:textId="77777777" w:rsidR="0096180B" w:rsidRPr="00A97047" w:rsidRDefault="0096180B" w:rsidP="005316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36"/>
          <w:sz w:val="28"/>
          <w:szCs w:val="28"/>
          <w:lang w:eastAsia="ru-RU"/>
        </w:rPr>
        <w:drawing>
          <wp:inline distT="0" distB="0" distL="0" distR="0" wp14:anchorId="04E6E186" wp14:editId="28667C2A">
            <wp:extent cx="1435100" cy="531495"/>
            <wp:effectExtent l="0" t="0" r="0" b="190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(6</w:t>
      </w:r>
      <w:r w:rsidRPr="00A97047">
        <w:rPr>
          <w:rFonts w:ascii="Times New Roman" w:hAnsi="Times New Roman" w:cs="Times New Roman"/>
          <w:sz w:val="28"/>
          <w:szCs w:val="28"/>
        </w:rPr>
        <w:sym w:font="Symbol" w:char="F0D7"/>
      </w:r>
      <w:r w:rsidRPr="00A97047">
        <w:rPr>
          <w:rFonts w:ascii="Times New Roman" w:hAnsi="Times New Roman" w:cs="Times New Roman"/>
          <w:noProof/>
          <w:sz w:val="28"/>
          <w:szCs w:val="28"/>
        </w:rPr>
        <w:t>1094,0</w:t>
      </w:r>
      <w:r w:rsidRPr="00A97047">
        <w:rPr>
          <w:rFonts w:ascii="Times New Roman" w:hAnsi="Times New Roman" w:cs="Times New Roman"/>
          <w:sz w:val="28"/>
          <w:szCs w:val="28"/>
        </w:rPr>
        <w:t>)/(</w:t>
      </w:r>
      <w:r w:rsidRPr="00A97047">
        <w:rPr>
          <w:rFonts w:ascii="Times New Roman" w:hAnsi="Times New Roman" w:cs="Times New Roman"/>
          <w:noProof/>
          <w:sz w:val="28"/>
          <w:szCs w:val="28"/>
        </w:rPr>
        <w:t>0,72</w:t>
      </w:r>
      <w:r w:rsidRPr="00A97047">
        <w:rPr>
          <w:rFonts w:ascii="Times New Roman" w:hAnsi="Times New Roman" w:cs="Times New Roman"/>
          <w:sz w:val="28"/>
          <w:szCs w:val="28"/>
        </w:rPr>
        <w:sym w:font="Symbol" w:char="F0D7"/>
      </w:r>
      <w:r w:rsidRPr="00A97047">
        <w:rPr>
          <w:rFonts w:ascii="Times New Roman" w:hAnsi="Times New Roman" w:cs="Times New Roman"/>
          <w:noProof/>
          <w:sz w:val="28"/>
          <w:szCs w:val="28"/>
        </w:rPr>
        <w:t>13000</w:t>
      </w:r>
      <w:r w:rsidRPr="00A97047">
        <w:rPr>
          <w:rFonts w:ascii="Times New Roman" w:hAnsi="Times New Roman" w:cs="Times New Roman"/>
          <w:sz w:val="28"/>
          <w:szCs w:val="28"/>
        </w:rPr>
        <w:sym w:font="Symbol" w:char="F0D7"/>
      </w:r>
      <w:r w:rsidRPr="00A97047">
        <w:rPr>
          <w:rFonts w:ascii="Times New Roman" w:hAnsi="Times New Roman" w:cs="Times New Roman"/>
          <w:noProof/>
          <w:sz w:val="28"/>
          <w:szCs w:val="28"/>
        </w:rPr>
        <w:t>0,41</w:t>
      </w:r>
      <w:r w:rsidRPr="00A97047">
        <w:rPr>
          <w:rFonts w:ascii="Times New Roman" w:hAnsi="Times New Roman" w:cs="Times New Roman"/>
          <w:sz w:val="28"/>
          <w:szCs w:val="28"/>
        </w:rPr>
        <w:sym w:font="Symbol" w:char="F0D7"/>
      </w:r>
      <w:r w:rsidRPr="00A97047">
        <w:rPr>
          <w:rFonts w:ascii="Times New Roman" w:hAnsi="Times New Roman" w:cs="Times New Roman"/>
          <w:sz w:val="28"/>
          <w:szCs w:val="28"/>
        </w:rPr>
        <w:t xml:space="preserve"> </w:t>
      </w:r>
      <w:r w:rsidRPr="00A97047">
        <w:rPr>
          <w:rFonts w:ascii="Times New Roman" w:hAnsi="Times New Roman" w:cs="Times New Roman"/>
          <w:noProof/>
          <w:sz w:val="28"/>
          <w:szCs w:val="28"/>
        </w:rPr>
        <w:t>0,53</w:t>
      </w:r>
      <w:r w:rsidRPr="00A97047">
        <w:rPr>
          <w:rFonts w:ascii="Times New Roman" w:hAnsi="Times New Roman" w:cs="Times New Roman"/>
          <w:sz w:val="28"/>
          <w:szCs w:val="28"/>
        </w:rPr>
        <w:t>∙</w:t>
      </w:r>
      <w:r w:rsidRPr="00A97047">
        <w:rPr>
          <w:rFonts w:ascii="Times New Roman" w:hAnsi="Times New Roman" w:cs="Times New Roman"/>
          <w:sz w:val="28"/>
          <w:szCs w:val="28"/>
          <w:vertAlign w:val="superscript"/>
        </w:rPr>
        <w:sym w:font="Symbol" w:char="F0D7"/>
      </w:r>
      <w:r w:rsidRPr="00A97047">
        <w:rPr>
          <w:rFonts w:ascii="Times New Roman" w:hAnsi="Times New Roman" w:cs="Times New Roman"/>
          <w:noProof/>
          <w:sz w:val="28"/>
          <w:szCs w:val="28"/>
        </w:rPr>
        <w:t>3000</w:t>
      </w:r>
      <w:r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  <w:vertAlign w:val="superscript"/>
        </w:rPr>
        <w:t>1/3</w:t>
      </w:r>
      <w:r w:rsidR="00E71F79" w:rsidRPr="00A9704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0,102</w:t>
      </w:r>
      <w:r w:rsidRPr="00A97047">
        <w:rPr>
          <w:rFonts w:ascii="Times New Roman" w:hAnsi="Times New Roman" w:cs="Times New Roman"/>
          <w:sz w:val="28"/>
          <w:szCs w:val="28"/>
        </w:rPr>
        <w:t xml:space="preserve"> м.</w:t>
      </w:r>
    </w:p>
    <w:p w14:paraId="629758B7" w14:textId="77777777" w:rsidR="0096180B" w:rsidRPr="00A97047" w:rsidRDefault="0096180B" w:rsidP="00531670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A97047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63335DB6" w14:textId="02ED8511" w:rsidR="0096180B" w:rsidRPr="00A97047" w:rsidRDefault="00531670" w:rsidP="00A9704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A97047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6180B" w:rsidRPr="00A97047">
        <w:rPr>
          <w:rStyle w:val="notranslate"/>
          <w:rFonts w:ascii="Times New Roman" w:hAnsi="Times New Roman"/>
          <w:sz w:val="28"/>
          <w:szCs w:val="28"/>
        </w:rPr>
        <w:t>определение индукции и линейной нагрузки якоря по графикам;</w:t>
      </w:r>
    </w:p>
    <w:p w14:paraId="449F0B46" w14:textId="4BED234B" w:rsidR="0096180B" w:rsidRPr="00A97047" w:rsidRDefault="00531670" w:rsidP="00A9704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A97047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6180B" w:rsidRPr="00A97047">
        <w:rPr>
          <w:rStyle w:val="notranslate"/>
          <w:rFonts w:ascii="Times New Roman" w:hAnsi="Times New Roman"/>
          <w:sz w:val="28"/>
          <w:szCs w:val="28"/>
        </w:rPr>
        <w:t>определение тока в номинальном режиме;</w:t>
      </w:r>
    </w:p>
    <w:p w14:paraId="24805572" w14:textId="7BBB82AB" w:rsidR="0096180B" w:rsidRPr="00A97047" w:rsidRDefault="00531670" w:rsidP="00A9704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A97047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6180B" w:rsidRPr="00A97047">
        <w:rPr>
          <w:rStyle w:val="notranslate"/>
          <w:rFonts w:ascii="Times New Roman" w:hAnsi="Times New Roman"/>
          <w:sz w:val="28"/>
          <w:szCs w:val="28"/>
        </w:rPr>
        <w:t>определение диаметра якоря.</w:t>
      </w:r>
    </w:p>
    <w:p w14:paraId="6A5AC829" w14:textId="0081C1A8" w:rsidR="0096180B" w:rsidRPr="00A97047" w:rsidRDefault="0096180B" w:rsidP="00A9704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A9704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97047">
        <w:rPr>
          <w:rFonts w:ascii="Times New Roman" w:hAnsi="Times New Roman" w:cs="Times New Roman"/>
          <w:sz w:val="28"/>
          <w:szCs w:val="28"/>
        </w:rPr>
        <w:t xml:space="preserve"> = 0</w:t>
      </w:r>
      <w:r w:rsidR="00581539" w:rsidRPr="00A97047">
        <w:rPr>
          <w:rFonts w:ascii="Times New Roman" w:hAnsi="Times New Roman" w:cs="Times New Roman"/>
          <w:sz w:val="28"/>
          <w:szCs w:val="28"/>
        </w:rPr>
        <w:t>,</w:t>
      </w:r>
      <w:r w:rsidRPr="00A97047">
        <w:rPr>
          <w:rFonts w:ascii="Times New Roman" w:hAnsi="Times New Roman" w:cs="Times New Roman"/>
          <w:sz w:val="28"/>
          <w:szCs w:val="28"/>
        </w:rPr>
        <w:t>098 – 0</w:t>
      </w:r>
      <w:r w:rsidR="00581539" w:rsidRPr="00A97047">
        <w:rPr>
          <w:rFonts w:ascii="Times New Roman" w:hAnsi="Times New Roman" w:cs="Times New Roman"/>
          <w:sz w:val="28"/>
          <w:szCs w:val="28"/>
        </w:rPr>
        <w:t>,</w:t>
      </w:r>
      <w:r w:rsidRPr="00A97047">
        <w:rPr>
          <w:rFonts w:ascii="Times New Roman" w:hAnsi="Times New Roman" w:cs="Times New Roman"/>
          <w:sz w:val="28"/>
          <w:szCs w:val="28"/>
        </w:rPr>
        <w:t>105 м</w:t>
      </w:r>
    </w:p>
    <w:p w14:paraId="37BDAD41" w14:textId="54A2E1D5" w:rsidR="0096180B" w:rsidRPr="00A97047" w:rsidRDefault="0096180B" w:rsidP="0053167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33D37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ПК-2, 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ПК-3, </w:t>
      </w:r>
      <w:r w:rsidR="00033D37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ПК-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</w:p>
    <w:p w14:paraId="02AC60B9" w14:textId="77777777" w:rsidR="0096180B" w:rsidRPr="00A97047" w:rsidRDefault="0096180B" w:rsidP="0096180B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</w:p>
    <w:p w14:paraId="2A073EF9" w14:textId="54F2D333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Style w:val="notranslate"/>
          <w:rFonts w:ascii="Times New Roman" w:hAnsi="Times New Roman" w:cs="Times New Roman"/>
          <w:sz w:val="28"/>
          <w:szCs w:val="28"/>
        </w:rPr>
        <w:t xml:space="preserve">2. </w:t>
      </w:r>
      <w:r w:rsidRPr="00A97047">
        <w:rPr>
          <w:rFonts w:ascii="Times New Roman" w:hAnsi="Times New Roman" w:cs="Times New Roman"/>
          <w:sz w:val="28"/>
          <w:szCs w:val="28"/>
        </w:rPr>
        <w:t>Определите уточненную линейную нагрузку, число пазов якоря и число эффективных проводников в пазу для двигателя постоянного тока мощностью</w: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81539" w:rsidRPr="00A97047">
        <w:rPr>
          <w:rFonts w:ascii="Times New Roman" w:hAnsi="Times New Roman" w:cs="Times New Roman"/>
          <w:noProof/>
          <w:position w:val="-6"/>
          <w:sz w:val="28"/>
          <w:szCs w:val="28"/>
        </w:rPr>
        <w:object w:dxaOrig="1260" w:dyaOrig="279" w14:anchorId="7EB630B8">
          <v:shape id="_x0000_i1040" type="#_x0000_t75" style="width:63pt;height:14.25pt" o:ole="">
            <v:imagedata r:id="rId53" o:title=""/>
          </v:shape>
          <o:OLEObject Type="Embed" ProgID="Equation.DSMT4" ShapeID="_x0000_i1040" DrawAspect="Content" ObjectID="_1804053642" r:id="rId54"/>
        </w:objec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при независимом возбуждении напряжением 220 В (частота вращения 3000 об/мин) при продолжительном режиме работы</w:t>
      </w:r>
      <w:r w:rsidRPr="00A97047">
        <w:rPr>
          <w:rFonts w:ascii="Times New Roman" w:hAnsi="Times New Roman" w:cs="Times New Roman"/>
          <w:sz w:val="28"/>
          <w:szCs w:val="28"/>
        </w:rPr>
        <w:t xml:space="preserve"> по предложенной схеме (все необходимые данные взять из предыдущей задачи).</w:t>
      </w:r>
    </w:p>
    <w:p w14:paraId="06685A4B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1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Ток параллельной ветви равен (значение тока якоря берем из предыдущей задачи):</w:t>
      </w:r>
    </w:p>
    <w:p w14:paraId="6C5C9648" w14:textId="373733F0" w:rsidR="0096180B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4"/>
          <w:sz w:val="28"/>
          <w:szCs w:val="28"/>
        </w:rPr>
        <w:object w:dxaOrig="1020" w:dyaOrig="620" w14:anchorId="2E77FE67">
          <v:shape id="_x0000_i1041" type="#_x0000_t75" style="width:51pt;height:30.75pt" o:ole="">
            <v:imagedata r:id="rId55" o:title=""/>
          </v:shape>
          <o:OLEObject Type="Embed" ProgID="Equation.DSMT4" ShapeID="_x0000_i1041" DrawAspect="Content" ObjectID="_1804053643" r:id="rId56"/>
        </w:object>
      </w:r>
      <w:r w:rsidR="0096180B" w:rsidRPr="00A97047">
        <w:rPr>
          <w:rFonts w:ascii="Times New Roman" w:hAnsi="Times New Roman" w:cs="Times New Roman"/>
          <w:sz w:val="28"/>
          <w:szCs w:val="28"/>
        </w:rPr>
        <w:t xml:space="preserve">  </w:t>
      </w:r>
      <w:r w:rsidR="00E71F79" w:rsidRPr="00A97047">
        <w:rPr>
          <w:rFonts w:ascii="Times New Roman" w:hAnsi="Times New Roman" w:cs="Times New Roman"/>
          <w:sz w:val="28"/>
          <w:szCs w:val="28"/>
        </w:rPr>
        <w:t xml:space="preserve">     </w:t>
      </w:r>
      <w:r w:rsidR="0096180B" w:rsidRPr="00A97047"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36FE3A59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2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При двухполюсном исполнении применяется простая петлевая обмотка, при четырёхполюсном – простая волновая. Выбираем простую петлевую обмотку с числом параллельных ветвей, равным числу полюсов (это свойство простой петлевой обмотки) </w:t>
      </w:r>
    </w:p>
    <w:p w14:paraId="52113B47" w14:textId="77777777" w:rsidR="0096180B" w:rsidRPr="00A97047" w:rsidRDefault="0096180B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6"/>
          <w:sz w:val="28"/>
          <w:szCs w:val="28"/>
        </w:rPr>
        <w:object w:dxaOrig="580" w:dyaOrig="300" w14:anchorId="4C677D20">
          <v:shape id="_x0000_i1042" type="#_x0000_t75" style="width:29.25pt;height:15pt" o:ole="">
            <v:imagedata r:id="rId57" o:title=""/>
          </v:shape>
          <o:OLEObject Type="Embed" ProgID="Equation.DSMT4" ShapeID="_x0000_i1042" DrawAspect="Content" ObjectID="_1804053644" r:id="rId58"/>
        </w:object>
      </w:r>
    </w:p>
    <w:p w14:paraId="7A1BEF8D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3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Предварительное общее число эффективных проводников равно</w:t>
      </w:r>
    </w:p>
    <w:p w14:paraId="1CC1EF7B" w14:textId="78D6C9D3" w:rsidR="0096180B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4"/>
          <w:sz w:val="28"/>
          <w:szCs w:val="28"/>
        </w:rPr>
        <w:object w:dxaOrig="1300" w:dyaOrig="620" w14:anchorId="393807F2">
          <v:shape id="_x0000_i1043" type="#_x0000_t75" style="width:65.25pt;height:31.5pt" o:ole="">
            <v:imagedata r:id="rId59" o:title=""/>
          </v:shape>
          <o:OLEObject Type="Embed" ProgID="Equation.DSMT4" ShapeID="_x0000_i1043" DrawAspect="Content" ObjectID="_1804053645" r:id="rId60"/>
        </w:object>
      </w:r>
    </w:p>
    <w:p w14:paraId="570D13E1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4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Выбор числа пазов якоря производится по следующему приближенному соотношению:</w:t>
      </w:r>
    </w:p>
    <w:p w14:paraId="2BC0828B" w14:textId="77777777" w:rsidR="0096180B" w:rsidRPr="00A97047" w:rsidRDefault="0096180B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3595A828" wp14:editId="338416BC">
            <wp:extent cx="1209675" cy="232341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390" cy="23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</w:t>
      </w:r>
    </w:p>
    <w:p w14:paraId="135CE63D" w14:textId="1876049E" w:rsidR="0096180B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4"/>
          <w:sz w:val="28"/>
          <w:szCs w:val="28"/>
        </w:rPr>
        <w:object w:dxaOrig="980" w:dyaOrig="620" w14:anchorId="20B83A49">
          <v:shape id="_x0000_i1044" type="#_x0000_t75" style="width:48.75pt;height:31.5pt" o:ole="">
            <v:imagedata r:id="rId62" o:title=""/>
          </v:shape>
          <o:OLEObject Type="Embed" ProgID="Equation.DSMT4" ShapeID="_x0000_i1044" DrawAspect="Content" ObjectID="_1804053646" r:id="rId63"/>
        </w:object>
      </w:r>
      <w:r w:rsidR="0096180B" w:rsidRPr="00A97047">
        <w:rPr>
          <w:rFonts w:ascii="Times New Roman" w:hAnsi="Times New Roman" w:cs="Times New Roman"/>
          <w:sz w:val="28"/>
          <w:szCs w:val="28"/>
        </w:rPr>
        <w:t xml:space="preserve">  </w:t>
      </w:r>
      <w:r w:rsidR="0096180B" w:rsidRPr="00A97047">
        <w:rPr>
          <w:rFonts w:ascii="Times New Roman" w:hAnsi="Times New Roman" w:cs="Times New Roman"/>
          <w:position w:val="-28"/>
          <w:sz w:val="28"/>
          <w:szCs w:val="28"/>
        </w:rPr>
        <w:t xml:space="preserve">              </w:t>
      </w:r>
      <w:r w:rsidR="0096180B" w:rsidRPr="00A97047">
        <w:rPr>
          <w:rFonts w:ascii="Times New Roman" w:hAnsi="Times New Roman" w:cs="Times New Roman"/>
          <w:sz w:val="28"/>
          <w:szCs w:val="28"/>
        </w:rPr>
        <w:t xml:space="preserve"> м.</w:t>
      </w:r>
    </w:p>
    <w:p w14:paraId="6DF98088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5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Число эффективных проводников в пазу</w:t>
      </w:r>
    </w:p>
    <w:p w14:paraId="17C4E176" w14:textId="76C7E478" w:rsidR="0096180B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4"/>
          <w:sz w:val="28"/>
          <w:szCs w:val="28"/>
        </w:rPr>
        <w:object w:dxaOrig="1120" w:dyaOrig="620" w14:anchorId="56A0CDBF">
          <v:shape id="_x0000_i1045" type="#_x0000_t75" style="width:56.25pt;height:31.5pt" o:ole="">
            <v:imagedata r:id="rId64" o:title=""/>
          </v:shape>
          <o:OLEObject Type="Embed" ProgID="Equation.DSMT4" ShapeID="_x0000_i1045" DrawAspect="Content" ObjectID="_1804053647" r:id="rId65"/>
        </w:object>
      </w:r>
    </w:p>
    <w:p w14:paraId="770A2FAD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тогда уточненное число эффективных проводников равно</w:t>
      </w:r>
    </w:p>
    <w:p w14:paraId="5CD3E872" w14:textId="634C400C" w:rsidR="0096180B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7202004F">
          <v:shape id="_x0000_i1046" type="#_x0000_t75" style="width:69pt;height:18pt" o:ole="">
            <v:imagedata r:id="rId66" o:title=""/>
          </v:shape>
          <o:OLEObject Type="Embed" ProgID="Equation.DSMT4" ShapeID="_x0000_i1046" DrawAspect="Content" ObjectID="_1804053648" r:id="rId67"/>
        </w:object>
      </w:r>
    </w:p>
    <w:p w14:paraId="48894D22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6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Число коллекторных пластин </w:t>
      </w:r>
      <w:r w:rsidRPr="00A97047">
        <w:rPr>
          <w:rFonts w:ascii="Times New Roman" w:hAnsi="Times New Roman" w:cs="Times New Roman"/>
          <w:i/>
          <w:sz w:val="28"/>
          <w:szCs w:val="28"/>
        </w:rPr>
        <w:t>К</w:t>
      </w:r>
      <w:r w:rsidRPr="00A97047">
        <w:rPr>
          <w:rFonts w:ascii="Times New Roman" w:hAnsi="Times New Roman" w:cs="Times New Roman"/>
          <w:sz w:val="28"/>
          <w:szCs w:val="28"/>
        </w:rPr>
        <w:t xml:space="preserve"> для различных значений числа секционных сторон в пазу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1D2D46E" wp14:editId="202C5202">
            <wp:extent cx="797560" cy="244475"/>
            <wp:effectExtent l="0" t="0" r="2540" b="317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 xml:space="preserve"> выбираем, сравнивая  варианты:</w:t>
      </w:r>
    </w:p>
    <w:tbl>
      <w:tblPr>
        <w:tblW w:w="88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0"/>
        <w:gridCol w:w="1417"/>
        <w:gridCol w:w="1893"/>
        <w:gridCol w:w="1952"/>
        <w:gridCol w:w="2214"/>
      </w:tblGrid>
      <w:tr w:rsidR="0096180B" w:rsidRPr="00A97047" w14:paraId="4CA0025C" w14:textId="77777777" w:rsidTr="005A092D">
        <w:trPr>
          <w:jc w:val="center"/>
        </w:trPr>
        <w:tc>
          <w:tcPr>
            <w:tcW w:w="1410" w:type="dxa"/>
          </w:tcPr>
          <w:p w14:paraId="5E2BB3FB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17" w:type="dxa"/>
          </w:tcPr>
          <w:p w14:paraId="4DA49314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5F52EC98" wp14:editId="0B4B6335">
                  <wp:extent cx="233680" cy="266065"/>
                  <wp:effectExtent l="0" t="0" r="0" b="63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3" w:type="dxa"/>
          </w:tcPr>
          <w:p w14:paraId="3DAB3983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i/>
                <w:sz w:val="28"/>
                <w:szCs w:val="28"/>
              </w:rPr>
              <w:t>К=</w:t>
            </w:r>
            <w:r w:rsidRPr="00A97047">
              <w:rPr>
                <w:rFonts w:ascii="Times New Roman" w:hAnsi="Times New Roman" w:cs="Times New Roman"/>
                <w:i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66298F84" wp14:editId="63739BAF">
                  <wp:extent cx="233680" cy="25527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7047">
              <w:rPr>
                <w:rFonts w:ascii="Times New Roman" w:hAnsi="Times New Roman" w:cs="Times New Roman"/>
                <w:i/>
                <w:sz w:val="28"/>
                <w:szCs w:val="28"/>
              </w:rPr>
              <w:t>Z</w:t>
            </w:r>
          </w:p>
        </w:tc>
        <w:tc>
          <w:tcPr>
            <w:tcW w:w="1952" w:type="dxa"/>
          </w:tcPr>
          <w:p w14:paraId="6CCA28DC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65287585" wp14:editId="5C314D33">
                  <wp:extent cx="914400" cy="244475"/>
                  <wp:effectExtent l="0" t="0" r="0" b="317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4" w:type="dxa"/>
          </w:tcPr>
          <w:p w14:paraId="228E6AB2" w14:textId="27F507D5" w:rsidR="0096180B" w:rsidRPr="00A97047" w:rsidRDefault="00581539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1520" w:dyaOrig="620" w14:anchorId="6A6B8E38">
                <v:shape id="_x0000_i1047" type="#_x0000_t75" style="width:75.75pt;height:31.5pt" o:ole="">
                  <v:imagedata r:id="rId72" o:title=""/>
                </v:shape>
                <o:OLEObject Type="Embed" ProgID="Equation.DSMT4" ShapeID="_x0000_i1047" DrawAspect="Content" ObjectID="_1804053649" r:id="rId73"/>
              </w:object>
            </w:r>
            <w:r w:rsidR="0096180B" w:rsidRPr="00A97047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t>, В</w:t>
            </w:r>
          </w:p>
        </w:tc>
      </w:tr>
      <w:tr w:rsidR="0096180B" w:rsidRPr="00A97047" w14:paraId="78BC202D" w14:textId="77777777" w:rsidTr="005A092D">
        <w:trPr>
          <w:jc w:val="center"/>
        </w:trPr>
        <w:tc>
          <w:tcPr>
            <w:tcW w:w="1410" w:type="dxa"/>
          </w:tcPr>
          <w:p w14:paraId="31875924" w14:textId="77777777" w:rsidR="0096180B" w:rsidRPr="00A97047" w:rsidRDefault="0096180B" w:rsidP="0059341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738C20" w14:textId="77777777" w:rsidR="0096180B" w:rsidRPr="00A97047" w:rsidRDefault="005A092D" w:rsidP="0059341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3" w:type="dxa"/>
          </w:tcPr>
          <w:p w14:paraId="5BD37D7E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14:paraId="5B822AC1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14:paraId="2BAF221B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80B" w:rsidRPr="00A97047" w14:paraId="3EED611B" w14:textId="77777777" w:rsidTr="005A092D">
        <w:trPr>
          <w:jc w:val="center"/>
        </w:trPr>
        <w:tc>
          <w:tcPr>
            <w:tcW w:w="1410" w:type="dxa"/>
          </w:tcPr>
          <w:p w14:paraId="642B4B4B" w14:textId="77777777" w:rsidR="0096180B" w:rsidRPr="00A97047" w:rsidRDefault="0096180B" w:rsidP="0059341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BF45A47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3" w:type="dxa"/>
          </w:tcPr>
          <w:p w14:paraId="1838546D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14:paraId="440B8C2D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14:paraId="0A0D6521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80B" w:rsidRPr="00A97047" w14:paraId="09239396" w14:textId="77777777" w:rsidTr="005A092D">
        <w:trPr>
          <w:jc w:val="center"/>
        </w:trPr>
        <w:tc>
          <w:tcPr>
            <w:tcW w:w="1410" w:type="dxa"/>
          </w:tcPr>
          <w:p w14:paraId="33B3128A" w14:textId="77777777" w:rsidR="0096180B" w:rsidRPr="00A97047" w:rsidRDefault="0096180B" w:rsidP="0059341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7DB07C7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3" w:type="dxa"/>
          </w:tcPr>
          <w:p w14:paraId="28C660B8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14:paraId="5D793D65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14:paraId="0F3541A2" w14:textId="77777777" w:rsidR="0096180B" w:rsidRPr="00A97047" w:rsidRDefault="0096180B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6AB34B" w14:textId="77777777" w:rsidR="00E71F79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Поскольку </w:t>
      </w:r>
      <w:r w:rsidR="00E71F79" w:rsidRPr="00A97047">
        <w:rPr>
          <w:rFonts w:ascii="Times New Roman" w:hAnsi="Times New Roman" w:cs="Times New Roman"/>
          <w:position w:val="-16"/>
          <w:sz w:val="28"/>
          <w:szCs w:val="28"/>
        </w:rPr>
        <w:object w:dxaOrig="760" w:dyaOrig="420" w14:anchorId="3B3BDB60">
          <v:shape id="_x0000_i1048" type="#_x0000_t75" style="width:38.25pt;height:21pt" o:ole="">
            <v:imagedata r:id="rId74" o:title=""/>
          </v:shape>
          <o:OLEObject Type="Embed" ProgID="Equation.DSMT4" ShapeID="_x0000_i1048" DrawAspect="Content" ObjectID="_1804053650" r:id="rId75"/>
        </w:object>
      </w:r>
      <w:r w:rsidRPr="00A97047">
        <w:rPr>
          <w:rFonts w:ascii="Times New Roman" w:hAnsi="Times New Roman" w:cs="Times New Roman"/>
          <w:sz w:val="28"/>
          <w:szCs w:val="28"/>
        </w:rPr>
        <w:t xml:space="preserve"> должно быть в пределах, не превышающих 15-16 В, принимаем вариант ____: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25BD456" wp14:editId="17ED8E48">
            <wp:extent cx="233680" cy="266065"/>
            <wp:effectExtent l="0" t="0" r="0" b="63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="00E71F79" w:rsidRPr="00A97047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A97047">
        <w:rPr>
          <w:rFonts w:ascii="Times New Roman" w:hAnsi="Times New Roman" w:cs="Times New Roman"/>
          <w:sz w:val="28"/>
          <w:szCs w:val="28"/>
        </w:rPr>
        <w:t xml:space="preserve">, обеспечивающий обмотку с целым числом витков в секции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F782BFD" wp14:editId="103C4C80">
            <wp:extent cx="393700" cy="255270"/>
            <wp:effectExtent l="0" t="0" r="635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1F79" w:rsidRPr="00A97047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A97047">
        <w:rPr>
          <w:rFonts w:ascii="Times New Roman" w:hAnsi="Times New Roman" w:cs="Times New Roman"/>
          <w:sz w:val="28"/>
          <w:szCs w:val="28"/>
        </w:rPr>
        <w:t>.</w:t>
      </w:r>
    </w:p>
    <w:p w14:paraId="576D261A" w14:textId="77777777" w:rsidR="00E71F79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Тогда число коллекторных пластин </w:t>
      </w:r>
      <w:r w:rsidRPr="00A97047">
        <w:rPr>
          <w:rFonts w:ascii="Times New Roman" w:hAnsi="Times New Roman" w:cs="Times New Roman"/>
          <w:i/>
          <w:sz w:val="28"/>
          <w:szCs w:val="28"/>
        </w:rPr>
        <w:t>К</w:t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="00E71F79" w:rsidRPr="00A97047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A97047">
        <w:rPr>
          <w:rFonts w:ascii="Times New Roman" w:hAnsi="Times New Roman" w:cs="Times New Roman"/>
          <w:sz w:val="28"/>
          <w:szCs w:val="28"/>
        </w:rPr>
        <w:t>,</w:t>
      </w:r>
    </w:p>
    <w:p w14:paraId="115B95D4" w14:textId="77777777" w:rsidR="00E71F79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число эффективных проводников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44F77D4" wp14:editId="1F392247">
            <wp:extent cx="857250" cy="218942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861" cy="22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="00E71F79" w:rsidRPr="00A970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8FAC74" w14:textId="07C8BE93" w:rsidR="00E71F79" w:rsidRPr="00A97047" w:rsidRDefault="00E71F79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уточненное </w:t>
      </w:r>
      <w:r w:rsidR="0096180B" w:rsidRPr="00A97047">
        <w:rPr>
          <w:rFonts w:ascii="Times New Roman" w:hAnsi="Times New Roman" w:cs="Times New Roman"/>
          <w:sz w:val="28"/>
          <w:szCs w:val="28"/>
        </w:rPr>
        <w:t xml:space="preserve">число эффективных проводников в пазу </w:t>
      </w:r>
      <w:r w:rsidR="00581539" w:rsidRPr="00A97047">
        <w:rPr>
          <w:rFonts w:ascii="Times New Roman" w:hAnsi="Times New Roman" w:cs="Times New Roman"/>
          <w:position w:val="-24"/>
          <w:sz w:val="28"/>
          <w:szCs w:val="28"/>
        </w:rPr>
        <w:object w:dxaOrig="1120" w:dyaOrig="620" w14:anchorId="65381D20">
          <v:shape id="_x0000_i1049" type="#_x0000_t75" style="width:56.25pt;height:31.5pt" o:ole="">
            <v:imagedata r:id="rId78" o:title=""/>
          </v:shape>
          <o:OLEObject Type="Embed" ProgID="Equation.DSMT4" ShapeID="_x0000_i1049" DrawAspect="Content" ObjectID="_1804053651" r:id="rId79"/>
        </w:object>
      </w:r>
    </w:p>
    <w:p w14:paraId="7FD787B9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число секций в обмотке якоря</w:t>
      </w:r>
    </w:p>
    <w:p w14:paraId="0A7EBD25" w14:textId="4AB309AF" w:rsidR="0096180B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30"/>
          <w:sz w:val="28"/>
          <w:szCs w:val="28"/>
        </w:rPr>
        <w:object w:dxaOrig="1500" w:dyaOrig="680" w14:anchorId="34C250DB">
          <v:shape id="_x0000_i1050" type="#_x0000_t75" style="width:75pt;height:33.75pt" o:ole="">
            <v:imagedata r:id="rId80" o:title=""/>
          </v:shape>
          <o:OLEObject Type="Embed" ProgID="Equation.DSMT4" ShapeID="_x0000_i1050" DrawAspect="Content" ObjectID="_1804053652" r:id="rId81"/>
        </w:object>
      </w:r>
    </w:p>
    <w:p w14:paraId="3B2AF9E7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7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Уточняем линейную нагрузку:</w:t>
      </w:r>
    </w:p>
    <w:p w14:paraId="7AC1D500" w14:textId="77777777" w:rsidR="0096180B" w:rsidRPr="00A97047" w:rsidRDefault="0096180B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i/>
          <w:noProof/>
          <w:position w:val="-28"/>
          <w:sz w:val="28"/>
          <w:szCs w:val="28"/>
          <w:lang w:eastAsia="ru-RU"/>
        </w:rPr>
        <w:drawing>
          <wp:inline distT="0" distB="0" distL="0" distR="0" wp14:anchorId="1DA4C18B" wp14:editId="65C2945C">
            <wp:extent cx="773435" cy="42037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50" cy="420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56924" w14:textId="77777777" w:rsidR="0096180B" w:rsidRPr="00A97047" w:rsidRDefault="0096180B" w:rsidP="00593419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</w:p>
    <w:p w14:paraId="456F8BEE" w14:textId="77777777" w:rsidR="0096180B" w:rsidRPr="00A97047" w:rsidRDefault="0096180B" w:rsidP="00593419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A97047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6357FB0E" w14:textId="77777777" w:rsidR="0096180B" w:rsidRPr="00A97047" w:rsidRDefault="0096180B" w:rsidP="00593419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A97047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14740DF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1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Ток параллельной ветви</w:t>
      </w:r>
    </w:p>
    <w:p w14:paraId="65907D5B" w14:textId="001E81FB" w:rsidR="0096180B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4"/>
          <w:sz w:val="28"/>
          <w:szCs w:val="28"/>
        </w:rPr>
        <w:object w:dxaOrig="2320" w:dyaOrig="620" w14:anchorId="5C2DE8FE">
          <v:shape id="_x0000_i1051" type="#_x0000_t75" style="width:116.25pt;height:30.75pt" o:ole="">
            <v:imagedata r:id="rId83" o:title=""/>
          </v:shape>
          <o:OLEObject Type="Embed" ProgID="Equation.DSMT4" ShapeID="_x0000_i1051" DrawAspect="Content" ObjectID="_1804053653" r:id="rId84"/>
        </w:object>
      </w:r>
      <w:r w:rsidR="0096180B" w:rsidRPr="00A97047">
        <w:rPr>
          <w:rFonts w:ascii="Times New Roman" w:hAnsi="Times New Roman" w:cs="Times New Roman"/>
          <w:sz w:val="28"/>
          <w:szCs w:val="28"/>
        </w:rPr>
        <w:t>.</w:t>
      </w:r>
    </w:p>
    <w:p w14:paraId="7325FDCC" w14:textId="77777777" w:rsidR="0096180B" w:rsidRPr="00A97047" w:rsidRDefault="0096180B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2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При двухполюсном исполнении применяется простая петлевая обмотка, при четырёхполюсном</w:t>
      </w:r>
      <w:r w:rsidR="00E71F79" w:rsidRPr="00A97047">
        <w:rPr>
          <w:rFonts w:ascii="Times New Roman" w:hAnsi="Times New Roman" w:cs="Times New Roman"/>
          <w:sz w:val="28"/>
          <w:szCs w:val="28"/>
        </w:rPr>
        <w:t xml:space="preserve"> – </w:t>
      </w:r>
      <w:r w:rsidRPr="00A97047">
        <w:rPr>
          <w:rFonts w:ascii="Times New Roman" w:hAnsi="Times New Roman" w:cs="Times New Roman"/>
          <w:sz w:val="28"/>
          <w:szCs w:val="28"/>
        </w:rPr>
        <w:t>простая волновая. Выбираем число парал</w:t>
      </w:r>
      <w:r w:rsidRPr="00A97047">
        <w:rPr>
          <w:rFonts w:ascii="Times New Roman" w:hAnsi="Times New Roman" w:cs="Times New Roman"/>
          <w:sz w:val="28"/>
          <w:szCs w:val="28"/>
        </w:rPr>
        <w:softHyphen/>
        <w:t xml:space="preserve">лельных ветвей, равным числу полюсов </w:t>
      </w:r>
      <w:r w:rsidR="00E71F79" w:rsidRPr="00A97047">
        <w:rPr>
          <w:rFonts w:ascii="Times New Roman" w:hAnsi="Times New Roman" w:cs="Times New Roman"/>
          <w:position w:val="-6"/>
          <w:sz w:val="28"/>
          <w:szCs w:val="28"/>
        </w:rPr>
        <w:object w:dxaOrig="780" w:dyaOrig="300" w14:anchorId="68504538">
          <v:shape id="_x0000_i1052" type="#_x0000_t75" style="width:39pt;height:15pt" o:ole="">
            <v:imagedata r:id="rId85" o:title=""/>
          </v:shape>
          <o:OLEObject Type="Embed" ProgID="Equation.DSMT4" ShapeID="_x0000_i1052" DrawAspect="Content" ObjectID="_1804053654" r:id="rId86"/>
        </w:object>
      </w:r>
      <w:r w:rsidR="00E71F79" w:rsidRPr="00A97047">
        <w:rPr>
          <w:rFonts w:ascii="Times New Roman" w:hAnsi="Times New Roman" w:cs="Times New Roman"/>
          <w:sz w:val="28"/>
          <w:szCs w:val="28"/>
        </w:rPr>
        <w:t>.</w:t>
      </w:r>
    </w:p>
    <w:p w14:paraId="138670FA" w14:textId="77777777" w:rsidR="00E71F79" w:rsidRPr="00A97047" w:rsidRDefault="00E71F79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3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Предварительное общее число эффективных проводников равно</w:t>
      </w:r>
    </w:p>
    <w:p w14:paraId="27A8CFA8" w14:textId="6903E4E9" w:rsidR="00E71F79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8"/>
          <w:sz w:val="28"/>
          <w:szCs w:val="28"/>
        </w:rPr>
        <w:object w:dxaOrig="3580" w:dyaOrig="660" w14:anchorId="6A7C533A">
          <v:shape id="_x0000_i1053" type="#_x0000_t75" style="width:179.25pt;height:33pt" o:ole="">
            <v:imagedata r:id="rId87" o:title=""/>
          </v:shape>
          <o:OLEObject Type="Embed" ProgID="Equation.DSMT4" ShapeID="_x0000_i1053" DrawAspect="Content" ObjectID="_1804053655" r:id="rId88"/>
        </w:object>
      </w:r>
      <w:r w:rsidR="00E71F79" w:rsidRPr="00A97047">
        <w:rPr>
          <w:rFonts w:ascii="Times New Roman" w:hAnsi="Times New Roman" w:cs="Times New Roman"/>
          <w:sz w:val="28"/>
          <w:szCs w:val="28"/>
        </w:rPr>
        <w:t>.</w:t>
      </w:r>
    </w:p>
    <w:p w14:paraId="123339A6" w14:textId="77777777" w:rsidR="00E71F79" w:rsidRPr="00A97047" w:rsidRDefault="00E71F79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4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Выбор числа пазов якоря производится по следующему приближенному соотношению:</w:t>
      </w:r>
    </w:p>
    <w:p w14:paraId="52375212" w14:textId="54F851DF" w:rsidR="00E71F79" w:rsidRPr="00A97047" w:rsidRDefault="00E71F7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3E91C8C3" wp14:editId="79CFC1DE">
            <wp:extent cx="1329055" cy="255270"/>
            <wp:effectExtent l="0" t="0" r="444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="00581539" w:rsidRPr="00A97047">
        <w:rPr>
          <w:rFonts w:ascii="Times New Roman" w:hAnsi="Times New Roman" w:cs="Times New Roman"/>
          <w:position w:val="-14"/>
          <w:sz w:val="28"/>
          <w:szCs w:val="28"/>
        </w:rPr>
        <w:object w:dxaOrig="2680" w:dyaOrig="460" w14:anchorId="324D6A78">
          <v:shape id="_x0000_i1054" type="#_x0000_t75" style="width:133.5pt;height:23.25pt" o:ole="">
            <v:imagedata r:id="rId89" o:title=""/>
          </v:shape>
          <o:OLEObject Type="Embed" ProgID="Equation.DSMT4" ShapeID="_x0000_i1054" DrawAspect="Content" ObjectID="_1804053656" r:id="rId90"/>
        </w:object>
      </w:r>
    </w:p>
    <w:p w14:paraId="2F54624B" w14:textId="77777777" w:rsidR="00E71F79" w:rsidRPr="00A97047" w:rsidRDefault="00E71F79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Принимаем число пазов якоря </w:t>
      </w:r>
      <w:r w:rsidRPr="00A97047">
        <w:rPr>
          <w:rFonts w:ascii="Times New Roman" w:hAnsi="Times New Roman" w:cs="Times New Roman"/>
          <w:position w:val="-6"/>
          <w:sz w:val="28"/>
          <w:szCs w:val="28"/>
        </w:rPr>
        <w:object w:dxaOrig="820" w:dyaOrig="300" w14:anchorId="5EFA4B25">
          <v:shape id="_x0000_i1055" type="#_x0000_t75" style="width:40.5pt;height:15pt" o:ole="">
            <v:imagedata r:id="rId91" o:title=""/>
          </v:shape>
          <o:OLEObject Type="Embed" ProgID="Equation.DSMT4" ShapeID="_x0000_i1055" DrawAspect="Content" ObjectID="_1804053657" r:id="rId92"/>
        </w:object>
      </w:r>
    </w:p>
    <w:p w14:paraId="534BA459" w14:textId="1B21BFAF" w:rsidR="00E71F79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4"/>
          <w:sz w:val="28"/>
          <w:szCs w:val="28"/>
        </w:rPr>
        <w:object w:dxaOrig="3060" w:dyaOrig="620" w14:anchorId="4321A435">
          <v:shape id="_x0000_i1056" type="#_x0000_t75" style="width:153pt;height:30.75pt" o:ole="">
            <v:imagedata r:id="rId93" o:title=""/>
          </v:shape>
          <o:OLEObject Type="Embed" ProgID="Equation.DSMT4" ShapeID="_x0000_i1056" DrawAspect="Content" ObjectID="_1804053658" r:id="rId94"/>
        </w:object>
      </w:r>
      <w:r w:rsidR="00E71F79" w:rsidRPr="00A97047">
        <w:rPr>
          <w:rFonts w:ascii="Times New Roman" w:hAnsi="Times New Roman" w:cs="Times New Roman"/>
          <w:sz w:val="28"/>
          <w:szCs w:val="28"/>
        </w:rPr>
        <w:t>.</w:t>
      </w:r>
    </w:p>
    <w:p w14:paraId="17ECC0A7" w14:textId="77777777" w:rsidR="00E71F79" w:rsidRPr="00A97047" w:rsidRDefault="00E71F79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5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Число эффективных проводников в пазу</w:t>
      </w:r>
    </w:p>
    <w:p w14:paraId="70A783BB" w14:textId="7EA02E9A" w:rsidR="00E71F79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4"/>
          <w:sz w:val="28"/>
          <w:szCs w:val="28"/>
        </w:rPr>
        <w:object w:dxaOrig="2460" w:dyaOrig="620" w14:anchorId="7CA54FF4">
          <v:shape id="_x0000_i1057" type="#_x0000_t75" style="width:123pt;height:30.75pt" o:ole="">
            <v:imagedata r:id="rId95" o:title=""/>
          </v:shape>
          <o:OLEObject Type="Embed" ProgID="Equation.DSMT4" ShapeID="_x0000_i1057" DrawAspect="Content" ObjectID="_1804053659" r:id="rId96"/>
        </w:object>
      </w:r>
    </w:p>
    <w:p w14:paraId="65759E8F" w14:textId="625B91DD" w:rsidR="00E71F79" w:rsidRPr="00A97047" w:rsidRDefault="00E71F79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окончательно принимаем </w:t>
      </w:r>
      <w:r w:rsidR="00581539" w:rsidRPr="00A97047">
        <w:rPr>
          <w:rFonts w:ascii="Times New Roman" w:hAnsi="Times New Roman" w:cs="Times New Roman"/>
          <w:position w:val="-12"/>
          <w:sz w:val="28"/>
          <w:szCs w:val="28"/>
        </w:rPr>
        <w:object w:dxaOrig="920" w:dyaOrig="360" w14:anchorId="6CF94783">
          <v:shape id="_x0000_i1058" type="#_x0000_t75" style="width:46.5pt;height:18pt" o:ole="">
            <v:imagedata r:id="rId97" o:title=""/>
          </v:shape>
          <o:OLEObject Type="Embed" ProgID="Equation.DSMT4" ShapeID="_x0000_i1058" DrawAspect="Content" ObjectID="_1804053660" r:id="rId98"/>
        </w:object>
      </w:r>
      <w:r w:rsidRPr="00A97047">
        <w:rPr>
          <w:rFonts w:ascii="Times New Roman" w:hAnsi="Times New Roman" w:cs="Times New Roman"/>
          <w:sz w:val="28"/>
          <w:szCs w:val="28"/>
        </w:rPr>
        <w:t>, тогда уточненное число эффективных проводников равно</w:t>
      </w:r>
    </w:p>
    <w:p w14:paraId="6C50B714" w14:textId="1E44B987" w:rsidR="0096180B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12"/>
          <w:sz w:val="28"/>
          <w:szCs w:val="28"/>
        </w:rPr>
        <w:object w:dxaOrig="2740" w:dyaOrig="360" w14:anchorId="323960CE">
          <v:shape id="_x0000_i1059" type="#_x0000_t75" style="width:136.5pt;height:18pt" o:ole="">
            <v:imagedata r:id="rId99" o:title=""/>
          </v:shape>
          <o:OLEObject Type="Embed" ProgID="Equation.DSMT4" ShapeID="_x0000_i1059" DrawAspect="Content" ObjectID="_1804053661" r:id="rId100"/>
        </w:object>
      </w:r>
      <w:r w:rsidR="00E71F79" w:rsidRPr="00A97047">
        <w:rPr>
          <w:rFonts w:ascii="Times New Roman" w:hAnsi="Times New Roman" w:cs="Times New Roman"/>
          <w:sz w:val="28"/>
          <w:szCs w:val="28"/>
        </w:rPr>
        <w:t>.</w:t>
      </w:r>
    </w:p>
    <w:p w14:paraId="6F8C6004" w14:textId="77777777" w:rsidR="005A092D" w:rsidRPr="00A97047" w:rsidRDefault="005A092D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6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 xml:space="preserve">. Число коллекторных пластин </w:t>
      </w:r>
      <w:r w:rsidRPr="00A97047">
        <w:rPr>
          <w:rFonts w:ascii="Times New Roman" w:hAnsi="Times New Roman" w:cs="Times New Roman"/>
          <w:i/>
          <w:sz w:val="28"/>
          <w:szCs w:val="28"/>
        </w:rPr>
        <w:t>К</w:t>
      </w:r>
      <w:r w:rsidRPr="00A97047">
        <w:rPr>
          <w:rFonts w:ascii="Times New Roman" w:hAnsi="Times New Roman" w:cs="Times New Roman"/>
          <w:sz w:val="28"/>
          <w:szCs w:val="28"/>
        </w:rPr>
        <w:t xml:space="preserve"> для различных значений числа секционных сторон в пазу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E438E2F" wp14:editId="60B288A0">
            <wp:extent cx="797560" cy="244475"/>
            <wp:effectExtent l="0" t="0" r="2540" b="317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 xml:space="preserve"> выбираем, сравнивая  варианты:</w:t>
      </w:r>
    </w:p>
    <w:tbl>
      <w:tblPr>
        <w:tblW w:w="88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0"/>
        <w:gridCol w:w="1417"/>
        <w:gridCol w:w="1893"/>
        <w:gridCol w:w="1952"/>
        <w:gridCol w:w="2214"/>
      </w:tblGrid>
      <w:tr w:rsidR="005A092D" w:rsidRPr="00A97047" w14:paraId="12D469FB" w14:textId="77777777" w:rsidTr="00944901">
        <w:trPr>
          <w:jc w:val="center"/>
        </w:trPr>
        <w:tc>
          <w:tcPr>
            <w:tcW w:w="1410" w:type="dxa"/>
          </w:tcPr>
          <w:p w14:paraId="4A010981" w14:textId="77777777" w:rsidR="005A092D" w:rsidRPr="00A97047" w:rsidRDefault="005A092D" w:rsidP="00593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17" w:type="dxa"/>
          </w:tcPr>
          <w:p w14:paraId="24D67C19" w14:textId="77777777" w:rsidR="005A092D" w:rsidRPr="00A97047" w:rsidRDefault="005A092D" w:rsidP="00593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3C303D03" wp14:editId="21A18298">
                  <wp:extent cx="233680" cy="266065"/>
                  <wp:effectExtent l="0" t="0" r="0" b="63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3" w:type="dxa"/>
          </w:tcPr>
          <w:p w14:paraId="53638394" w14:textId="77777777" w:rsidR="005A092D" w:rsidRPr="00A97047" w:rsidRDefault="005A092D" w:rsidP="005934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i/>
                <w:sz w:val="28"/>
                <w:szCs w:val="28"/>
              </w:rPr>
              <w:t>К=</w:t>
            </w:r>
            <w:r w:rsidRPr="00A97047">
              <w:rPr>
                <w:rFonts w:ascii="Times New Roman" w:hAnsi="Times New Roman" w:cs="Times New Roman"/>
                <w:i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4C1BC747" wp14:editId="60B8C243">
                  <wp:extent cx="233680" cy="25527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7047">
              <w:rPr>
                <w:rFonts w:ascii="Times New Roman" w:hAnsi="Times New Roman" w:cs="Times New Roman"/>
                <w:i/>
                <w:sz w:val="28"/>
                <w:szCs w:val="28"/>
              </w:rPr>
              <w:t>Z</w:t>
            </w:r>
          </w:p>
        </w:tc>
        <w:tc>
          <w:tcPr>
            <w:tcW w:w="1952" w:type="dxa"/>
          </w:tcPr>
          <w:p w14:paraId="2BBB9CF5" w14:textId="77777777" w:rsidR="005A092D" w:rsidRPr="00A97047" w:rsidRDefault="005A092D" w:rsidP="00593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2B016B85" wp14:editId="7086855C">
                  <wp:extent cx="914400" cy="244475"/>
                  <wp:effectExtent l="0" t="0" r="0" b="317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4" w:type="dxa"/>
          </w:tcPr>
          <w:p w14:paraId="578134D3" w14:textId="00DD9197" w:rsidR="005A092D" w:rsidRPr="00A97047" w:rsidRDefault="00581539" w:rsidP="00593419">
            <w:pPr>
              <w:spacing w:after="0" w:line="240" w:lineRule="auto"/>
              <w:ind w:firstLine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1520" w:dyaOrig="620" w14:anchorId="73B71587">
                <v:shape id="_x0000_i1060" type="#_x0000_t75" style="width:75.75pt;height:31.5pt" o:ole="">
                  <v:imagedata r:id="rId101" o:title=""/>
                </v:shape>
                <o:OLEObject Type="Embed" ProgID="Equation.DSMT4" ShapeID="_x0000_i1060" DrawAspect="Content" ObjectID="_1804053662" r:id="rId102"/>
              </w:object>
            </w:r>
            <w:r w:rsidR="005A092D" w:rsidRPr="00A97047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t>, В</w:t>
            </w:r>
          </w:p>
        </w:tc>
      </w:tr>
      <w:tr w:rsidR="005A092D" w:rsidRPr="00A97047" w14:paraId="110FDC8F" w14:textId="77777777" w:rsidTr="00944901">
        <w:trPr>
          <w:jc w:val="center"/>
        </w:trPr>
        <w:tc>
          <w:tcPr>
            <w:tcW w:w="1410" w:type="dxa"/>
          </w:tcPr>
          <w:p w14:paraId="79F2882A" w14:textId="77777777" w:rsidR="005A092D" w:rsidRPr="00A97047" w:rsidRDefault="005A092D" w:rsidP="0059341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85EA61F" w14:textId="77777777" w:rsidR="005A092D" w:rsidRPr="00A97047" w:rsidRDefault="005A092D" w:rsidP="00593419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3" w:type="dxa"/>
          </w:tcPr>
          <w:p w14:paraId="1217DEA3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952" w:type="dxa"/>
          </w:tcPr>
          <w:p w14:paraId="38C4D1DB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sz w:val="28"/>
                <w:szCs w:val="28"/>
              </w:rPr>
              <w:t>26</w:t>
            </w:r>
          </w:p>
        </w:tc>
        <w:tc>
          <w:tcPr>
            <w:tcW w:w="2214" w:type="dxa"/>
          </w:tcPr>
          <w:p w14:paraId="71B392B3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sz w:val="28"/>
                <w:szCs w:val="28"/>
              </w:rPr>
              <w:t>13,75</w:t>
            </w:r>
          </w:p>
        </w:tc>
      </w:tr>
      <w:tr w:rsidR="005A092D" w:rsidRPr="00A97047" w14:paraId="6AD8576E" w14:textId="77777777" w:rsidTr="00944901">
        <w:trPr>
          <w:jc w:val="center"/>
        </w:trPr>
        <w:tc>
          <w:tcPr>
            <w:tcW w:w="1410" w:type="dxa"/>
          </w:tcPr>
          <w:p w14:paraId="288D136C" w14:textId="77777777" w:rsidR="005A092D" w:rsidRPr="00A97047" w:rsidRDefault="005A092D" w:rsidP="0059341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72ED5EC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3" w:type="dxa"/>
          </w:tcPr>
          <w:p w14:paraId="6AD1A7B5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952" w:type="dxa"/>
          </w:tcPr>
          <w:p w14:paraId="081BB6F4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sz w:val="28"/>
                <w:szCs w:val="28"/>
              </w:rPr>
              <w:t>13</w:t>
            </w:r>
          </w:p>
        </w:tc>
        <w:tc>
          <w:tcPr>
            <w:tcW w:w="2214" w:type="dxa"/>
          </w:tcPr>
          <w:p w14:paraId="2A466D35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sz w:val="28"/>
                <w:szCs w:val="28"/>
              </w:rPr>
              <w:t>6,88</w:t>
            </w:r>
          </w:p>
        </w:tc>
      </w:tr>
      <w:tr w:rsidR="005A092D" w:rsidRPr="00A97047" w14:paraId="52B12BBA" w14:textId="77777777" w:rsidTr="00944901">
        <w:trPr>
          <w:jc w:val="center"/>
        </w:trPr>
        <w:tc>
          <w:tcPr>
            <w:tcW w:w="1410" w:type="dxa"/>
          </w:tcPr>
          <w:p w14:paraId="089EF440" w14:textId="77777777" w:rsidR="005A092D" w:rsidRPr="00A97047" w:rsidRDefault="005A092D" w:rsidP="0059341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50CF445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3" w:type="dxa"/>
          </w:tcPr>
          <w:p w14:paraId="6D03DDAB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952" w:type="dxa"/>
          </w:tcPr>
          <w:p w14:paraId="485BEAD2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sz w:val="28"/>
                <w:szCs w:val="28"/>
              </w:rPr>
              <w:t>8,67</w:t>
            </w:r>
          </w:p>
        </w:tc>
        <w:tc>
          <w:tcPr>
            <w:tcW w:w="2214" w:type="dxa"/>
          </w:tcPr>
          <w:p w14:paraId="094C6451" w14:textId="77777777" w:rsidR="005A092D" w:rsidRPr="00A97047" w:rsidRDefault="005A092D" w:rsidP="00593419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047">
              <w:rPr>
                <w:rFonts w:ascii="Times New Roman" w:hAnsi="Times New Roman" w:cs="Times New Roman"/>
                <w:noProof/>
                <w:sz w:val="28"/>
                <w:szCs w:val="28"/>
              </w:rPr>
              <w:t>4,58</w:t>
            </w:r>
          </w:p>
        </w:tc>
      </w:tr>
    </w:tbl>
    <w:p w14:paraId="51FB540B" w14:textId="3DD5B496" w:rsidR="005A092D" w:rsidRPr="00A97047" w:rsidRDefault="005A092D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Поскольку </w:t>
      </w:r>
      <w:r w:rsidR="00581539" w:rsidRPr="00A97047">
        <w:rPr>
          <w:rFonts w:ascii="Times New Roman" w:hAnsi="Times New Roman" w:cs="Times New Roman"/>
          <w:position w:val="-16"/>
          <w:sz w:val="28"/>
          <w:szCs w:val="28"/>
        </w:rPr>
        <w:object w:dxaOrig="740" w:dyaOrig="400" w14:anchorId="51C1C6AA">
          <v:shape id="_x0000_i1061" type="#_x0000_t75" style="width:37.5pt;height:20.25pt" o:ole="">
            <v:imagedata r:id="rId103" o:title=""/>
          </v:shape>
          <o:OLEObject Type="Embed" ProgID="Equation.DSMT4" ShapeID="_x0000_i1061" DrawAspect="Content" ObjectID="_1804053663" r:id="rId104"/>
        </w:object>
      </w:r>
      <w:r w:rsidRPr="00A97047">
        <w:rPr>
          <w:rFonts w:ascii="Times New Roman" w:hAnsi="Times New Roman" w:cs="Times New Roman"/>
          <w:sz w:val="28"/>
          <w:szCs w:val="28"/>
        </w:rPr>
        <w:t xml:space="preserve"> должно быть в пределах, не превышающих 15-16 В, принимаем вариант 1: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1EF53E2" wp14:editId="2571BCB3">
            <wp:extent cx="233680" cy="266065"/>
            <wp:effectExtent l="0" t="0" r="0" b="63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Pr="00A97047">
        <w:rPr>
          <w:rFonts w:ascii="Times New Roman" w:hAnsi="Times New Roman" w:cs="Times New Roman"/>
          <w:sz w:val="28"/>
          <w:szCs w:val="28"/>
        </w:rPr>
        <w:t xml:space="preserve">, обеспечивающий обмотку с целым числом витков в секции </w:t>
      </w:r>
      <w:r w:rsidRPr="00A97047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760F054" wp14:editId="7CF07D0F">
            <wp:extent cx="393700" cy="255270"/>
            <wp:effectExtent l="0" t="0" r="635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47">
        <w:rPr>
          <w:rFonts w:ascii="Times New Roman" w:hAnsi="Times New Roman" w:cs="Times New Roman"/>
          <w:sz w:val="28"/>
          <w:szCs w:val="28"/>
        </w:rPr>
        <w:t xml:space="preserve"> </w:t>
      </w:r>
      <w:r w:rsidR="00F75587" w:rsidRPr="00A97047">
        <w:rPr>
          <w:rFonts w:ascii="Times New Roman" w:hAnsi="Times New Roman" w:cs="Times New Roman"/>
          <w:sz w:val="28"/>
          <w:szCs w:val="28"/>
        </w:rPr>
        <w:t>26</w:t>
      </w:r>
      <w:r w:rsidRPr="00A97047">
        <w:rPr>
          <w:rFonts w:ascii="Times New Roman" w:hAnsi="Times New Roman" w:cs="Times New Roman"/>
          <w:sz w:val="28"/>
          <w:szCs w:val="28"/>
        </w:rPr>
        <w:t>.</w:t>
      </w:r>
    </w:p>
    <w:p w14:paraId="31D3FC58" w14:textId="77777777" w:rsidR="005A092D" w:rsidRPr="00A97047" w:rsidRDefault="005A092D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Тогда число коллекторных пластин </w:t>
      </w:r>
      <w:r w:rsidRPr="00A97047">
        <w:rPr>
          <w:rFonts w:ascii="Times New Roman" w:hAnsi="Times New Roman" w:cs="Times New Roman"/>
          <w:i/>
          <w:sz w:val="28"/>
          <w:szCs w:val="28"/>
        </w:rPr>
        <w:t>К</w:t>
      </w:r>
      <w:r w:rsidRPr="00A97047">
        <w:rPr>
          <w:rFonts w:ascii="Times New Roman" w:hAnsi="Times New Roman" w:cs="Times New Roman"/>
          <w:sz w:val="28"/>
          <w:szCs w:val="28"/>
        </w:rPr>
        <w:t>=</w:t>
      </w:r>
      <w:r w:rsidRPr="00A9704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E7F9D" w:rsidRPr="00A97047">
        <w:rPr>
          <w:rFonts w:ascii="Times New Roman" w:hAnsi="Times New Roman" w:cs="Times New Roman"/>
          <w:noProof/>
          <w:sz w:val="28"/>
          <w:szCs w:val="28"/>
        </w:rPr>
        <w:t>64</w:t>
      </w:r>
      <w:r w:rsidRPr="00A97047">
        <w:rPr>
          <w:rFonts w:ascii="Times New Roman" w:hAnsi="Times New Roman" w:cs="Times New Roman"/>
          <w:sz w:val="28"/>
          <w:szCs w:val="28"/>
        </w:rPr>
        <w:t>,</w:t>
      </w:r>
    </w:p>
    <w:p w14:paraId="2C848759" w14:textId="7C7D7C2F" w:rsidR="005A092D" w:rsidRPr="00A97047" w:rsidRDefault="005A092D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число эффективных проводников</w:t>
      </w:r>
      <w:r w:rsidR="00F75587" w:rsidRPr="00A97047">
        <w:rPr>
          <w:rFonts w:ascii="Times New Roman" w:hAnsi="Times New Roman" w:cs="Times New Roman"/>
          <w:sz w:val="28"/>
          <w:szCs w:val="28"/>
        </w:rPr>
        <w:t xml:space="preserve"> </w:t>
      </w:r>
      <w:r w:rsidR="00581539" w:rsidRPr="00A97047">
        <w:rPr>
          <w:rFonts w:ascii="Times New Roman" w:hAnsi="Times New Roman" w:cs="Times New Roman"/>
          <w:position w:val="-12"/>
          <w:sz w:val="28"/>
          <w:szCs w:val="28"/>
        </w:rPr>
        <w:object w:dxaOrig="3860" w:dyaOrig="360" w14:anchorId="30FAB1A5">
          <v:shape id="_x0000_i1062" type="#_x0000_t75" style="width:192.75pt;height:18pt" o:ole="">
            <v:imagedata r:id="rId105" o:title=""/>
          </v:shape>
          <o:OLEObject Type="Embed" ProgID="Equation.DSMT4" ShapeID="_x0000_i1062" DrawAspect="Content" ObjectID="_1804053664" r:id="rId106"/>
        </w:object>
      </w:r>
      <w:r w:rsidR="00F75587" w:rsidRPr="00A97047">
        <w:rPr>
          <w:rFonts w:ascii="Times New Roman" w:hAnsi="Times New Roman" w:cs="Times New Roman"/>
          <w:sz w:val="28"/>
          <w:szCs w:val="28"/>
        </w:rPr>
        <w:t>,</w:t>
      </w:r>
    </w:p>
    <w:p w14:paraId="734930D4" w14:textId="393EF0D1" w:rsidR="005A092D" w:rsidRPr="00A97047" w:rsidRDefault="005A092D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уточненное число эффективных проводников в пазу </w:t>
      </w:r>
      <w:r w:rsidR="00581539" w:rsidRPr="00A97047">
        <w:rPr>
          <w:rFonts w:ascii="Times New Roman" w:hAnsi="Times New Roman" w:cs="Times New Roman"/>
          <w:position w:val="-24"/>
          <w:sz w:val="28"/>
          <w:szCs w:val="28"/>
        </w:rPr>
        <w:object w:dxaOrig="2140" w:dyaOrig="620" w14:anchorId="1C7DD0E6">
          <v:shape id="_x0000_i1063" type="#_x0000_t75" style="width:102.75pt;height:30pt" o:ole="">
            <v:imagedata r:id="rId107" o:title=""/>
          </v:shape>
          <o:OLEObject Type="Embed" ProgID="Equation.DSMT4" ShapeID="_x0000_i1063" DrawAspect="Content" ObjectID="_1804053665" r:id="rId108"/>
        </w:object>
      </w:r>
      <w:r w:rsidR="00F75587" w:rsidRPr="00A97047">
        <w:rPr>
          <w:rFonts w:ascii="Times New Roman" w:hAnsi="Times New Roman" w:cs="Times New Roman"/>
          <w:sz w:val="28"/>
          <w:szCs w:val="28"/>
        </w:rPr>
        <w:t>,</w:t>
      </w:r>
    </w:p>
    <w:p w14:paraId="59E32A80" w14:textId="72C4956C" w:rsidR="005A092D" w:rsidRPr="00A97047" w:rsidRDefault="005A092D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число секций в обмотке якоря</w:t>
      </w:r>
      <w:r w:rsidR="00F75587" w:rsidRPr="00A97047">
        <w:rPr>
          <w:rFonts w:ascii="Times New Roman" w:hAnsi="Times New Roman" w:cs="Times New Roman"/>
          <w:sz w:val="28"/>
          <w:szCs w:val="28"/>
        </w:rPr>
        <w:t xml:space="preserve"> </w:t>
      </w:r>
      <w:r w:rsidR="00581539" w:rsidRPr="00A97047">
        <w:rPr>
          <w:rFonts w:ascii="Times New Roman" w:hAnsi="Times New Roman" w:cs="Times New Roman"/>
          <w:position w:val="-30"/>
          <w:sz w:val="28"/>
          <w:szCs w:val="28"/>
        </w:rPr>
        <w:object w:dxaOrig="2520" w:dyaOrig="680" w14:anchorId="21C3C5BF">
          <v:shape id="_x0000_i1064" type="#_x0000_t75" style="width:126pt;height:33.75pt" o:ole="">
            <v:imagedata r:id="rId109" o:title=""/>
          </v:shape>
          <o:OLEObject Type="Embed" ProgID="Equation.DSMT4" ShapeID="_x0000_i1064" DrawAspect="Content" ObjectID="_1804053666" r:id="rId110"/>
        </w:object>
      </w:r>
      <w:r w:rsidR="00F75587" w:rsidRPr="00A97047">
        <w:rPr>
          <w:rFonts w:ascii="Times New Roman" w:hAnsi="Times New Roman" w:cs="Times New Roman"/>
          <w:sz w:val="28"/>
          <w:szCs w:val="28"/>
        </w:rPr>
        <w:t>.</w:t>
      </w:r>
    </w:p>
    <w:p w14:paraId="7AE26982" w14:textId="77777777" w:rsidR="005A092D" w:rsidRPr="00A97047" w:rsidRDefault="005A092D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>7</w:t>
      </w:r>
      <w:r w:rsidR="00BB37E6" w:rsidRPr="00A97047">
        <w:rPr>
          <w:rFonts w:ascii="Times New Roman" w:hAnsi="Times New Roman" w:cs="Times New Roman"/>
          <w:sz w:val="28"/>
          <w:szCs w:val="28"/>
        </w:rPr>
        <w:t>)</w:t>
      </w:r>
      <w:r w:rsidRPr="00A97047">
        <w:rPr>
          <w:rFonts w:ascii="Times New Roman" w:hAnsi="Times New Roman" w:cs="Times New Roman"/>
          <w:sz w:val="28"/>
          <w:szCs w:val="28"/>
        </w:rPr>
        <w:t>. Уточняем линейную нагрузку:</w:t>
      </w:r>
    </w:p>
    <w:p w14:paraId="5AF6877A" w14:textId="76F28CF2" w:rsidR="005A092D" w:rsidRPr="00A97047" w:rsidRDefault="00581539" w:rsidP="005934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position w:val="-28"/>
          <w:sz w:val="28"/>
          <w:szCs w:val="28"/>
        </w:rPr>
        <w:object w:dxaOrig="3760" w:dyaOrig="660" w14:anchorId="6E860115">
          <v:shape id="_x0000_i1065" type="#_x0000_t75" style="width:188.25pt;height:33pt" o:ole="">
            <v:imagedata r:id="rId111" o:title=""/>
          </v:shape>
          <o:OLEObject Type="Embed" ProgID="Equation.DSMT4" ShapeID="_x0000_i1065" DrawAspect="Content" ObjectID="_1804053667" r:id="rId112"/>
        </w:object>
      </w:r>
      <w:r w:rsidR="00BB37E6" w:rsidRPr="00A97047">
        <w:rPr>
          <w:rFonts w:ascii="Times New Roman" w:hAnsi="Times New Roman" w:cs="Times New Roman"/>
          <w:sz w:val="28"/>
          <w:szCs w:val="28"/>
        </w:rPr>
        <w:t>.</w:t>
      </w:r>
    </w:p>
    <w:p w14:paraId="3EB838D9" w14:textId="45F19000" w:rsidR="0096180B" w:rsidRPr="00A97047" w:rsidRDefault="00F75587" w:rsidP="00593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7047">
        <w:rPr>
          <w:rFonts w:ascii="Times New Roman" w:hAnsi="Times New Roman" w:cs="Times New Roman"/>
          <w:sz w:val="28"/>
          <w:szCs w:val="28"/>
        </w:rPr>
        <w:t xml:space="preserve">Погрешность расчета составляет </w:t>
      </w:r>
      <w:r w:rsidR="00581539" w:rsidRPr="00A97047">
        <w:rPr>
          <w:rFonts w:ascii="Times New Roman" w:hAnsi="Times New Roman" w:cs="Times New Roman"/>
          <w:position w:val="-24"/>
          <w:sz w:val="28"/>
          <w:szCs w:val="28"/>
        </w:rPr>
        <w:object w:dxaOrig="2740" w:dyaOrig="620" w14:anchorId="25E47486">
          <v:shape id="_x0000_i1066" type="#_x0000_t75" style="width:137.25pt;height:30.75pt" o:ole="">
            <v:imagedata r:id="rId113" o:title=""/>
          </v:shape>
          <o:OLEObject Type="Embed" ProgID="Equation.DSMT4" ShapeID="_x0000_i1066" DrawAspect="Content" ObjectID="_1804053668" r:id="rId114"/>
        </w:object>
      </w:r>
      <w:r w:rsidR="003049C1" w:rsidRPr="00A97047">
        <w:rPr>
          <w:rFonts w:ascii="Times New Roman" w:hAnsi="Times New Roman" w:cs="Times New Roman"/>
          <w:sz w:val="28"/>
          <w:szCs w:val="28"/>
        </w:rPr>
        <w:t>, что удовлетворяет требованиям.</w:t>
      </w:r>
    </w:p>
    <w:p w14:paraId="3C69BB64" w14:textId="77777777" w:rsidR="0096180B" w:rsidRPr="00A97047" w:rsidRDefault="0096180B" w:rsidP="00593419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A97047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F46CE02" w14:textId="0F2656A9" w:rsidR="0096180B" w:rsidRPr="00A97047" w:rsidRDefault="00593419" w:rsidP="00593419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A97047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6180B" w:rsidRPr="00A97047">
        <w:rPr>
          <w:rStyle w:val="notranslate"/>
          <w:rFonts w:ascii="Times New Roman" w:hAnsi="Times New Roman"/>
          <w:sz w:val="28"/>
          <w:szCs w:val="28"/>
        </w:rPr>
        <w:t>определение числа пазов якоря;</w:t>
      </w:r>
    </w:p>
    <w:p w14:paraId="1A5A0509" w14:textId="0935B871" w:rsidR="0096180B" w:rsidRPr="00A97047" w:rsidRDefault="00593419" w:rsidP="00593419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A97047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6180B" w:rsidRPr="00A97047">
        <w:rPr>
          <w:rStyle w:val="notranslate"/>
          <w:rFonts w:ascii="Times New Roman" w:hAnsi="Times New Roman"/>
          <w:sz w:val="28"/>
          <w:szCs w:val="28"/>
        </w:rPr>
        <w:t>определение числа эффективных проводников в пазу;</w:t>
      </w:r>
    </w:p>
    <w:p w14:paraId="0A7FE9BD" w14:textId="4DAF1715" w:rsidR="0096180B" w:rsidRPr="00A97047" w:rsidRDefault="00593419" w:rsidP="00593419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A97047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6180B" w:rsidRPr="00A97047">
        <w:rPr>
          <w:rStyle w:val="notranslate"/>
          <w:rFonts w:ascii="Times New Roman" w:hAnsi="Times New Roman"/>
          <w:sz w:val="28"/>
          <w:szCs w:val="28"/>
        </w:rPr>
        <w:t>определение уточненной линейной нагрузки и сравнение полученных данных с предварительным значением.</w:t>
      </w:r>
    </w:p>
    <w:p w14:paraId="6836A55D" w14:textId="01A13223" w:rsidR="0096180B" w:rsidRPr="00A97047" w:rsidRDefault="0096180B" w:rsidP="0059341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A97047">
        <w:rPr>
          <w:rFonts w:ascii="Times New Roman" w:hAnsi="Times New Roman" w:cs="Times New Roman"/>
          <w:sz w:val="28"/>
          <w:szCs w:val="28"/>
        </w:rPr>
        <w:t xml:space="preserve">отклонение предварительной и уточненной линейной нагрузки </w:t>
      </w:r>
      <w:r w:rsidR="00593419" w:rsidRPr="00A97047">
        <w:rPr>
          <w:rFonts w:ascii="Times New Roman" w:hAnsi="Times New Roman" w:cs="Times New Roman"/>
          <w:position w:val="-6"/>
          <w:sz w:val="28"/>
          <w:szCs w:val="28"/>
        </w:rPr>
        <w:object w:dxaOrig="220" w:dyaOrig="279" w14:anchorId="71E9051A">
          <v:shape id="_x0000_i1067" type="#_x0000_t75" style="width:11.25pt;height:13.5pt" o:ole="">
            <v:imagedata r:id="rId115" o:title=""/>
          </v:shape>
          <o:OLEObject Type="Embed" ProgID="Equation.DSMT4" ShapeID="_x0000_i1067" DrawAspect="Content" ObjectID="_1804053669" r:id="rId116"/>
        </w:object>
      </w:r>
      <w:r w:rsidRPr="00A97047">
        <w:rPr>
          <w:rFonts w:ascii="Times New Roman" w:hAnsi="Times New Roman" w:cs="Times New Roman"/>
          <w:sz w:val="28"/>
          <w:szCs w:val="28"/>
        </w:rPr>
        <w:t xml:space="preserve">не должно превышать </w:t>
      </w:r>
      <w:r w:rsidR="003049C1" w:rsidRPr="00A97047">
        <w:rPr>
          <w:rFonts w:ascii="Times New Roman" w:hAnsi="Times New Roman" w:cs="Times New Roman"/>
          <w:sz w:val="28"/>
          <w:szCs w:val="28"/>
        </w:rPr>
        <w:t>3</w:t>
      </w:r>
      <w:r w:rsidRPr="00A97047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793BB913" w14:textId="4F9296EC" w:rsidR="0096180B" w:rsidRPr="00A95F2D" w:rsidRDefault="0096180B" w:rsidP="00A95F2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5C005A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2, 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ПК-3, </w:t>
      </w:r>
      <w:r w:rsidR="005C005A" w:rsidRPr="00A970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ПК-</w:t>
      </w:r>
      <w:r w:rsidR="00033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</w:p>
    <w:p w14:paraId="735053DB" w14:textId="77777777" w:rsidR="00E76B4F" w:rsidRPr="00593419" w:rsidRDefault="00E76B4F">
      <w:pPr>
        <w:rPr>
          <w:rFonts w:ascii="Times New Roman" w:hAnsi="Times New Roman" w:cs="Times New Roman"/>
          <w:sz w:val="28"/>
          <w:szCs w:val="28"/>
        </w:rPr>
      </w:pPr>
    </w:p>
    <w:sectPr w:rsidR="00E76B4F" w:rsidRPr="00593419" w:rsidSect="00686129">
      <w:headerReference w:type="even" r:id="rId117"/>
      <w:headerReference w:type="default" r:id="rId118"/>
      <w:footerReference w:type="even" r:id="rId119"/>
      <w:footerReference w:type="default" r:id="rId120"/>
      <w:headerReference w:type="first" r:id="rId121"/>
      <w:footerReference w:type="first" r:id="rId122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5BBF7" w14:textId="77777777" w:rsidR="00122557" w:rsidRDefault="00122557" w:rsidP="00686129">
      <w:pPr>
        <w:spacing w:after="0" w:line="240" w:lineRule="auto"/>
      </w:pPr>
      <w:r>
        <w:separator/>
      </w:r>
    </w:p>
  </w:endnote>
  <w:endnote w:type="continuationSeparator" w:id="0">
    <w:p w14:paraId="62BBD5F4" w14:textId="77777777" w:rsidR="00122557" w:rsidRDefault="00122557" w:rsidP="00686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22688" w14:textId="77777777" w:rsidR="00593419" w:rsidRDefault="0059341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90231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FA101D0" w14:textId="26286B4A" w:rsidR="00593419" w:rsidRPr="00686129" w:rsidRDefault="00593419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8612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8612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8612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858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68612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2BA53" w14:textId="77777777" w:rsidR="00593419" w:rsidRDefault="0059341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5C3F9" w14:textId="77777777" w:rsidR="00122557" w:rsidRDefault="00122557" w:rsidP="00686129">
      <w:pPr>
        <w:spacing w:after="0" w:line="240" w:lineRule="auto"/>
      </w:pPr>
      <w:r>
        <w:separator/>
      </w:r>
    </w:p>
  </w:footnote>
  <w:footnote w:type="continuationSeparator" w:id="0">
    <w:p w14:paraId="103E2A99" w14:textId="77777777" w:rsidR="00122557" w:rsidRDefault="00122557" w:rsidP="00686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1FE1" w14:textId="77777777" w:rsidR="00593419" w:rsidRDefault="005934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E0BA6" w14:textId="77777777" w:rsidR="00593419" w:rsidRDefault="0059341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108AC" w14:textId="77777777" w:rsidR="00593419" w:rsidRDefault="005934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F7E7E"/>
    <w:multiLevelType w:val="singleLevel"/>
    <w:tmpl w:val="D6CAA198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6D180D9D"/>
    <w:multiLevelType w:val="multilevel"/>
    <w:tmpl w:val="55A4ECCE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</w:lvl>
    <w:lvl w:ilvl="1">
      <w:start w:val="5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80B"/>
    <w:rsid w:val="000141C6"/>
    <w:rsid w:val="00033D37"/>
    <w:rsid w:val="00122557"/>
    <w:rsid w:val="00164BD3"/>
    <w:rsid w:val="00200476"/>
    <w:rsid w:val="00244812"/>
    <w:rsid w:val="002C525A"/>
    <w:rsid w:val="003049C1"/>
    <w:rsid w:val="0039114A"/>
    <w:rsid w:val="003D1EA9"/>
    <w:rsid w:val="003E7F9D"/>
    <w:rsid w:val="003F205F"/>
    <w:rsid w:val="00420420"/>
    <w:rsid w:val="004B491A"/>
    <w:rsid w:val="00523487"/>
    <w:rsid w:val="00531670"/>
    <w:rsid w:val="00581539"/>
    <w:rsid w:val="00593419"/>
    <w:rsid w:val="005A092D"/>
    <w:rsid w:val="005C005A"/>
    <w:rsid w:val="00635858"/>
    <w:rsid w:val="00677E79"/>
    <w:rsid w:val="00686129"/>
    <w:rsid w:val="006B005C"/>
    <w:rsid w:val="006B14F4"/>
    <w:rsid w:val="006F43CC"/>
    <w:rsid w:val="007475A3"/>
    <w:rsid w:val="00807B1F"/>
    <w:rsid w:val="00876C17"/>
    <w:rsid w:val="008A30A4"/>
    <w:rsid w:val="00904A63"/>
    <w:rsid w:val="00944901"/>
    <w:rsid w:val="0096180B"/>
    <w:rsid w:val="00991D28"/>
    <w:rsid w:val="009A6322"/>
    <w:rsid w:val="00A90450"/>
    <w:rsid w:val="00A95F2D"/>
    <w:rsid w:val="00A97047"/>
    <w:rsid w:val="00AA7A55"/>
    <w:rsid w:val="00AC0CD1"/>
    <w:rsid w:val="00AD4ED7"/>
    <w:rsid w:val="00AE0051"/>
    <w:rsid w:val="00B46053"/>
    <w:rsid w:val="00B54968"/>
    <w:rsid w:val="00B73F7A"/>
    <w:rsid w:val="00BB100E"/>
    <w:rsid w:val="00BB37E6"/>
    <w:rsid w:val="00C3647C"/>
    <w:rsid w:val="00C60C08"/>
    <w:rsid w:val="00C76CA1"/>
    <w:rsid w:val="00C97446"/>
    <w:rsid w:val="00CE6C70"/>
    <w:rsid w:val="00DF5FAD"/>
    <w:rsid w:val="00E53DE1"/>
    <w:rsid w:val="00E60F22"/>
    <w:rsid w:val="00E71F79"/>
    <w:rsid w:val="00E76B4F"/>
    <w:rsid w:val="00E80740"/>
    <w:rsid w:val="00ED272B"/>
    <w:rsid w:val="00F47552"/>
    <w:rsid w:val="00F57843"/>
    <w:rsid w:val="00F627EB"/>
    <w:rsid w:val="00F75587"/>
    <w:rsid w:val="00FA13AE"/>
    <w:rsid w:val="00FE097E"/>
    <w:rsid w:val="00FE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5B86CC"/>
  <w15:chartTrackingRefBased/>
  <w15:docId w15:val="{63DB239E-DCA5-43C7-9C06-B95BA576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446"/>
  </w:style>
  <w:style w:type="paragraph" w:styleId="3">
    <w:name w:val="heading 3"/>
    <w:basedOn w:val="a"/>
    <w:next w:val="a"/>
    <w:link w:val="30"/>
    <w:uiPriority w:val="9"/>
    <w:unhideWhenUsed/>
    <w:qFormat/>
    <w:rsid w:val="005316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31670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244812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Стиль1 Знак"/>
    <w:basedOn w:val="a0"/>
    <w:link w:val="1"/>
    <w:rsid w:val="00244812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96180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39"/>
    <w:rsid w:val="00961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61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rsid w:val="0096180B"/>
  </w:style>
  <w:style w:type="character" w:styleId="a6">
    <w:name w:val="Strong"/>
    <w:basedOn w:val="a0"/>
    <w:uiPriority w:val="22"/>
    <w:qFormat/>
    <w:rsid w:val="0096180B"/>
    <w:rPr>
      <w:b/>
      <w:bCs/>
    </w:rPr>
  </w:style>
  <w:style w:type="paragraph" w:customStyle="1" w:styleId="futurismarkdown-paragraph">
    <w:name w:val="futurismarkdown-paragraph"/>
    <w:basedOn w:val="a"/>
    <w:rsid w:val="00961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6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86129"/>
  </w:style>
  <w:style w:type="paragraph" w:styleId="a9">
    <w:name w:val="footer"/>
    <w:basedOn w:val="a"/>
    <w:link w:val="aa"/>
    <w:uiPriority w:val="99"/>
    <w:unhideWhenUsed/>
    <w:rsid w:val="00686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86129"/>
  </w:style>
  <w:style w:type="paragraph" w:customStyle="1" w:styleId="Default">
    <w:name w:val="Default"/>
    <w:rsid w:val="00E807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C60C08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531670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5316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90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0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wmf"/><Relationship Id="rId117" Type="http://schemas.openxmlformats.org/officeDocument/2006/relationships/header" Target="header1.xml"/><Relationship Id="rId21" Type="http://schemas.openxmlformats.org/officeDocument/2006/relationships/image" Target="media/image8.png"/><Relationship Id="rId42" Type="http://schemas.openxmlformats.org/officeDocument/2006/relationships/oleObject" Target="embeddings/oleObject13.bin"/><Relationship Id="rId47" Type="http://schemas.openxmlformats.org/officeDocument/2006/relationships/image" Target="media/image26.wmf"/><Relationship Id="rId63" Type="http://schemas.openxmlformats.org/officeDocument/2006/relationships/oleObject" Target="embeddings/oleObject20.bin"/><Relationship Id="rId68" Type="http://schemas.openxmlformats.org/officeDocument/2006/relationships/image" Target="media/image39.wmf"/><Relationship Id="rId84" Type="http://schemas.openxmlformats.org/officeDocument/2006/relationships/oleObject" Target="embeddings/oleObject27.bin"/><Relationship Id="rId89" Type="http://schemas.openxmlformats.org/officeDocument/2006/relationships/image" Target="media/image53.wmf"/><Relationship Id="rId112" Type="http://schemas.openxmlformats.org/officeDocument/2006/relationships/oleObject" Target="embeddings/oleObject41.bin"/><Relationship Id="rId16" Type="http://schemas.openxmlformats.org/officeDocument/2006/relationships/oleObject" Target="embeddings/oleObject5.bin"/><Relationship Id="rId107" Type="http://schemas.openxmlformats.org/officeDocument/2006/relationships/image" Target="media/image62.wmf"/><Relationship Id="rId11" Type="http://schemas.openxmlformats.org/officeDocument/2006/relationships/image" Target="media/image3.wmf"/><Relationship Id="rId32" Type="http://schemas.openxmlformats.org/officeDocument/2006/relationships/image" Target="media/image17.wmf"/><Relationship Id="rId37" Type="http://schemas.openxmlformats.org/officeDocument/2006/relationships/image" Target="media/image20.wmf"/><Relationship Id="rId53" Type="http://schemas.openxmlformats.org/officeDocument/2006/relationships/image" Target="media/image31.wmf"/><Relationship Id="rId58" Type="http://schemas.openxmlformats.org/officeDocument/2006/relationships/oleObject" Target="embeddings/oleObject18.bin"/><Relationship Id="rId74" Type="http://schemas.openxmlformats.org/officeDocument/2006/relationships/image" Target="media/image44.wmf"/><Relationship Id="rId79" Type="http://schemas.openxmlformats.org/officeDocument/2006/relationships/oleObject" Target="embeddings/oleObject25.bin"/><Relationship Id="rId102" Type="http://schemas.openxmlformats.org/officeDocument/2006/relationships/oleObject" Target="embeddings/oleObject36.bin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oleObject" Target="embeddings/oleObject30.bin"/><Relationship Id="rId95" Type="http://schemas.openxmlformats.org/officeDocument/2006/relationships/image" Target="media/image56.wmf"/><Relationship Id="rId22" Type="http://schemas.openxmlformats.org/officeDocument/2006/relationships/image" Target="media/image9.wmf"/><Relationship Id="rId27" Type="http://schemas.openxmlformats.org/officeDocument/2006/relationships/image" Target="media/image14.wmf"/><Relationship Id="rId43" Type="http://schemas.openxmlformats.org/officeDocument/2006/relationships/image" Target="media/image23.wmf"/><Relationship Id="rId48" Type="http://schemas.openxmlformats.org/officeDocument/2006/relationships/image" Target="media/image27.wmf"/><Relationship Id="rId64" Type="http://schemas.openxmlformats.org/officeDocument/2006/relationships/image" Target="media/image37.wmf"/><Relationship Id="rId69" Type="http://schemas.openxmlformats.org/officeDocument/2006/relationships/image" Target="media/image40.wmf"/><Relationship Id="rId113" Type="http://schemas.openxmlformats.org/officeDocument/2006/relationships/image" Target="media/image65.wmf"/><Relationship Id="rId118" Type="http://schemas.openxmlformats.org/officeDocument/2006/relationships/header" Target="header2.xml"/><Relationship Id="rId80" Type="http://schemas.openxmlformats.org/officeDocument/2006/relationships/image" Target="media/image48.wmf"/><Relationship Id="rId85" Type="http://schemas.openxmlformats.org/officeDocument/2006/relationships/image" Target="media/image5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33" Type="http://schemas.openxmlformats.org/officeDocument/2006/relationships/oleObject" Target="embeddings/oleObject9.bin"/><Relationship Id="rId38" Type="http://schemas.openxmlformats.org/officeDocument/2006/relationships/oleObject" Target="embeddings/oleObject11.bin"/><Relationship Id="rId59" Type="http://schemas.openxmlformats.org/officeDocument/2006/relationships/image" Target="media/image34.wmf"/><Relationship Id="rId103" Type="http://schemas.openxmlformats.org/officeDocument/2006/relationships/image" Target="media/image60.wmf"/><Relationship Id="rId108" Type="http://schemas.openxmlformats.org/officeDocument/2006/relationships/oleObject" Target="embeddings/oleObject39.bin"/><Relationship Id="rId124" Type="http://schemas.openxmlformats.org/officeDocument/2006/relationships/theme" Target="theme/theme1.xml"/><Relationship Id="rId54" Type="http://schemas.openxmlformats.org/officeDocument/2006/relationships/oleObject" Target="embeddings/oleObject16.bin"/><Relationship Id="rId70" Type="http://schemas.openxmlformats.org/officeDocument/2006/relationships/image" Target="media/image41.wmf"/><Relationship Id="rId75" Type="http://schemas.openxmlformats.org/officeDocument/2006/relationships/oleObject" Target="embeddings/oleObject24.bin"/><Relationship Id="rId91" Type="http://schemas.openxmlformats.org/officeDocument/2006/relationships/image" Target="media/image54.wmf"/><Relationship Id="rId96" Type="http://schemas.openxmlformats.org/officeDocument/2006/relationships/oleObject" Target="embeddings/oleObject3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0.wmf"/><Relationship Id="rId28" Type="http://schemas.openxmlformats.org/officeDocument/2006/relationships/image" Target="media/image15.wmf"/><Relationship Id="rId49" Type="http://schemas.openxmlformats.org/officeDocument/2006/relationships/oleObject" Target="embeddings/oleObject15.bin"/><Relationship Id="rId114" Type="http://schemas.openxmlformats.org/officeDocument/2006/relationships/oleObject" Target="embeddings/oleObject42.bin"/><Relationship Id="rId119" Type="http://schemas.openxmlformats.org/officeDocument/2006/relationships/footer" Target="footer1.xml"/><Relationship Id="rId44" Type="http://schemas.openxmlformats.org/officeDocument/2006/relationships/oleObject" Target="embeddings/oleObject14.bin"/><Relationship Id="rId60" Type="http://schemas.openxmlformats.org/officeDocument/2006/relationships/oleObject" Target="embeddings/oleObject19.bin"/><Relationship Id="rId65" Type="http://schemas.openxmlformats.org/officeDocument/2006/relationships/oleObject" Target="embeddings/oleObject21.bin"/><Relationship Id="rId81" Type="http://schemas.openxmlformats.org/officeDocument/2006/relationships/oleObject" Target="embeddings/oleObject26.bin"/><Relationship Id="rId86" Type="http://schemas.openxmlformats.org/officeDocument/2006/relationships/oleObject" Target="embeddings/oleObject28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microsoft.com/office/2007/relationships/hdphoto" Target="media/hdphoto1.wdp"/><Relationship Id="rId39" Type="http://schemas.openxmlformats.org/officeDocument/2006/relationships/image" Target="media/image21.png"/><Relationship Id="rId109" Type="http://schemas.openxmlformats.org/officeDocument/2006/relationships/image" Target="media/image63.wmf"/><Relationship Id="rId34" Type="http://schemas.openxmlformats.org/officeDocument/2006/relationships/image" Target="media/image18.wmf"/><Relationship Id="rId50" Type="http://schemas.openxmlformats.org/officeDocument/2006/relationships/image" Target="media/image28.wmf"/><Relationship Id="rId55" Type="http://schemas.openxmlformats.org/officeDocument/2006/relationships/image" Target="media/image32.wmf"/><Relationship Id="rId76" Type="http://schemas.openxmlformats.org/officeDocument/2006/relationships/image" Target="media/image45.wmf"/><Relationship Id="rId97" Type="http://schemas.openxmlformats.org/officeDocument/2006/relationships/image" Target="media/image57.wmf"/><Relationship Id="rId104" Type="http://schemas.openxmlformats.org/officeDocument/2006/relationships/oleObject" Target="embeddings/oleObject37.bin"/><Relationship Id="rId120" Type="http://schemas.openxmlformats.org/officeDocument/2006/relationships/footer" Target="footer2.xml"/><Relationship Id="rId7" Type="http://schemas.openxmlformats.org/officeDocument/2006/relationships/image" Target="media/image1.wmf"/><Relationship Id="rId71" Type="http://schemas.openxmlformats.org/officeDocument/2006/relationships/image" Target="media/image42.wmf"/><Relationship Id="rId92" Type="http://schemas.openxmlformats.org/officeDocument/2006/relationships/oleObject" Target="embeddings/oleObject31.bin"/><Relationship Id="rId2" Type="http://schemas.openxmlformats.org/officeDocument/2006/relationships/styles" Target="styles.xml"/><Relationship Id="rId29" Type="http://schemas.openxmlformats.org/officeDocument/2006/relationships/oleObject" Target="embeddings/oleObject7.bin"/><Relationship Id="rId24" Type="http://schemas.openxmlformats.org/officeDocument/2006/relationships/image" Target="media/image11.wmf"/><Relationship Id="rId40" Type="http://schemas.openxmlformats.org/officeDocument/2006/relationships/oleObject" Target="embeddings/oleObject12.bin"/><Relationship Id="rId45" Type="http://schemas.openxmlformats.org/officeDocument/2006/relationships/image" Target="media/image24.wmf"/><Relationship Id="rId66" Type="http://schemas.openxmlformats.org/officeDocument/2006/relationships/image" Target="media/image38.wmf"/><Relationship Id="rId87" Type="http://schemas.openxmlformats.org/officeDocument/2006/relationships/image" Target="media/image52.wmf"/><Relationship Id="rId110" Type="http://schemas.openxmlformats.org/officeDocument/2006/relationships/oleObject" Target="embeddings/oleObject40.bin"/><Relationship Id="rId115" Type="http://schemas.openxmlformats.org/officeDocument/2006/relationships/image" Target="media/image66.wmf"/><Relationship Id="rId61" Type="http://schemas.openxmlformats.org/officeDocument/2006/relationships/image" Target="media/image35.wmf"/><Relationship Id="rId82" Type="http://schemas.openxmlformats.org/officeDocument/2006/relationships/image" Target="media/image49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56" Type="http://schemas.openxmlformats.org/officeDocument/2006/relationships/oleObject" Target="embeddings/oleObject17.bin"/><Relationship Id="rId77" Type="http://schemas.openxmlformats.org/officeDocument/2006/relationships/image" Target="media/image46.wmf"/><Relationship Id="rId100" Type="http://schemas.openxmlformats.org/officeDocument/2006/relationships/oleObject" Target="embeddings/oleObject35.bin"/><Relationship Id="rId105" Type="http://schemas.openxmlformats.org/officeDocument/2006/relationships/image" Target="media/image61.wmf"/><Relationship Id="rId8" Type="http://schemas.openxmlformats.org/officeDocument/2006/relationships/oleObject" Target="embeddings/oleObject1.bin"/><Relationship Id="rId51" Type="http://schemas.openxmlformats.org/officeDocument/2006/relationships/image" Target="media/image29.wmf"/><Relationship Id="rId72" Type="http://schemas.openxmlformats.org/officeDocument/2006/relationships/image" Target="media/image43.wmf"/><Relationship Id="rId93" Type="http://schemas.openxmlformats.org/officeDocument/2006/relationships/image" Target="media/image55.wmf"/><Relationship Id="rId98" Type="http://schemas.openxmlformats.org/officeDocument/2006/relationships/oleObject" Target="embeddings/oleObject34.bin"/><Relationship Id="rId121" Type="http://schemas.openxmlformats.org/officeDocument/2006/relationships/header" Target="header3.xml"/><Relationship Id="rId3" Type="http://schemas.openxmlformats.org/officeDocument/2006/relationships/settings" Target="settings.xml"/><Relationship Id="rId25" Type="http://schemas.openxmlformats.org/officeDocument/2006/relationships/image" Target="media/image12.wmf"/><Relationship Id="rId46" Type="http://schemas.openxmlformats.org/officeDocument/2006/relationships/image" Target="media/image25.wmf"/><Relationship Id="rId67" Type="http://schemas.openxmlformats.org/officeDocument/2006/relationships/oleObject" Target="embeddings/oleObject22.bin"/><Relationship Id="rId116" Type="http://schemas.openxmlformats.org/officeDocument/2006/relationships/oleObject" Target="embeddings/oleObject43.bin"/><Relationship Id="rId20" Type="http://schemas.openxmlformats.org/officeDocument/2006/relationships/oleObject" Target="embeddings/oleObject6.bin"/><Relationship Id="rId41" Type="http://schemas.openxmlformats.org/officeDocument/2006/relationships/image" Target="media/image22.wmf"/><Relationship Id="rId62" Type="http://schemas.openxmlformats.org/officeDocument/2006/relationships/image" Target="media/image36.wmf"/><Relationship Id="rId83" Type="http://schemas.openxmlformats.org/officeDocument/2006/relationships/image" Target="media/image50.wmf"/><Relationship Id="rId88" Type="http://schemas.openxmlformats.org/officeDocument/2006/relationships/oleObject" Target="embeddings/oleObject29.bin"/><Relationship Id="rId111" Type="http://schemas.openxmlformats.org/officeDocument/2006/relationships/image" Target="media/image64.wmf"/><Relationship Id="rId15" Type="http://schemas.openxmlformats.org/officeDocument/2006/relationships/image" Target="media/image5.wmf"/><Relationship Id="rId36" Type="http://schemas.openxmlformats.org/officeDocument/2006/relationships/image" Target="media/image19.wmf"/><Relationship Id="rId57" Type="http://schemas.openxmlformats.org/officeDocument/2006/relationships/image" Target="media/image33.wmf"/><Relationship Id="rId106" Type="http://schemas.openxmlformats.org/officeDocument/2006/relationships/oleObject" Target="embeddings/oleObject38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8.bin"/><Relationship Id="rId52" Type="http://schemas.openxmlformats.org/officeDocument/2006/relationships/image" Target="media/image30.wmf"/><Relationship Id="rId73" Type="http://schemas.openxmlformats.org/officeDocument/2006/relationships/oleObject" Target="embeddings/oleObject23.bin"/><Relationship Id="rId78" Type="http://schemas.openxmlformats.org/officeDocument/2006/relationships/image" Target="media/image47.wmf"/><Relationship Id="rId94" Type="http://schemas.openxmlformats.org/officeDocument/2006/relationships/oleObject" Target="embeddings/oleObject32.bin"/><Relationship Id="rId99" Type="http://schemas.openxmlformats.org/officeDocument/2006/relationships/image" Target="media/image58.wmf"/><Relationship Id="rId101" Type="http://schemas.openxmlformats.org/officeDocument/2006/relationships/image" Target="media/image59.wmf"/><Relationship Id="rId1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Шатова</dc:creator>
  <cp:keywords/>
  <dc:description/>
  <cp:lastModifiedBy>1</cp:lastModifiedBy>
  <cp:revision>9</cp:revision>
  <cp:lastPrinted>2025-03-12T09:22:00Z</cp:lastPrinted>
  <dcterms:created xsi:type="dcterms:W3CDTF">2025-02-27T15:15:00Z</dcterms:created>
  <dcterms:modified xsi:type="dcterms:W3CDTF">2025-03-21T06:13:00Z</dcterms:modified>
</cp:coreProperties>
</file>