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085" w:rsidRDefault="004330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3085" w:rsidRPr="00F11C12" w:rsidRDefault="00433085" w:rsidP="00F11C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 оценочных материалов по дисциплине</w:t>
      </w:r>
    </w:p>
    <w:p w:rsidR="00433085" w:rsidRPr="00F11C12" w:rsidRDefault="00543005" w:rsidP="00F11C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383E22" w:rsidRPr="00F11C12">
        <w:rPr>
          <w:rFonts w:ascii="Times New Roman" w:hAnsi="Times New Roman" w:cs="Times New Roman"/>
          <w:b/>
          <w:sz w:val="28"/>
          <w:szCs w:val="28"/>
        </w:rPr>
        <w:t xml:space="preserve">Теоретические основы теплотехники (теоретическая термодинамика и </w:t>
      </w:r>
      <w:proofErr w:type="spellStart"/>
      <w:r w:rsidR="00383E22" w:rsidRPr="00F11C12">
        <w:rPr>
          <w:rFonts w:ascii="Times New Roman" w:hAnsi="Times New Roman" w:cs="Times New Roman"/>
          <w:b/>
          <w:sz w:val="28"/>
          <w:szCs w:val="28"/>
        </w:rPr>
        <w:t>тепломассообмен</w:t>
      </w:r>
      <w:proofErr w:type="spellEnd"/>
      <w:r w:rsidR="00383E22" w:rsidRPr="00F11C12">
        <w:rPr>
          <w:rFonts w:ascii="Times New Roman" w:hAnsi="Times New Roman" w:cs="Times New Roman"/>
          <w:b/>
          <w:sz w:val="28"/>
          <w:szCs w:val="28"/>
        </w:rPr>
        <w:t>)»</w:t>
      </w:r>
    </w:p>
    <w:p w:rsidR="00433085" w:rsidRPr="00F11C12" w:rsidRDefault="00433085" w:rsidP="00F11C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054B" w:rsidRPr="00F11C12" w:rsidRDefault="0004054B" w:rsidP="00F11C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</w:t>
      </w:r>
    </w:p>
    <w:p w:rsidR="0004054B" w:rsidRPr="00F11C12" w:rsidRDefault="0004054B" w:rsidP="00F11C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04054B" w:rsidRPr="00F11C12" w:rsidRDefault="0004054B" w:rsidP="00F11C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Задания закрытого типа на выбор правильного ответа</w:t>
      </w:r>
    </w:p>
    <w:p w:rsidR="0004054B" w:rsidRPr="00F11C12" w:rsidRDefault="0004054B" w:rsidP="00F11C1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A07CD9" w:rsidRPr="00F11C12" w:rsidRDefault="00C60792" w:rsidP="00F11C1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Выберите один</w:t>
      </w:r>
      <w:r w:rsidRPr="00F11C12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 </w:t>
      </w:r>
      <w:r w:rsidR="00F678CC" w:rsidRPr="00F11C1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правильный ответ.</w:t>
      </w:r>
    </w:p>
    <w:p w:rsidR="00A07CD9" w:rsidRPr="00F11C12" w:rsidRDefault="00C60792" w:rsidP="00F11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383E22" w:rsidRPr="00F11C12" w:rsidRDefault="00E80C65" w:rsidP="00F11C12">
      <w:pPr>
        <w:pStyle w:val="c3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0" w:name="_Hlk187826296"/>
      <w:r w:rsidRPr="00F11C12">
        <w:rPr>
          <w:sz w:val="28"/>
          <w:szCs w:val="28"/>
        </w:rPr>
        <w:t>1.</w:t>
      </w:r>
      <w:bookmarkEnd w:id="0"/>
      <w:r w:rsidR="00C978B3" w:rsidRPr="00F11C12">
        <w:rPr>
          <w:sz w:val="28"/>
          <w:szCs w:val="28"/>
        </w:rPr>
        <w:t xml:space="preserve"> </w:t>
      </w:r>
      <w:r w:rsidR="00383E22" w:rsidRPr="00F11C12">
        <w:rPr>
          <w:rStyle w:val="c0"/>
          <w:bCs/>
          <w:color w:val="000000"/>
          <w:sz w:val="28"/>
          <w:szCs w:val="28"/>
        </w:rPr>
        <w:t>Наука, изучающая превращения энергии в процессах, сопровождающихся тепловыми эффектами, называется:</w:t>
      </w:r>
    </w:p>
    <w:p w:rsidR="00383E22" w:rsidRPr="00F11C12" w:rsidRDefault="00383E22" w:rsidP="00F11C12">
      <w:pPr>
        <w:pStyle w:val="c3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1C12">
        <w:rPr>
          <w:rStyle w:val="c0"/>
          <w:bCs/>
          <w:color w:val="000000"/>
          <w:sz w:val="28"/>
          <w:szCs w:val="28"/>
        </w:rPr>
        <w:t>А) термодинамика</w:t>
      </w:r>
    </w:p>
    <w:p w:rsidR="00383E22" w:rsidRPr="00F11C12" w:rsidRDefault="00383E22" w:rsidP="00F11C12">
      <w:pPr>
        <w:pStyle w:val="c3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1C12">
        <w:rPr>
          <w:rStyle w:val="c2"/>
          <w:color w:val="000000"/>
          <w:sz w:val="28"/>
          <w:szCs w:val="28"/>
        </w:rPr>
        <w:t>Б) гидростатика</w:t>
      </w:r>
    </w:p>
    <w:p w:rsidR="00383E22" w:rsidRPr="00F11C12" w:rsidRDefault="00383E22" w:rsidP="00F11C12">
      <w:pPr>
        <w:pStyle w:val="c3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1C12">
        <w:rPr>
          <w:rStyle w:val="c2"/>
          <w:color w:val="000000"/>
          <w:sz w:val="28"/>
          <w:szCs w:val="28"/>
        </w:rPr>
        <w:t>В) теплопередача</w:t>
      </w:r>
    </w:p>
    <w:p w:rsidR="00306809" w:rsidRPr="00F11C12" w:rsidRDefault="00306809" w:rsidP="00F11C12">
      <w:pPr>
        <w:pStyle w:val="ad"/>
        <w:tabs>
          <w:tab w:val="left" w:pos="426"/>
        </w:tabs>
        <w:spacing w:after="0" w:line="240" w:lineRule="auto"/>
        <w:ind w:right="68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 </w:t>
      </w:r>
      <w:r w:rsidR="00383E22"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:rsidR="00306809" w:rsidRPr="00F11C12" w:rsidRDefault="00C978B3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2F4D4A" w:rsidRPr="00F11C12" w:rsidRDefault="002F4D4A" w:rsidP="00F11C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83E22" w:rsidRPr="00F11C12" w:rsidRDefault="002F4D4A" w:rsidP="00F11C12">
      <w:pPr>
        <w:pStyle w:val="c3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1C12">
        <w:rPr>
          <w:color w:val="000000"/>
          <w:sz w:val="28"/>
          <w:szCs w:val="28"/>
        </w:rPr>
        <w:t xml:space="preserve">2. </w:t>
      </w:r>
      <w:r w:rsidR="00383E22" w:rsidRPr="00F11C12">
        <w:rPr>
          <w:rStyle w:val="c0"/>
          <w:bCs/>
          <w:color w:val="000000"/>
          <w:sz w:val="28"/>
          <w:szCs w:val="28"/>
        </w:rPr>
        <w:t xml:space="preserve">Величина, характеризующая степень </w:t>
      </w:r>
      <w:proofErr w:type="spellStart"/>
      <w:r w:rsidR="00383E22" w:rsidRPr="00F11C12">
        <w:rPr>
          <w:rStyle w:val="c0"/>
          <w:bCs/>
          <w:color w:val="000000"/>
          <w:sz w:val="28"/>
          <w:szCs w:val="28"/>
        </w:rPr>
        <w:t>нагретости</w:t>
      </w:r>
      <w:proofErr w:type="spellEnd"/>
      <w:r w:rsidR="00383E22" w:rsidRPr="00F11C12">
        <w:rPr>
          <w:rStyle w:val="c0"/>
          <w:bCs/>
          <w:color w:val="000000"/>
          <w:sz w:val="28"/>
          <w:szCs w:val="28"/>
        </w:rPr>
        <w:t xml:space="preserve"> тела:</w:t>
      </w:r>
    </w:p>
    <w:p w:rsidR="00383E22" w:rsidRPr="00F11C12" w:rsidRDefault="00383E22" w:rsidP="00F11C12">
      <w:pPr>
        <w:pStyle w:val="c1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1C12">
        <w:rPr>
          <w:rStyle w:val="c2"/>
          <w:color w:val="000000"/>
          <w:sz w:val="28"/>
          <w:szCs w:val="28"/>
        </w:rPr>
        <w:t>А) энергия</w:t>
      </w:r>
    </w:p>
    <w:p w:rsidR="00383E22" w:rsidRPr="00F11C12" w:rsidRDefault="00383E22" w:rsidP="00F11C12">
      <w:pPr>
        <w:pStyle w:val="c3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1C12">
        <w:rPr>
          <w:rStyle w:val="c2"/>
          <w:color w:val="000000"/>
          <w:sz w:val="28"/>
          <w:szCs w:val="28"/>
        </w:rPr>
        <w:t>Б) давление</w:t>
      </w:r>
    </w:p>
    <w:p w:rsidR="00383E22" w:rsidRPr="00F11C12" w:rsidRDefault="00383E22" w:rsidP="00F11C12">
      <w:pPr>
        <w:pStyle w:val="c3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1C12">
        <w:rPr>
          <w:rStyle w:val="c0"/>
          <w:bCs/>
          <w:color w:val="000000"/>
          <w:sz w:val="28"/>
          <w:szCs w:val="28"/>
        </w:rPr>
        <w:t>В) температура</w:t>
      </w:r>
    </w:p>
    <w:p w:rsidR="00306809" w:rsidRPr="00F11C12" w:rsidRDefault="00306809" w:rsidP="00F11C12">
      <w:pPr>
        <w:pStyle w:val="ad"/>
        <w:tabs>
          <w:tab w:val="left" w:pos="426"/>
        </w:tabs>
        <w:spacing w:after="0" w:line="240" w:lineRule="auto"/>
        <w:ind w:right="101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 </w:t>
      </w:r>
      <w:r w:rsidR="00C978B3"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</w:p>
    <w:p w:rsidR="00306809" w:rsidRPr="00F11C12" w:rsidRDefault="00306809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2F4D4A" w:rsidRPr="00F11C12" w:rsidRDefault="002F4D4A" w:rsidP="00F11C12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83E22" w:rsidRPr="00F11C12" w:rsidRDefault="002F4D4A" w:rsidP="00F1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383E22" w:rsidRPr="00F11C12">
        <w:rPr>
          <w:rFonts w:ascii="Times New Roman" w:hAnsi="Times New Roman" w:cs="Times New Roman"/>
          <w:sz w:val="28"/>
          <w:szCs w:val="28"/>
        </w:rPr>
        <w:t>Термодинамическая система, не обменивающаяся с окружающей средой веществом, называется:</w:t>
      </w:r>
    </w:p>
    <w:p w:rsidR="00383E22" w:rsidRPr="00F11C12" w:rsidRDefault="00383E22" w:rsidP="00F1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t xml:space="preserve">А) закрытой </w:t>
      </w:r>
    </w:p>
    <w:p w:rsidR="00383E22" w:rsidRPr="00F11C12" w:rsidRDefault="00383E22" w:rsidP="00F1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t>Б) открытой</w:t>
      </w:r>
    </w:p>
    <w:p w:rsidR="00383E22" w:rsidRPr="00F11C12" w:rsidRDefault="00383E22" w:rsidP="00F1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t>В) свободной</w:t>
      </w:r>
    </w:p>
    <w:p w:rsidR="00306809" w:rsidRPr="00F11C12" w:rsidRDefault="00383E22" w:rsidP="00F11C12">
      <w:pPr>
        <w:pStyle w:val="ad"/>
        <w:tabs>
          <w:tab w:val="left" w:pos="426"/>
        </w:tabs>
        <w:spacing w:after="0" w:line="240" w:lineRule="auto"/>
        <w:ind w:right="101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А</w:t>
      </w:r>
    </w:p>
    <w:p w:rsidR="00306809" w:rsidRPr="00F11C12" w:rsidRDefault="00306809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2F4D4A" w:rsidRPr="00F11C12" w:rsidRDefault="002F4D4A" w:rsidP="00F11C1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83E22" w:rsidRPr="00F11C12" w:rsidRDefault="00261DC5" w:rsidP="00F11C12">
      <w:pPr>
        <w:shd w:val="clear" w:color="auto" w:fill="FFFFFF"/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2F4D4A" w:rsidRPr="00F11C1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383E22" w:rsidRPr="00F11C12">
        <w:rPr>
          <w:rFonts w:ascii="Times New Roman" w:hAnsi="Times New Roman" w:cs="Times New Roman"/>
          <w:sz w:val="28"/>
          <w:szCs w:val="28"/>
        </w:rPr>
        <w:t>Изменение состояния термодинамической системы во времени называется</w:t>
      </w:r>
    </w:p>
    <w:p w:rsidR="00383E22" w:rsidRPr="00F11C12" w:rsidRDefault="00383E22" w:rsidP="00F11C12">
      <w:pPr>
        <w:shd w:val="clear" w:color="auto" w:fill="FFFFFF"/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t>А) излучением</w:t>
      </w:r>
    </w:p>
    <w:p w:rsidR="00383E22" w:rsidRPr="00F11C12" w:rsidRDefault="00383E22" w:rsidP="00F11C12">
      <w:pPr>
        <w:shd w:val="clear" w:color="auto" w:fill="FFFFFF"/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t>Б) теплопроводностью</w:t>
      </w:r>
    </w:p>
    <w:p w:rsidR="00383E22" w:rsidRPr="00F11C12" w:rsidRDefault="00383E22" w:rsidP="00F11C12">
      <w:pPr>
        <w:shd w:val="clear" w:color="auto" w:fill="FFFFFF"/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t>В) конвекцией</w:t>
      </w:r>
    </w:p>
    <w:p w:rsidR="00383E22" w:rsidRPr="00F11C12" w:rsidRDefault="00383E22" w:rsidP="00F11C12">
      <w:pPr>
        <w:shd w:val="clear" w:color="auto" w:fill="FFFFFF"/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t>Г) термодинамическим процессом</w:t>
      </w:r>
    </w:p>
    <w:p w:rsidR="002F4D4A" w:rsidRPr="00F11C12" w:rsidRDefault="00383E22" w:rsidP="00F11C12">
      <w:pPr>
        <w:pStyle w:val="ad"/>
        <w:tabs>
          <w:tab w:val="left" w:pos="426"/>
        </w:tabs>
        <w:spacing w:after="0" w:line="240" w:lineRule="auto"/>
        <w:ind w:right="101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Г</w:t>
      </w:r>
    </w:p>
    <w:p w:rsidR="002F4D4A" w:rsidRPr="00F11C12" w:rsidRDefault="002F4D4A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2F4D4A" w:rsidRPr="00F11C12" w:rsidRDefault="002F4D4A" w:rsidP="00F11C1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64EA" w:rsidRPr="00F11C12" w:rsidRDefault="00261DC5" w:rsidP="00F1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2F4D4A" w:rsidRPr="00F11C1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6564EA" w:rsidRPr="00F11C12">
        <w:rPr>
          <w:rFonts w:ascii="Times New Roman" w:hAnsi="Times New Roman" w:cs="Times New Roman"/>
          <w:sz w:val="28"/>
          <w:szCs w:val="28"/>
        </w:rPr>
        <w:t>Термодинамический процесс, протекающий как в прямом, так и в обратном направлении называется:</w:t>
      </w:r>
    </w:p>
    <w:p w:rsidR="006564EA" w:rsidRPr="00F11C12" w:rsidRDefault="006564EA" w:rsidP="00F1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t xml:space="preserve">А) необратимым </w:t>
      </w:r>
    </w:p>
    <w:p w:rsidR="006564EA" w:rsidRPr="00F11C12" w:rsidRDefault="006564EA" w:rsidP="00F1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lastRenderedPageBreak/>
        <w:t>Б) обратимым</w:t>
      </w:r>
    </w:p>
    <w:p w:rsidR="006564EA" w:rsidRPr="00F11C12" w:rsidRDefault="006564EA" w:rsidP="00F1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t>В) неравновесным</w:t>
      </w:r>
    </w:p>
    <w:p w:rsidR="002F4D4A" w:rsidRPr="00F11C12" w:rsidRDefault="006564EA" w:rsidP="00F11C12">
      <w:pPr>
        <w:pStyle w:val="ad"/>
        <w:tabs>
          <w:tab w:val="left" w:pos="426"/>
        </w:tabs>
        <w:spacing w:after="0" w:line="240" w:lineRule="auto"/>
        <w:ind w:right="68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C978B3"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</w:p>
    <w:p w:rsidR="002F4D4A" w:rsidRPr="00F11C12" w:rsidRDefault="002F4D4A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2F4D4A" w:rsidRPr="00F11C12" w:rsidRDefault="002F4D4A" w:rsidP="00F11C12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564EA" w:rsidRPr="00F11C12" w:rsidRDefault="00261DC5" w:rsidP="00F11C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2F4D4A" w:rsidRPr="00F11C1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6564EA" w:rsidRPr="00F11C12">
        <w:rPr>
          <w:rFonts w:ascii="Times New Roman" w:hAnsi="Times New Roman" w:cs="Times New Roman"/>
          <w:sz w:val="28"/>
          <w:szCs w:val="28"/>
        </w:rPr>
        <w:t>Сочетание конвекции и теплопроводности, наблюдаемое в текучих средах, называют:</w:t>
      </w:r>
    </w:p>
    <w:p w:rsidR="006564EA" w:rsidRPr="00F11C12" w:rsidRDefault="006564EA" w:rsidP="00F11C12">
      <w:pPr>
        <w:pStyle w:val="a5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t>А) Конвективным теплообменом</w:t>
      </w:r>
    </w:p>
    <w:p w:rsidR="006564EA" w:rsidRPr="00F11C12" w:rsidRDefault="006564EA" w:rsidP="00F11C12">
      <w:pPr>
        <w:pStyle w:val="a5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t>Б) Теплоотдачей</w:t>
      </w:r>
    </w:p>
    <w:p w:rsidR="006564EA" w:rsidRPr="00F11C12" w:rsidRDefault="006564EA" w:rsidP="00F11C12">
      <w:pPr>
        <w:pStyle w:val="a5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t>В) Лучистым теплообменом</w:t>
      </w:r>
    </w:p>
    <w:p w:rsidR="002F4D4A" w:rsidRPr="00F11C12" w:rsidRDefault="006564EA" w:rsidP="00F11C12">
      <w:pPr>
        <w:pStyle w:val="ad"/>
        <w:tabs>
          <w:tab w:val="left" w:pos="426"/>
        </w:tabs>
        <w:spacing w:after="0" w:line="240" w:lineRule="auto"/>
        <w:ind w:right="68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А</w:t>
      </w:r>
    </w:p>
    <w:p w:rsidR="002F4D4A" w:rsidRPr="00F11C12" w:rsidRDefault="002F4D4A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1634A2" w:rsidRPr="00F11C12" w:rsidRDefault="001634A2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5D4505" w:rsidRPr="00F11C12" w:rsidRDefault="005D4505" w:rsidP="00157E78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Задания закрытого типа на установление соответствия</w:t>
      </w:r>
    </w:p>
    <w:p w:rsidR="005D4505" w:rsidRPr="00F11C12" w:rsidRDefault="005D4505" w:rsidP="00F11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A07CD9" w:rsidRPr="00F11C12" w:rsidRDefault="00C60792" w:rsidP="00F11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Прочитайте текст и установите соответствие между левым и правым столбцами.</w:t>
      </w:r>
    </w:p>
    <w:p w:rsidR="00A07CD9" w:rsidRPr="00F11C12" w:rsidRDefault="00C60792" w:rsidP="00F11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</w:t>
      </w:r>
    </w:p>
    <w:p w:rsidR="00A07CD9" w:rsidRPr="00F11C12" w:rsidRDefault="0070158E" w:rsidP="00F11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C60792"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Установите соответствие</w:t>
      </w:r>
      <w:proofErr w:type="gramStart"/>
      <w:r w:rsidR="00C60792"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61DC5"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proofErr w:type="gramEnd"/>
    </w:p>
    <w:tbl>
      <w:tblPr>
        <w:tblW w:w="0" w:type="auto"/>
        <w:tblLook w:val="04A0"/>
      </w:tblPr>
      <w:tblGrid>
        <w:gridCol w:w="4785"/>
        <w:gridCol w:w="4786"/>
      </w:tblGrid>
      <w:tr w:rsidR="006564EA" w:rsidRPr="00F11C12" w:rsidTr="00F11C12">
        <w:tc>
          <w:tcPr>
            <w:tcW w:w="4785" w:type="dxa"/>
          </w:tcPr>
          <w:p w:rsidR="006564EA" w:rsidRPr="00F11C12" w:rsidRDefault="006564EA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1</w:t>
            </w:r>
            <w:r w:rsidR="00157E7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)</w:t>
            </w: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Абсолютно черное тело</w:t>
            </w:r>
          </w:p>
        </w:tc>
        <w:tc>
          <w:tcPr>
            <w:tcW w:w="4786" w:type="dxa"/>
          </w:tcPr>
          <w:p w:rsidR="006564EA" w:rsidRPr="00F11C12" w:rsidRDefault="006564EA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А) Тело, которое поглощает все падающее на него излучение</w:t>
            </w:r>
          </w:p>
        </w:tc>
      </w:tr>
      <w:tr w:rsidR="006564EA" w:rsidRPr="00F11C12" w:rsidTr="00F11C12">
        <w:tc>
          <w:tcPr>
            <w:tcW w:w="4785" w:type="dxa"/>
          </w:tcPr>
          <w:p w:rsidR="006564EA" w:rsidRPr="00F11C12" w:rsidRDefault="006564EA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2</w:t>
            </w:r>
            <w:r w:rsidR="00157E7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)</w:t>
            </w: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Абсолютно белое тело</w:t>
            </w:r>
          </w:p>
        </w:tc>
        <w:tc>
          <w:tcPr>
            <w:tcW w:w="4786" w:type="dxa"/>
          </w:tcPr>
          <w:p w:rsidR="006564EA" w:rsidRPr="00F11C12" w:rsidRDefault="006564EA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Б) Тело, которое диффузно отражает все падающее на него излучение</w:t>
            </w:r>
          </w:p>
        </w:tc>
      </w:tr>
      <w:tr w:rsidR="006564EA" w:rsidRPr="00F11C12" w:rsidTr="00F11C12">
        <w:tc>
          <w:tcPr>
            <w:tcW w:w="4785" w:type="dxa"/>
          </w:tcPr>
          <w:p w:rsidR="006564EA" w:rsidRPr="00F11C12" w:rsidRDefault="00157E78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3)</w:t>
            </w:r>
            <w:r w:rsidR="006564EA" w:rsidRPr="00F11C12"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="006564EA"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Лучепрозрачное тело</w:t>
            </w:r>
          </w:p>
        </w:tc>
        <w:tc>
          <w:tcPr>
            <w:tcW w:w="4786" w:type="dxa"/>
          </w:tcPr>
          <w:p w:rsidR="006564EA" w:rsidRPr="00F11C12" w:rsidRDefault="006564EA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В) Тело, которое пропускает все падающее на него излучение</w:t>
            </w:r>
          </w:p>
        </w:tc>
      </w:tr>
    </w:tbl>
    <w:p w:rsidR="00035523" w:rsidRPr="00F11C12" w:rsidRDefault="00C60792" w:rsidP="00F11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14794"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</w:p>
    <w:tbl>
      <w:tblPr>
        <w:tblStyle w:val="aa"/>
        <w:tblW w:w="0" w:type="auto"/>
        <w:tblInd w:w="108" w:type="dxa"/>
        <w:tblLook w:val="04A0"/>
      </w:tblPr>
      <w:tblGrid>
        <w:gridCol w:w="957"/>
        <w:gridCol w:w="957"/>
        <w:gridCol w:w="957"/>
      </w:tblGrid>
      <w:tr w:rsidR="003D1E6C" w:rsidRPr="00F11C12" w:rsidTr="00E47D71">
        <w:tc>
          <w:tcPr>
            <w:tcW w:w="957" w:type="dxa"/>
          </w:tcPr>
          <w:p w:rsidR="003D1E6C" w:rsidRPr="00F11C12" w:rsidRDefault="003D1E6C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3D1E6C" w:rsidRPr="00F11C12" w:rsidRDefault="003D1E6C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3D1E6C" w:rsidRPr="00F11C12" w:rsidRDefault="003D1E6C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D1E6C" w:rsidRPr="00F11C12" w:rsidTr="00E47D71">
        <w:tc>
          <w:tcPr>
            <w:tcW w:w="957" w:type="dxa"/>
          </w:tcPr>
          <w:p w:rsidR="003D1E6C" w:rsidRPr="00F11C12" w:rsidRDefault="006564EA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3D1E6C" w:rsidRPr="00F11C12" w:rsidRDefault="006564EA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3D1E6C" w:rsidRPr="00F11C12" w:rsidRDefault="006564EA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261DC5" w:rsidRPr="00F11C12" w:rsidRDefault="00261DC5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261DC5" w:rsidRPr="00F11C12" w:rsidRDefault="00261DC5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07CD9" w:rsidRPr="00F11C12" w:rsidRDefault="0070158E" w:rsidP="00F11C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015883"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06B02"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</w:t>
      </w:r>
      <w:proofErr w:type="gramStart"/>
      <w:r w:rsidR="00106B02"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61DC5"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proofErr w:type="gramEnd"/>
    </w:p>
    <w:tbl>
      <w:tblPr>
        <w:tblW w:w="0" w:type="auto"/>
        <w:tblLook w:val="04A0"/>
      </w:tblPr>
      <w:tblGrid>
        <w:gridCol w:w="4785"/>
        <w:gridCol w:w="4786"/>
      </w:tblGrid>
      <w:tr w:rsidR="006564EA" w:rsidRPr="00F11C12" w:rsidTr="00F11C12">
        <w:tc>
          <w:tcPr>
            <w:tcW w:w="4785" w:type="dxa"/>
          </w:tcPr>
          <w:p w:rsidR="006564EA" w:rsidRPr="00F11C12" w:rsidRDefault="006564EA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  <w:r w:rsidR="00157E7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)</w:t>
            </w: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Коэффициент конвекции</w:t>
            </w:r>
          </w:p>
        </w:tc>
        <w:tc>
          <w:tcPr>
            <w:tcW w:w="4786" w:type="dxa"/>
          </w:tcPr>
          <w:p w:rsidR="006564EA" w:rsidRPr="00F11C12" w:rsidRDefault="006564EA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А) Поправка, учитывающая усиление теплообмена вследствие свободной конвекции</w:t>
            </w:r>
          </w:p>
        </w:tc>
      </w:tr>
      <w:tr w:rsidR="006564EA" w:rsidRPr="00F11C12" w:rsidTr="00F11C12">
        <w:tc>
          <w:tcPr>
            <w:tcW w:w="4785" w:type="dxa"/>
          </w:tcPr>
          <w:p w:rsidR="006564EA" w:rsidRPr="00F11C12" w:rsidRDefault="006564EA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  <w:r w:rsidR="00157E7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)</w:t>
            </w: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Поток излучения</w:t>
            </w:r>
          </w:p>
        </w:tc>
        <w:tc>
          <w:tcPr>
            <w:tcW w:w="4786" w:type="dxa"/>
          </w:tcPr>
          <w:p w:rsidR="006564EA" w:rsidRPr="00F11C12" w:rsidRDefault="006564EA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Б) Количество лучистой энергии, проходящее через заданную поверхность площадью F в единицу времени</w:t>
            </w:r>
          </w:p>
        </w:tc>
      </w:tr>
    </w:tbl>
    <w:p w:rsidR="00035523" w:rsidRPr="00F11C12" w:rsidRDefault="00D14794" w:rsidP="00F11C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a"/>
        <w:tblW w:w="0" w:type="auto"/>
        <w:tblInd w:w="108" w:type="dxa"/>
        <w:tblLook w:val="04A0"/>
      </w:tblPr>
      <w:tblGrid>
        <w:gridCol w:w="957"/>
        <w:gridCol w:w="957"/>
      </w:tblGrid>
      <w:tr w:rsidR="006564EA" w:rsidRPr="00F11C12" w:rsidTr="00D01443">
        <w:tc>
          <w:tcPr>
            <w:tcW w:w="957" w:type="dxa"/>
          </w:tcPr>
          <w:p w:rsidR="006564EA" w:rsidRPr="00F11C12" w:rsidRDefault="006564EA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6564EA" w:rsidRPr="00F11C12" w:rsidRDefault="006564EA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564EA" w:rsidRPr="00F11C12" w:rsidTr="00D01443">
        <w:tc>
          <w:tcPr>
            <w:tcW w:w="957" w:type="dxa"/>
          </w:tcPr>
          <w:p w:rsidR="006564EA" w:rsidRPr="00F11C12" w:rsidRDefault="006564EA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6564EA" w:rsidRPr="00F11C12" w:rsidRDefault="006564EA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A07CD9" w:rsidRPr="00F11C12" w:rsidRDefault="00624D6B" w:rsidP="00F11C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70158E" w:rsidRPr="00F11C12" w:rsidRDefault="0070158E" w:rsidP="00F11C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07CD9" w:rsidRPr="00F11C12" w:rsidRDefault="0070158E" w:rsidP="00F11C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106B02"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Установите соответствие</w:t>
      </w:r>
      <w:proofErr w:type="gramStart"/>
      <w:r w:rsidR="00106B02"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91EC5"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proofErr w:type="gramEnd"/>
    </w:p>
    <w:tbl>
      <w:tblPr>
        <w:tblW w:w="0" w:type="auto"/>
        <w:tblLook w:val="04A0"/>
      </w:tblPr>
      <w:tblGrid>
        <w:gridCol w:w="4785"/>
        <w:gridCol w:w="4786"/>
      </w:tblGrid>
      <w:tr w:rsidR="006564EA" w:rsidRPr="00F11C12" w:rsidTr="00F11C12">
        <w:tc>
          <w:tcPr>
            <w:tcW w:w="4785" w:type="dxa"/>
          </w:tcPr>
          <w:p w:rsidR="006564EA" w:rsidRPr="00F11C12" w:rsidRDefault="006564EA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lastRenderedPageBreak/>
              <w:t>1</w:t>
            </w:r>
            <w:r w:rsidR="00157E7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)</w:t>
            </w: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Диффузные поверхности</w:t>
            </w:r>
          </w:p>
        </w:tc>
        <w:tc>
          <w:tcPr>
            <w:tcW w:w="4786" w:type="dxa"/>
          </w:tcPr>
          <w:p w:rsidR="006564EA" w:rsidRPr="00F11C12" w:rsidRDefault="006564EA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А) Разлагают все падающее на них излучение в пределах полусферы</w:t>
            </w:r>
          </w:p>
        </w:tc>
      </w:tr>
      <w:tr w:rsidR="006564EA" w:rsidRPr="00F11C12" w:rsidTr="00F11C12">
        <w:tc>
          <w:tcPr>
            <w:tcW w:w="4785" w:type="dxa"/>
          </w:tcPr>
          <w:p w:rsidR="006564EA" w:rsidRPr="00F11C12" w:rsidRDefault="00157E78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) </w:t>
            </w:r>
            <w:r w:rsidR="006564EA"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Зеркальные поверхности</w:t>
            </w:r>
          </w:p>
        </w:tc>
        <w:tc>
          <w:tcPr>
            <w:tcW w:w="4786" w:type="dxa"/>
          </w:tcPr>
          <w:p w:rsidR="006564EA" w:rsidRPr="00F11C12" w:rsidRDefault="006564EA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Б) Угол падения луча равен углу его отражения</w:t>
            </w:r>
          </w:p>
        </w:tc>
      </w:tr>
    </w:tbl>
    <w:p w:rsidR="006D7124" w:rsidRPr="00F11C12" w:rsidRDefault="00D14794" w:rsidP="00F11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a"/>
        <w:tblW w:w="0" w:type="auto"/>
        <w:tblInd w:w="108" w:type="dxa"/>
        <w:tblLook w:val="04A0"/>
      </w:tblPr>
      <w:tblGrid>
        <w:gridCol w:w="957"/>
        <w:gridCol w:w="957"/>
      </w:tblGrid>
      <w:tr w:rsidR="00191EC5" w:rsidRPr="00F11C12" w:rsidTr="006D7124">
        <w:tc>
          <w:tcPr>
            <w:tcW w:w="957" w:type="dxa"/>
          </w:tcPr>
          <w:p w:rsidR="00191EC5" w:rsidRPr="00F11C12" w:rsidRDefault="00191EC5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191EC5" w:rsidRPr="00F11C12" w:rsidRDefault="00191EC5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91EC5" w:rsidRPr="00F11C12" w:rsidTr="006D7124">
        <w:tc>
          <w:tcPr>
            <w:tcW w:w="957" w:type="dxa"/>
          </w:tcPr>
          <w:p w:rsidR="00191EC5" w:rsidRPr="00F11C12" w:rsidRDefault="006564EA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191EC5" w:rsidRPr="00F11C12" w:rsidRDefault="006564EA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624D6B" w:rsidRPr="00F11C12" w:rsidRDefault="00624D6B" w:rsidP="00F11C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F11C12" w:rsidRDefault="00F11C12" w:rsidP="00F11C12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07CD9" w:rsidRPr="00F11C12" w:rsidRDefault="0070158E" w:rsidP="00F11C12">
      <w:pPr>
        <w:pStyle w:val="a8"/>
        <w:tabs>
          <w:tab w:val="left" w:pos="708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11C1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4.</w:t>
      </w:r>
      <w:r w:rsidR="009C4ABE" w:rsidRPr="00F11C12">
        <w:rPr>
          <w:rFonts w:ascii="Times New Roman" w:hAnsi="Times New Roman"/>
          <w:color w:val="000000"/>
          <w:sz w:val="28"/>
          <w:szCs w:val="28"/>
        </w:rPr>
        <w:t xml:space="preserve"> Установите соответствие</w:t>
      </w:r>
      <w:r w:rsidR="00643127" w:rsidRPr="00F11C12">
        <w:rPr>
          <w:rFonts w:ascii="Times New Roman" w:hAnsi="Times New Roman"/>
          <w:color w:val="000000"/>
          <w:sz w:val="28"/>
          <w:szCs w:val="28"/>
        </w:rPr>
        <w:t>:</w:t>
      </w:r>
    </w:p>
    <w:tbl>
      <w:tblPr>
        <w:tblW w:w="0" w:type="auto"/>
        <w:tblLook w:val="04A0"/>
      </w:tblPr>
      <w:tblGrid>
        <w:gridCol w:w="4785"/>
        <w:gridCol w:w="4786"/>
      </w:tblGrid>
      <w:tr w:rsidR="006564EA" w:rsidRPr="00F11C12" w:rsidTr="00F11C12">
        <w:tc>
          <w:tcPr>
            <w:tcW w:w="4785" w:type="dxa"/>
          </w:tcPr>
          <w:p w:rsidR="006564EA" w:rsidRPr="00F11C12" w:rsidRDefault="006564EA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1</w:t>
            </w:r>
            <w:r w:rsidR="00157E7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)</w:t>
            </w: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Прямоточные теплообменники</w:t>
            </w:r>
          </w:p>
        </w:tc>
        <w:tc>
          <w:tcPr>
            <w:tcW w:w="4786" w:type="dxa"/>
          </w:tcPr>
          <w:p w:rsidR="006564EA" w:rsidRPr="00F11C12" w:rsidRDefault="006564EA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А) Теплоносители движутся в одинаковом направлении</w:t>
            </w:r>
          </w:p>
        </w:tc>
      </w:tr>
      <w:tr w:rsidR="006564EA" w:rsidRPr="00F11C12" w:rsidTr="00F11C12">
        <w:tc>
          <w:tcPr>
            <w:tcW w:w="4785" w:type="dxa"/>
          </w:tcPr>
          <w:p w:rsidR="006564EA" w:rsidRPr="00F11C12" w:rsidRDefault="00157E78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) </w:t>
            </w:r>
            <w:r w:rsidR="006564EA"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Противоточные теплообменники</w:t>
            </w:r>
          </w:p>
        </w:tc>
        <w:tc>
          <w:tcPr>
            <w:tcW w:w="4786" w:type="dxa"/>
          </w:tcPr>
          <w:p w:rsidR="006564EA" w:rsidRPr="00F11C12" w:rsidRDefault="006564EA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Б) Теплоносители движутся в противоположном направлении</w:t>
            </w:r>
          </w:p>
        </w:tc>
      </w:tr>
      <w:tr w:rsidR="006564EA" w:rsidRPr="00F11C12" w:rsidTr="00F11C12">
        <w:tc>
          <w:tcPr>
            <w:tcW w:w="4785" w:type="dxa"/>
          </w:tcPr>
          <w:p w:rsidR="006564EA" w:rsidRPr="00F11C12" w:rsidRDefault="006564EA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3</w:t>
            </w:r>
            <w:r w:rsidR="00157E78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)</w:t>
            </w: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Теплообменники с перекрестным током</w:t>
            </w:r>
          </w:p>
        </w:tc>
        <w:tc>
          <w:tcPr>
            <w:tcW w:w="4786" w:type="dxa"/>
          </w:tcPr>
          <w:p w:rsidR="006564EA" w:rsidRPr="00F11C12" w:rsidRDefault="006564EA" w:rsidP="00157E78">
            <w:pPr>
              <w:pStyle w:val="a5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11C1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В) Теплоносители движутся во взаимно перпендикулярных направлениях</w:t>
            </w:r>
          </w:p>
        </w:tc>
      </w:tr>
    </w:tbl>
    <w:p w:rsidR="009C4ABE" w:rsidRPr="00F11C12" w:rsidRDefault="009C4ABE" w:rsidP="00F11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a"/>
        <w:tblW w:w="0" w:type="auto"/>
        <w:tblInd w:w="108" w:type="dxa"/>
        <w:tblLook w:val="04A0"/>
      </w:tblPr>
      <w:tblGrid>
        <w:gridCol w:w="957"/>
        <w:gridCol w:w="957"/>
        <w:gridCol w:w="957"/>
      </w:tblGrid>
      <w:tr w:rsidR="006564EA" w:rsidRPr="00F11C12" w:rsidTr="005A5998">
        <w:tc>
          <w:tcPr>
            <w:tcW w:w="957" w:type="dxa"/>
          </w:tcPr>
          <w:p w:rsidR="006564EA" w:rsidRPr="00F11C12" w:rsidRDefault="006564EA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6564EA" w:rsidRPr="00F11C12" w:rsidRDefault="006564EA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6564EA" w:rsidRPr="00F11C12" w:rsidRDefault="006564EA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564EA" w:rsidRPr="00F11C12" w:rsidTr="005A5998">
        <w:tc>
          <w:tcPr>
            <w:tcW w:w="957" w:type="dxa"/>
          </w:tcPr>
          <w:p w:rsidR="006564EA" w:rsidRPr="00F11C12" w:rsidRDefault="006564EA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6564EA" w:rsidRPr="00F11C12" w:rsidRDefault="006564EA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6564EA" w:rsidRPr="00F11C12" w:rsidRDefault="006564EA" w:rsidP="00F11C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1C1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157E78" w:rsidRDefault="009C4ABE" w:rsidP="00F11C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  <w:r w:rsidR="00157E7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57E7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157E78" w:rsidRPr="00F11C12" w:rsidRDefault="00157E78" w:rsidP="00F11C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4505" w:rsidRPr="00F11C12" w:rsidRDefault="005D4505" w:rsidP="00157E78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C1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закрытого типа на установление правильной последовательности</w:t>
      </w:r>
    </w:p>
    <w:p w:rsidR="004F566C" w:rsidRPr="00F11C12" w:rsidRDefault="004F566C" w:rsidP="00F11C1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A07CD9" w:rsidRPr="00F11C12" w:rsidRDefault="00C60792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Прочитайте текст и установите правильную последовательность</w:t>
      </w:r>
      <w:r w:rsidR="004F566C" w:rsidRPr="00F11C1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</w:t>
      </w:r>
    </w:p>
    <w:p w:rsidR="004F566C" w:rsidRPr="00F11C12" w:rsidRDefault="004F566C" w:rsidP="00F11C1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11C12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4F566C" w:rsidRPr="00F11C12" w:rsidRDefault="004F566C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07CD9" w:rsidRPr="00F11C12" w:rsidRDefault="00CB6E03" w:rsidP="00F11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C60792"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F566C" w:rsidRPr="00F11C12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6F14F1" w:rsidRPr="00F11C12">
        <w:rPr>
          <w:rFonts w:ascii="Times New Roman" w:hAnsi="Times New Roman" w:cs="Times New Roman"/>
          <w:sz w:val="28"/>
          <w:szCs w:val="28"/>
        </w:rPr>
        <w:t xml:space="preserve">последовательность </w:t>
      </w:r>
      <w:r w:rsidR="00C72DF9" w:rsidRPr="00F11C12">
        <w:rPr>
          <w:rFonts w:ascii="Times New Roman" w:hAnsi="Times New Roman" w:cs="Times New Roman"/>
          <w:sz w:val="28"/>
          <w:szCs w:val="28"/>
        </w:rPr>
        <w:t>парообразования при постоянном давлении</w:t>
      </w:r>
      <w:r w:rsidR="004F566C" w:rsidRPr="00F11C12">
        <w:rPr>
          <w:rFonts w:ascii="Times New Roman" w:hAnsi="Times New Roman" w:cs="Times New Roman"/>
          <w:sz w:val="28"/>
          <w:szCs w:val="28"/>
        </w:rPr>
        <w:t>:</w:t>
      </w:r>
    </w:p>
    <w:p w:rsidR="00C72DF9" w:rsidRPr="00F11C12" w:rsidRDefault="00C72DF9" w:rsidP="00F11C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Превращение</w:t>
      </w:r>
      <w:r w:rsidRPr="00F11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всего количества воды, подогретой до температуры насыщения, в сухой пар (стадия парообразования).  </w:t>
      </w:r>
    </w:p>
    <w:p w:rsidR="00C72DF9" w:rsidRPr="00F11C12" w:rsidRDefault="00C72DF9" w:rsidP="00F11C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Превращение сухого пара</w:t>
      </w:r>
      <w:r w:rsidRPr="00F11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</w:t>
      </w:r>
      <w:proofErr w:type="gramStart"/>
      <w:r w:rsidRPr="00F11C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перегретый</w:t>
      </w:r>
      <w:proofErr w:type="gramEnd"/>
      <w:r w:rsidRPr="00F11C1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этом температура пара увеличивается.</w:t>
      </w:r>
    </w:p>
    <w:p w:rsidR="00C72DF9" w:rsidRPr="00F11C12" w:rsidRDefault="00C72DF9" w:rsidP="00F11C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F11C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Подогрев воды</w:t>
      </w:r>
      <w:r w:rsidRPr="00F11C12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0</w:t>
      </w:r>
      <w:proofErr w:type="gramStart"/>
      <w:r w:rsidRPr="00F11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°С</w:t>
      </w:r>
      <w:proofErr w:type="gramEnd"/>
      <w:r w:rsidRPr="00F11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температуры насыщения, соответствующей данному давлению. </w:t>
      </w:r>
    </w:p>
    <w:p w:rsidR="00A07CD9" w:rsidRPr="00F11C12" w:rsidRDefault="00D14794" w:rsidP="00F11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C72DF9"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>В, А, Б.</w:t>
      </w:r>
    </w:p>
    <w:p w:rsidR="00A07CD9" w:rsidRPr="00F11C12" w:rsidRDefault="00624D6B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867FA7" w:rsidRPr="00F11C12" w:rsidRDefault="00867FA7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6687C" w:rsidRPr="00F11C12" w:rsidRDefault="00867FA7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="00C6687C" w:rsidRPr="00F11C12">
        <w:rPr>
          <w:rFonts w:ascii="Times New Roman" w:hAnsi="Times New Roman" w:cs="Times New Roman"/>
          <w:sz w:val="28"/>
          <w:szCs w:val="28"/>
        </w:rPr>
        <w:t xml:space="preserve">Выберете правильную последовательность процессов теплопередачи между двумя теплоносителями через твердую стенку: </w:t>
      </w:r>
    </w:p>
    <w:p w:rsidR="00C6687C" w:rsidRPr="00F11C12" w:rsidRDefault="00C6687C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t xml:space="preserve">А) теплообмен теплопроводностью в твердой стенке; </w:t>
      </w:r>
    </w:p>
    <w:p w:rsidR="00C6687C" w:rsidRPr="00F11C12" w:rsidRDefault="00C6687C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t xml:space="preserve">Б) конвективная теплоотдача от твердой стенки к нагреваемому теплоносителю; </w:t>
      </w:r>
    </w:p>
    <w:p w:rsidR="00C6687C" w:rsidRPr="00F11C12" w:rsidRDefault="00C6687C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lastRenderedPageBreak/>
        <w:t>В) конвективная теплоотдача от нагревающего теплоносителя к твердой стенке.</w:t>
      </w:r>
    </w:p>
    <w:p w:rsidR="00867FA7" w:rsidRPr="00F11C12" w:rsidRDefault="00867FA7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C6687C"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>В, А, Б.</w:t>
      </w:r>
    </w:p>
    <w:p w:rsidR="00867FA7" w:rsidRPr="00F11C12" w:rsidRDefault="00867FA7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C6687C" w:rsidRPr="00F11C12" w:rsidRDefault="00C6687C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6687C" w:rsidRPr="00F11C12" w:rsidRDefault="00C6687C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Pr="00F11C12">
        <w:rPr>
          <w:sz w:val="28"/>
          <w:szCs w:val="28"/>
        </w:rPr>
        <w:t xml:space="preserve"> </w:t>
      </w:r>
      <w:r w:rsidRPr="00F11C12">
        <w:rPr>
          <w:rFonts w:ascii="Times New Roman" w:hAnsi="Times New Roman" w:cs="Times New Roman"/>
          <w:sz w:val="28"/>
          <w:szCs w:val="28"/>
        </w:rPr>
        <w:t xml:space="preserve">Выберете правильную последовательность процессов теплообмена излучением: </w:t>
      </w:r>
    </w:p>
    <w:p w:rsidR="00C6687C" w:rsidRPr="00F11C12" w:rsidRDefault="00C6687C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t xml:space="preserve">А) превращение внутренней энергии излучающего тела в лучистую энергию в виде электромагнитных волн; </w:t>
      </w:r>
    </w:p>
    <w:p w:rsidR="00C6687C" w:rsidRPr="00F11C12" w:rsidRDefault="00C6687C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t xml:space="preserve">Б) превращение лучистой энергии в виде электромагнитных волн во внутреннюю энергию тела, поглощающего тепловое излучение; </w:t>
      </w:r>
    </w:p>
    <w:p w:rsidR="00C6687C" w:rsidRPr="00F11C12" w:rsidRDefault="00C6687C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t>В) распространение в газообразной среде теплового излучения посредством электромагнитных волн.</w:t>
      </w:r>
    </w:p>
    <w:p w:rsidR="00C6687C" w:rsidRPr="00F11C12" w:rsidRDefault="00C6687C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А, В, Б.</w:t>
      </w:r>
    </w:p>
    <w:p w:rsidR="00C6687C" w:rsidRPr="00F11C12" w:rsidRDefault="00C6687C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A07CD9" w:rsidRPr="00F11C12" w:rsidRDefault="00A07CD9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D4505" w:rsidRPr="00F11C12" w:rsidRDefault="005D4505" w:rsidP="00F11C12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C1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:rsidR="005D4505" w:rsidRPr="00F11C12" w:rsidRDefault="005D4505" w:rsidP="00F11C1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5D4505" w:rsidRPr="00F11C12" w:rsidRDefault="005D4505" w:rsidP="00F11C1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C1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ab/>
        <w:t>Задания открытого типа на дополнение</w:t>
      </w:r>
    </w:p>
    <w:p w:rsidR="00A07CD9" w:rsidRPr="00F11C12" w:rsidRDefault="00C60792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613D43" w:rsidRPr="00F11C12" w:rsidRDefault="00521B98" w:rsidP="00F11C12">
      <w:pPr>
        <w:pStyle w:val="ab"/>
        <w:rPr>
          <w:i/>
          <w:color w:val="000000"/>
          <w:szCs w:val="28"/>
        </w:rPr>
      </w:pPr>
      <w:r w:rsidRPr="00F11C12">
        <w:rPr>
          <w:i/>
          <w:color w:val="000000"/>
          <w:szCs w:val="28"/>
        </w:rPr>
        <w:t>Впишите краткий ответ на вопрос: окончание предложения (одно слово), пропущенное слово или цифру.</w:t>
      </w:r>
      <w:bookmarkStart w:id="1" w:name="_Hlk135674790"/>
    </w:p>
    <w:p w:rsidR="00613D43" w:rsidRPr="00F11C12" w:rsidRDefault="00613D43" w:rsidP="00F11C12">
      <w:pPr>
        <w:pStyle w:val="ab"/>
        <w:rPr>
          <w:i/>
          <w:color w:val="000000"/>
          <w:szCs w:val="28"/>
        </w:rPr>
      </w:pPr>
    </w:p>
    <w:p w:rsidR="00B854AC" w:rsidRPr="00F11C12" w:rsidRDefault="00613D43" w:rsidP="00F11C12">
      <w:pPr>
        <w:pStyle w:val="a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F11C12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B854AC" w:rsidRPr="00F11C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6687C" w:rsidRPr="00F11C12">
        <w:rPr>
          <w:rFonts w:ascii="Times New Roman" w:hAnsi="Times New Roman"/>
          <w:sz w:val="28"/>
          <w:szCs w:val="28"/>
        </w:rPr>
        <w:t xml:space="preserve">Для большинства флюидов существует </w:t>
      </w:r>
      <w:proofErr w:type="gramStart"/>
      <w:r w:rsidR="00C6687C" w:rsidRPr="00F11C12">
        <w:rPr>
          <w:rFonts w:ascii="Times New Roman" w:hAnsi="Times New Roman"/>
          <w:sz w:val="28"/>
          <w:szCs w:val="28"/>
        </w:rPr>
        <w:t>переходный</w:t>
      </w:r>
      <w:proofErr w:type="gramEnd"/>
      <w:r w:rsidR="00C6687C" w:rsidRPr="00F11C12">
        <w:rPr>
          <w:rFonts w:ascii="Times New Roman" w:hAnsi="Times New Roman"/>
          <w:sz w:val="28"/>
          <w:szCs w:val="28"/>
        </w:rPr>
        <w:t xml:space="preserve"> от ламинарного к турбулентному режиму</w:t>
      </w:r>
      <w:bookmarkStart w:id="2" w:name="_GoBack"/>
      <w:bookmarkEnd w:id="2"/>
      <w:r w:rsidR="00C6687C" w:rsidRPr="00F11C12">
        <w:rPr>
          <w:rFonts w:ascii="Times New Roman" w:hAnsi="Times New Roman"/>
          <w:sz w:val="28"/>
          <w:szCs w:val="28"/>
        </w:rPr>
        <w:t xml:space="preserve"> ______ </w:t>
      </w:r>
    </w:p>
    <w:p w:rsidR="00613D43" w:rsidRPr="00F11C12" w:rsidRDefault="00613D43" w:rsidP="00F11C12">
      <w:pPr>
        <w:pStyle w:val="ab"/>
        <w:ind w:firstLine="0"/>
        <w:rPr>
          <w:color w:val="000000" w:themeColor="text1"/>
          <w:szCs w:val="28"/>
        </w:rPr>
      </w:pPr>
      <w:r w:rsidRPr="00F11C12">
        <w:rPr>
          <w:color w:val="000000" w:themeColor="text1"/>
          <w:szCs w:val="28"/>
        </w:rPr>
        <w:t>Правильный ответ:</w:t>
      </w:r>
      <w:r w:rsidRPr="00F11C12">
        <w:rPr>
          <w:color w:val="000000"/>
          <w:szCs w:val="28"/>
        </w:rPr>
        <w:t xml:space="preserve"> </w:t>
      </w:r>
      <w:r w:rsidR="00C6687C" w:rsidRPr="00F11C12">
        <w:rPr>
          <w:szCs w:val="28"/>
        </w:rPr>
        <w:t>течения</w:t>
      </w:r>
      <w:r w:rsidRPr="00F11C12">
        <w:rPr>
          <w:color w:val="000000" w:themeColor="text1"/>
          <w:szCs w:val="28"/>
        </w:rPr>
        <w:t>.</w:t>
      </w:r>
    </w:p>
    <w:p w:rsidR="00613D43" w:rsidRPr="00F11C12" w:rsidRDefault="00613D43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613D43" w:rsidRPr="00F11C12" w:rsidRDefault="00613D43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13D43" w:rsidRPr="00F11C12" w:rsidRDefault="00613D43" w:rsidP="00F11C12">
      <w:pPr>
        <w:pStyle w:val="a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Pr="00F11C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687C" w:rsidRPr="00F11C12">
        <w:rPr>
          <w:rFonts w:ascii="Times New Roman" w:hAnsi="Times New Roman"/>
          <w:sz w:val="28"/>
          <w:szCs w:val="28"/>
        </w:rPr>
        <w:t xml:space="preserve">При ламинарном режиме частицы среды движутся по </w:t>
      </w:r>
      <w:proofErr w:type="gramStart"/>
      <w:r w:rsidR="00C6687C" w:rsidRPr="00F11C12">
        <w:rPr>
          <w:rFonts w:ascii="Times New Roman" w:hAnsi="Times New Roman"/>
          <w:sz w:val="28"/>
          <w:szCs w:val="28"/>
        </w:rPr>
        <w:t>плавным</w:t>
      </w:r>
      <w:proofErr w:type="gramEnd"/>
      <w:r w:rsidR="00C6687C" w:rsidRPr="00F11C12">
        <w:rPr>
          <w:rFonts w:ascii="Times New Roman" w:hAnsi="Times New Roman"/>
          <w:sz w:val="28"/>
          <w:szCs w:val="28"/>
        </w:rPr>
        <w:t xml:space="preserve"> взаимно непересекающимся ______ </w:t>
      </w:r>
    </w:p>
    <w:p w:rsidR="00613D43" w:rsidRPr="00F11C12" w:rsidRDefault="00613D43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Pr="00F11C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687C" w:rsidRPr="00F11C12">
        <w:rPr>
          <w:rFonts w:ascii="Times New Roman" w:hAnsi="Times New Roman"/>
          <w:sz w:val="28"/>
          <w:szCs w:val="28"/>
        </w:rPr>
        <w:t>траекториям</w:t>
      </w:r>
    </w:p>
    <w:p w:rsidR="00613D43" w:rsidRPr="00F11C12" w:rsidRDefault="00613D43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613D43" w:rsidRPr="00F11C12" w:rsidRDefault="00613D43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D6C3A" w:rsidRPr="00F11C12" w:rsidRDefault="005D6C3A" w:rsidP="00F11C12">
      <w:pPr>
        <w:pStyle w:val="a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Pr="00F11C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3E44" w:rsidRPr="00F11C12">
        <w:rPr>
          <w:rFonts w:ascii="Times New Roman" w:hAnsi="Times New Roman"/>
          <w:sz w:val="28"/>
          <w:szCs w:val="28"/>
        </w:rPr>
        <w:t>Процесс интенсивного образования пара внутри объема жидкости при температуре насыщения или выше этой температуры -____________.</w:t>
      </w:r>
    </w:p>
    <w:p w:rsidR="00613D43" w:rsidRPr="00F11C12" w:rsidRDefault="005D6C3A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A13E44"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3E44" w:rsidRPr="00F11C12">
        <w:rPr>
          <w:rFonts w:ascii="Times New Roman" w:hAnsi="Times New Roman"/>
          <w:sz w:val="28"/>
          <w:szCs w:val="28"/>
        </w:rPr>
        <w:t>кипение.</w:t>
      </w:r>
    </w:p>
    <w:p w:rsidR="005D6C3A" w:rsidRPr="00F11C12" w:rsidRDefault="005D6C3A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5D6C3A" w:rsidRPr="00F11C12" w:rsidRDefault="005D6C3A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E09C8" w:rsidRPr="00F11C12" w:rsidRDefault="005D6C3A" w:rsidP="00F11C12">
      <w:pPr>
        <w:pStyle w:val="a5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="000E09C8" w:rsidRPr="00F11C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3" w:name="_Hlk136722335"/>
      <w:r w:rsidR="00FA147C" w:rsidRPr="00F11C12">
        <w:rPr>
          <w:rFonts w:ascii="Times New Roman" w:hAnsi="Times New Roman"/>
          <w:sz w:val="28"/>
          <w:szCs w:val="28"/>
        </w:rPr>
        <w:t>Основным горючим элементом (веществом) твердого и жидкого топлива является ____________</w:t>
      </w:r>
    </w:p>
    <w:p w:rsidR="005D6C3A" w:rsidRPr="00F11C12" w:rsidRDefault="000E09C8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Pr="00F11C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3"/>
      <w:r w:rsidR="00FA147C" w:rsidRPr="00F11C12">
        <w:rPr>
          <w:rFonts w:ascii="Times New Roman" w:hAnsi="Times New Roman"/>
          <w:sz w:val="28"/>
          <w:szCs w:val="28"/>
        </w:rPr>
        <w:t>углерод</w:t>
      </w:r>
    </w:p>
    <w:p w:rsidR="000E09C8" w:rsidRPr="00F11C12" w:rsidRDefault="000E09C8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B761BF" w:rsidRPr="00F11C12" w:rsidRDefault="00B761BF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bookmarkEnd w:id="1"/>
    <w:p w:rsidR="007A5236" w:rsidRPr="00F11C12" w:rsidRDefault="007A5236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>Задания открытого типа с кратким свободным ответом</w:t>
      </w:r>
    </w:p>
    <w:p w:rsidR="00A07CD9" w:rsidRPr="00F11C12" w:rsidRDefault="00C60792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 xml:space="preserve"> </w:t>
      </w:r>
    </w:p>
    <w:p w:rsidR="00A07CD9" w:rsidRPr="00F11C12" w:rsidRDefault="00CE66A1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Внимательно прочитайте вопрос и </w:t>
      </w:r>
      <w:r w:rsidR="00043ABC" w:rsidRPr="00F11C1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дайте краткий </w:t>
      </w:r>
      <w:r w:rsidRPr="00F11C1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ответ</w:t>
      </w:r>
      <w:r w:rsidR="00043ABC" w:rsidRPr="00F11C1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F11C1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на него.</w:t>
      </w:r>
    </w:p>
    <w:p w:rsidR="00A07CD9" w:rsidRPr="00F11C12" w:rsidRDefault="00C60792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6564EA" w:rsidRPr="00F11C12" w:rsidRDefault="007A5236" w:rsidP="00F11C12">
      <w:pPr>
        <w:spacing w:after="0" w:line="240" w:lineRule="auto"/>
        <w:rPr>
          <w:sz w:val="28"/>
          <w:szCs w:val="28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bookmarkStart w:id="4" w:name="_Hlk136805179"/>
      <w:r w:rsidR="006564EA" w:rsidRPr="00F11C12">
        <w:rPr>
          <w:sz w:val="28"/>
          <w:szCs w:val="28"/>
        </w:rPr>
        <w:t xml:space="preserve"> </w:t>
      </w:r>
      <w:r w:rsidR="006564EA" w:rsidRPr="00F11C12">
        <w:rPr>
          <w:rFonts w:ascii="Times New Roman" w:hAnsi="Times New Roman" w:cs="Times New Roman"/>
          <w:sz w:val="28"/>
          <w:szCs w:val="28"/>
        </w:rPr>
        <w:t>Опишите физический смысл коэффициента теплопроводности.</w:t>
      </w:r>
    </w:p>
    <w:p w:rsidR="001D75BF" w:rsidRPr="00F11C12" w:rsidRDefault="00E36CA1" w:rsidP="00F11C12">
      <w:pPr>
        <w:pStyle w:val="a5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Pr="00F11C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bookmarkEnd w:id="4"/>
      <w:r w:rsidR="006564EA" w:rsidRPr="00F11C12">
        <w:rPr>
          <w:rFonts w:ascii="Times New Roman" w:hAnsi="Times New Roman"/>
          <w:sz w:val="28"/>
          <w:szCs w:val="28"/>
        </w:rPr>
        <w:t>Он характеризует способность данного вещества проводить теплот</w:t>
      </w:r>
      <w:r w:rsidR="00FA147C" w:rsidRPr="00F11C12">
        <w:rPr>
          <w:rFonts w:ascii="Times New Roman" w:hAnsi="Times New Roman"/>
          <w:sz w:val="28"/>
          <w:szCs w:val="28"/>
        </w:rPr>
        <w:t>у</w:t>
      </w:r>
      <w:r w:rsidR="006564EA" w:rsidRPr="00F11C12">
        <w:rPr>
          <w:rFonts w:ascii="Times New Roman" w:hAnsi="Times New Roman"/>
          <w:sz w:val="28"/>
          <w:szCs w:val="28"/>
        </w:rPr>
        <w:t xml:space="preserve">. </w:t>
      </w:r>
    </w:p>
    <w:p w:rsidR="00613D43" w:rsidRPr="00F11C12" w:rsidRDefault="00613D43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5D6C3A" w:rsidRPr="00F11C12" w:rsidRDefault="005D6C3A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D6C3A" w:rsidRPr="00F11C12" w:rsidRDefault="005D6C3A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Pr="00F11C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66A1" w:rsidRPr="00F11C12">
        <w:rPr>
          <w:rFonts w:ascii="Times New Roman" w:hAnsi="Times New Roman" w:cs="Times New Roman"/>
          <w:color w:val="000000"/>
          <w:sz w:val="28"/>
          <w:szCs w:val="28"/>
        </w:rPr>
        <w:t>Какой показатель является конечным результатом теплотехнического расчета ограждающей конструкции.</w:t>
      </w:r>
    </w:p>
    <w:p w:rsidR="005D6C3A" w:rsidRPr="00F11C12" w:rsidRDefault="005D6C3A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Pr="00F11C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3ABC" w:rsidRPr="00F11C12">
        <w:rPr>
          <w:rFonts w:ascii="Times New Roman" w:hAnsi="Times New Roman" w:cs="Times New Roman"/>
          <w:color w:val="000000"/>
          <w:sz w:val="28"/>
          <w:szCs w:val="28"/>
        </w:rPr>
        <w:t>Оптимальная т</w:t>
      </w:r>
      <w:r w:rsidR="00CE66A1" w:rsidRPr="00F11C12">
        <w:rPr>
          <w:rFonts w:ascii="Times New Roman" w:hAnsi="Times New Roman" w:cs="Times New Roman"/>
          <w:color w:val="000000"/>
          <w:sz w:val="28"/>
          <w:szCs w:val="28"/>
        </w:rPr>
        <w:t>олщина утеплителя</w:t>
      </w:r>
      <w:r w:rsidR="00043ABC" w:rsidRPr="00F11C12">
        <w:rPr>
          <w:rFonts w:ascii="Times New Roman" w:hAnsi="Times New Roman" w:cs="Times New Roman"/>
          <w:color w:val="000000"/>
          <w:sz w:val="28"/>
          <w:szCs w:val="28"/>
        </w:rPr>
        <w:t>/ толщина утеплителя/ необходимая толщина теплоизоляционного слоя.</w:t>
      </w:r>
    </w:p>
    <w:p w:rsidR="005D6C3A" w:rsidRPr="00F11C12" w:rsidRDefault="005D6C3A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613D43" w:rsidRPr="00F11C12" w:rsidRDefault="00613D43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011F2" w:rsidRPr="00F11C12" w:rsidRDefault="005D6C3A" w:rsidP="00F11C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Pr="00F11C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D026B" w:rsidRPr="00F11C12">
        <w:rPr>
          <w:rFonts w:ascii="Times New Roman" w:hAnsi="Times New Roman" w:cs="Times New Roman"/>
          <w:sz w:val="28"/>
          <w:szCs w:val="28"/>
        </w:rPr>
        <w:t>Если атмосферный воздух не содержит водяных паров, то он называется ______________.</w:t>
      </w:r>
    </w:p>
    <w:p w:rsidR="005D6C3A" w:rsidRPr="00F11C12" w:rsidRDefault="005D6C3A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11C12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Pr="00F11C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D026B" w:rsidRPr="00F11C12">
        <w:rPr>
          <w:rFonts w:ascii="Times New Roman" w:hAnsi="Times New Roman" w:cs="Times New Roman"/>
          <w:sz w:val="28"/>
          <w:szCs w:val="28"/>
        </w:rPr>
        <w:t>сухим атмосферным воздухом /сухим.</w:t>
      </w:r>
    </w:p>
    <w:p w:rsidR="005D6C3A" w:rsidRPr="00F11C12" w:rsidRDefault="005D6C3A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5D6C3A" w:rsidRPr="00F11C12" w:rsidRDefault="005D6C3A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D4505" w:rsidRPr="00F11C12" w:rsidRDefault="005D4505" w:rsidP="00F11C12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F11C1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ab/>
        <w:t>Задания открытого типа с развернутым ответом</w:t>
      </w:r>
    </w:p>
    <w:p w:rsidR="00F40CF1" w:rsidRPr="00F11C12" w:rsidRDefault="00F40CF1" w:rsidP="00F11C12">
      <w:pPr>
        <w:widowControl w:val="0"/>
        <w:tabs>
          <w:tab w:val="left" w:pos="113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43ABC" w:rsidRPr="00F11C12" w:rsidRDefault="00043ABC" w:rsidP="00F11C1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C12">
        <w:rPr>
          <w:rFonts w:ascii="Times New Roman" w:hAnsi="Times New Roman" w:cs="Times New Roman"/>
          <w:sz w:val="28"/>
          <w:szCs w:val="28"/>
        </w:rPr>
        <w:t>1. Необходимо дать развернутый ответ на вопрос:</w:t>
      </w:r>
    </w:p>
    <w:p w:rsidR="00EE2085" w:rsidRPr="00F11C12" w:rsidRDefault="00043ABC" w:rsidP="00F11C12">
      <w:pPr>
        <w:shd w:val="clear" w:color="auto" w:fill="FFFFFF"/>
        <w:spacing w:after="0" w:line="240" w:lineRule="auto"/>
        <w:rPr>
          <w:rStyle w:val="fontstyle01"/>
          <w:rFonts w:eastAsia="Times New Roman"/>
          <w:color w:val="1A1A1A"/>
          <w:lang w:eastAsia="ru-RU"/>
        </w:rPr>
      </w:pPr>
      <w:r w:rsidRPr="00F11C12">
        <w:rPr>
          <w:rFonts w:ascii="Times New Roman" w:hAnsi="Times New Roman" w:cs="Times New Roman"/>
          <w:sz w:val="28"/>
          <w:szCs w:val="28"/>
        </w:rPr>
        <w:t xml:space="preserve">На чем </w:t>
      </w:r>
      <w:r w:rsidRPr="00F11C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основана методика теплотехнического расчета?</w:t>
      </w:r>
    </w:p>
    <w:p w:rsidR="008972DC" w:rsidRPr="00F11C12" w:rsidRDefault="008972DC" w:rsidP="00F11C12">
      <w:pPr>
        <w:widowControl w:val="0"/>
        <w:tabs>
          <w:tab w:val="left" w:pos="1138"/>
        </w:tabs>
        <w:autoSpaceDE w:val="0"/>
        <w:autoSpaceDN w:val="0"/>
        <w:spacing w:after="0" w:line="240" w:lineRule="auto"/>
        <w:rPr>
          <w:rStyle w:val="fontstyle01"/>
          <w:color w:val="auto"/>
        </w:rPr>
      </w:pPr>
      <w:r w:rsidRPr="00F11C12">
        <w:rPr>
          <w:rStyle w:val="fontstyle01"/>
          <w:color w:val="auto"/>
        </w:rPr>
        <w:t>Время выполнения -10 мин.</w:t>
      </w:r>
    </w:p>
    <w:p w:rsidR="008972DC" w:rsidRPr="00F11C12" w:rsidRDefault="008972DC" w:rsidP="00F11C12">
      <w:pPr>
        <w:widowControl w:val="0"/>
        <w:tabs>
          <w:tab w:val="left" w:pos="1138"/>
        </w:tabs>
        <w:autoSpaceDE w:val="0"/>
        <w:autoSpaceDN w:val="0"/>
        <w:spacing w:after="0" w:line="240" w:lineRule="auto"/>
        <w:rPr>
          <w:rStyle w:val="fontstyle01"/>
          <w:color w:val="auto"/>
        </w:rPr>
      </w:pPr>
      <w:r w:rsidRPr="00F11C12">
        <w:rPr>
          <w:rStyle w:val="fontstyle01"/>
          <w:color w:val="auto"/>
        </w:rPr>
        <w:t>Критерии оценивания: полное содержательное соответствие приведенному ниже ответу:</w:t>
      </w:r>
    </w:p>
    <w:p w:rsidR="00043ABC" w:rsidRPr="00F11C12" w:rsidRDefault="00043ABC" w:rsidP="00F11C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методика теплотехнического расчета основана на том, что оптимальная толщина ограждающей конструкции определяется исходя </w:t>
      </w:r>
      <w:proofErr w:type="gramStart"/>
      <w:r w:rsidRPr="00F11C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</w:t>
      </w:r>
      <w:proofErr w:type="gramEnd"/>
      <w:r w:rsidRPr="00F11C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:rsidR="00043ABC" w:rsidRPr="00F11C12" w:rsidRDefault="00043ABC" w:rsidP="00F11C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климатических показателей района строительства;</w:t>
      </w:r>
    </w:p>
    <w:p w:rsidR="00043ABC" w:rsidRPr="00F11C12" w:rsidRDefault="00043ABC" w:rsidP="00F11C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санитарно-гигиенических и комфортных условий эксплуатации зданий</w:t>
      </w:r>
    </w:p>
    <w:p w:rsidR="00043ABC" w:rsidRPr="00F11C12" w:rsidRDefault="00043ABC" w:rsidP="00F11C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 помещений;</w:t>
      </w:r>
    </w:p>
    <w:p w:rsidR="00043ABC" w:rsidRPr="00F11C12" w:rsidRDefault="00043ABC" w:rsidP="00F11C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 условий энергосбережения.</w:t>
      </w:r>
    </w:p>
    <w:p w:rsidR="00033745" w:rsidRPr="00F11C12" w:rsidRDefault="00F161EB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1D75BF" w:rsidRPr="00F11C12" w:rsidRDefault="001D75BF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6B440B" w:rsidRPr="00F11C12" w:rsidRDefault="00D82E75" w:rsidP="00F11C12">
      <w:pPr>
        <w:pStyle w:val="futurismarkdown-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11C12">
        <w:rPr>
          <w:sz w:val="28"/>
          <w:szCs w:val="28"/>
        </w:rPr>
        <w:t xml:space="preserve">2. </w:t>
      </w:r>
      <w:r w:rsidR="003F7E4B" w:rsidRPr="00F11C12">
        <w:rPr>
          <w:sz w:val="28"/>
          <w:szCs w:val="28"/>
        </w:rPr>
        <w:t xml:space="preserve">Опишите </w:t>
      </w:r>
      <w:r w:rsidR="003F7E4B" w:rsidRPr="00F11C12">
        <w:rPr>
          <w:rStyle w:val="af0"/>
          <w:b w:val="0"/>
          <w:sz w:val="28"/>
          <w:szCs w:val="28"/>
        </w:rPr>
        <w:t xml:space="preserve">суть процесса </w:t>
      </w:r>
      <w:proofErr w:type="spellStart"/>
      <w:r w:rsidR="003F7E4B" w:rsidRPr="00F11C12">
        <w:rPr>
          <w:rStyle w:val="af0"/>
          <w:b w:val="0"/>
          <w:sz w:val="28"/>
          <w:szCs w:val="28"/>
        </w:rPr>
        <w:t>тепломассообмена</w:t>
      </w:r>
      <w:proofErr w:type="spellEnd"/>
      <w:r w:rsidR="003F7E4B" w:rsidRPr="00F11C12">
        <w:rPr>
          <w:sz w:val="28"/>
          <w:szCs w:val="28"/>
        </w:rPr>
        <w:t>.</w:t>
      </w:r>
    </w:p>
    <w:p w:rsidR="008972DC" w:rsidRPr="00F11C12" w:rsidRDefault="008972DC" w:rsidP="00F11C12">
      <w:pPr>
        <w:widowControl w:val="0"/>
        <w:tabs>
          <w:tab w:val="left" w:pos="1138"/>
        </w:tabs>
        <w:autoSpaceDE w:val="0"/>
        <w:autoSpaceDN w:val="0"/>
        <w:spacing w:after="0" w:line="240" w:lineRule="auto"/>
        <w:rPr>
          <w:rStyle w:val="fontstyle01"/>
          <w:color w:val="auto"/>
        </w:rPr>
      </w:pPr>
      <w:r w:rsidRPr="00F11C12">
        <w:rPr>
          <w:rStyle w:val="fontstyle01"/>
          <w:color w:val="auto"/>
        </w:rPr>
        <w:t>Время выполнения -10 мин.</w:t>
      </w:r>
    </w:p>
    <w:p w:rsidR="003F7E4B" w:rsidRPr="00F11C12" w:rsidRDefault="003F7E4B" w:rsidP="00F11C12">
      <w:pPr>
        <w:pStyle w:val="futurismarkdown-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11C12">
        <w:rPr>
          <w:rStyle w:val="fontstyle01"/>
          <w:color w:val="auto"/>
        </w:rPr>
        <w:t>Правильный ответ:</w:t>
      </w:r>
      <w:r w:rsidRPr="00F11C12">
        <w:rPr>
          <w:rStyle w:val="af0"/>
          <w:b w:val="0"/>
          <w:sz w:val="28"/>
          <w:szCs w:val="28"/>
        </w:rPr>
        <w:t xml:space="preserve"> Суть процесса </w:t>
      </w:r>
      <w:proofErr w:type="spellStart"/>
      <w:r w:rsidRPr="00F11C12">
        <w:rPr>
          <w:rStyle w:val="af0"/>
          <w:b w:val="0"/>
          <w:sz w:val="28"/>
          <w:szCs w:val="28"/>
        </w:rPr>
        <w:t>тепломассообмена</w:t>
      </w:r>
      <w:proofErr w:type="spellEnd"/>
      <w:r w:rsidRPr="00F11C12">
        <w:rPr>
          <w:sz w:val="28"/>
          <w:szCs w:val="28"/>
        </w:rPr>
        <w:t>  заключается в совместно протекающем процессе переноса теплоты и массы вещества.</w:t>
      </w:r>
    </w:p>
    <w:p w:rsidR="003F7E4B" w:rsidRPr="00F11C12" w:rsidRDefault="003F7E4B" w:rsidP="00F11C12">
      <w:pPr>
        <w:pStyle w:val="futurismarkdown-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11C12">
        <w:rPr>
          <w:rStyle w:val="af0"/>
          <w:b w:val="0"/>
          <w:sz w:val="28"/>
          <w:szCs w:val="28"/>
        </w:rPr>
        <w:t>Перенос теплоты</w:t>
      </w:r>
      <w:r w:rsidRPr="00F11C12">
        <w:rPr>
          <w:sz w:val="28"/>
          <w:szCs w:val="28"/>
        </w:rPr>
        <w:t> может происходить тремя способами:</w:t>
      </w:r>
    </w:p>
    <w:p w:rsidR="003F7E4B" w:rsidRPr="00F11C12" w:rsidRDefault="003F7E4B" w:rsidP="00F11C1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C12">
        <w:rPr>
          <w:rStyle w:val="af0"/>
          <w:rFonts w:ascii="Times New Roman" w:hAnsi="Times New Roman" w:cs="Times New Roman"/>
          <w:b w:val="0"/>
          <w:sz w:val="28"/>
          <w:szCs w:val="28"/>
        </w:rPr>
        <w:t>1.Теплопроводность</w:t>
      </w:r>
      <w:r w:rsidRPr="00F11C12">
        <w:rPr>
          <w:rFonts w:ascii="Times New Roman" w:hAnsi="Times New Roman" w:cs="Times New Roman"/>
          <w:sz w:val="28"/>
          <w:szCs w:val="28"/>
        </w:rPr>
        <w:t>. Происходит при непосредственном контакте тел или частиц тел с различными температурами. При нагревании тела кинетическая энергия его молекул возрастает, и частицы более нагретой части тела, сталкиваясь с соседними молекулами, сообщают им часть своей кинетической энергии. </w:t>
      </w:r>
    </w:p>
    <w:p w:rsidR="003F7E4B" w:rsidRPr="00F11C12" w:rsidRDefault="003F7E4B" w:rsidP="00F11C1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C12">
        <w:rPr>
          <w:rStyle w:val="af0"/>
          <w:rFonts w:ascii="Times New Roman" w:hAnsi="Times New Roman" w:cs="Times New Roman"/>
          <w:b w:val="0"/>
          <w:sz w:val="28"/>
          <w:szCs w:val="28"/>
        </w:rPr>
        <w:lastRenderedPageBreak/>
        <w:t>2.Конвекция</w:t>
      </w:r>
      <w:r w:rsidRPr="00F11C12">
        <w:rPr>
          <w:rFonts w:ascii="Times New Roman" w:hAnsi="Times New Roman" w:cs="Times New Roman"/>
          <w:sz w:val="28"/>
          <w:szCs w:val="28"/>
        </w:rPr>
        <w:t>. Перенос теплоты при перемещении или перемешивании всей массы неравномерно нагретых жидкостей или газов. При этом перенос теплоты зависит от скорости движения жидкости или газа. </w:t>
      </w:r>
    </w:p>
    <w:p w:rsidR="003F7E4B" w:rsidRPr="00F11C12" w:rsidRDefault="003F7E4B" w:rsidP="00F11C12">
      <w:pPr>
        <w:shd w:val="clear" w:color="auto" w:fill="FFFFFF"/>
        <w:spacing w:after="0" w:line="240" w:lineRule="auto"/>
        <w:rPr>
          <w:rStyle w:val="fontstyle01"/>
          <w:color w:val="auto"/>
        </w:rPr>
      </w:pPr>
      <w:r w:rsidRPr="00F11C12">
        <w:rPr>
          <w:rFonts w:ascii="Times New Roman" w:hAnsi="Times New Roman" w:cs="Times New Roman"/>
          <w:sz w:val="28"/>
          <w:szCs w:val="28"/>
        </w:rPr>
        <w:t>3.</w:t>
      </w:r>
      <w:r w:rsidRPr="00F11C12">
        <w:rPr>
          <w:rStyle w:val="af0"/>
          <w:rFonts w:ascii="Times New Roman" w:hAnsi="Times New Roman" w:cs="Times New Roman"/>
          <w:b w:val="0"/>
          <w:sz w:val="28"/>
          <w:szCs w:val="28"/>
        </w:rPr>
        <w:t>Излучение (радиация)</w:t>
      </w:r>
      <w:r w:rsidRPr="00F11C12">
        <w:rPr>
          <w:rFonts w:ascii="Times New Roman" w:hAnsi="Times New Roman" w:cs="Times New Roman"/>
          <w:sz w:val="28"/>
          <w:szCs w:val="28"/>
        </w:rPr>
        <w:t>. Процесс передачи теплоты внутренней энергии тела в виде электромагнитных волн.</w:t>
      </w:r>
    </w:p>
    <w:p w:rsidR="008972DC" w:rsidRPr="00F11C12" w:rsidRDefault="008972DC" w:rsidP="00F11C12">
      <w:pPr>
        <w:widowControl w:val="0"/>
        <w:tabs>
          <w:tab w:val="left" w:pos="1138"/>
        </w:tabs>
        <w:autoSpaceDE w:val="0"/>
        <w:autoSpaceDN w:val="0"/>
        <w:spacing w:after="0" w:line="240" w:lineRule="auto"/>
        <w:rPr>
          <w:rStyle w:val="fontstyle01"/>
          <w:color w:val="auto"/>
        </w:rPr>
      </w:pPr>
      <w:r w:rsidRPr="00F11C12">
        <w:rPr>
          <w:rStyle w:val="fontstyle01"/>
          <w:color w:val="auto"/>
        </w:rPr>
        <w:t xml:space="preserve">Критерии оценивания: </w:t>
      </w:r>
      <w:r w:rsidR="003F7E4B" w:rsidRPr="00F11C12">
        <w:rPr>
          <w:rStyle w:val="fontstyle01"/>
          <w:color w:val="auto"/>
        </w:rPr>
        <w:t>обязательное наличие в ответе студента следующих фраз:</w:t>
      </w:r>
    </w:p>
    <w:p w:rsidR="003F7E4B" w:rsidRPr="00F11C12" w:rsidRDefault="003F7E4B" w:rsidP="00F11C12">
      <w:pPr>
        <w:pStyle w:val="futurismarkdown-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11C12">
        <w:rPr>
          <w:sz w:val="28"/>
          <w:szCs w:val="28"/>
        </w:rPr>
        <w:t>Процесс переноса теплоты и массы вещества.</w:t>
      </w:r>
    </w:p>
    <w:p w:rsidR="003F7E4B" w:rsidRPr="00F11C12" w:rsidRDefault="003F7E4B" w:rsidP="00F11C12">
      <w:pPr>
        <w:pStyle w:val="futurismarkdown-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11C12">
        <w:rPr>
          <w:rStyle w:val="af0"/>
          <w:b w:val="0"/>
          <w:sz w:val="28"/>
          <w:szCs w:val="28"/>
        </w:rPr>
        <w:t>Перенос теплоты</w:t>
      </w:r>
      <w:r w:rsidRPr="00F11C12">
        <w:rPr>
          <w:sz w:val="28"/>
          <w:szCs w:val="28"/>
        </w:rPr>
        <w:t> может происходить тремя способами:</w:t>
      </w:r>
    </w:p>
    <w:p w:rsidR="003F7E4B" w:rsidRPr="00F11C12" w:rsidRDefault="003F7E4B" w:rsidP="00F11C1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C12">
        <w:rPr>
          <w:rStyle w:val="af0"/>
          <w:rFonts w:ascii="Times New Roman" w:hAnsi="Times New Roman" w:cs="Times New Roman"/>
          <w:b w:val="0"/>
          <w:sz w:val="28"/>
          <w:szCs w:val="28"/>
        </w:rPr>
        <w:t>1.Теплопроводность</w:t>
      </w:r>
      <w:r w:rsidRPr="00F11C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7E4B" w:rsidRPr="00F11C12" w:rsidRDefault="003F7E4B" w:rsidP="00F11C1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1C12">
        <w:rPr>
          <w:rStyle w:val="af0"/>
          <w:rFonts w:ascii="Times New Roman" w:hAnsi="Times New Roman" w:cs="Times New Roman"/>
          <w:b w:val="0"/>
          <w:sz w:val="28"/>
          <w:szCs w:val="28"/>
        </w:rPr>
        <w:t>2.Конвекция</w:t>
      </w:r>
      <w:r w:rsidRPr="00F11C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F7E4B" w:rsidRPr="00F11C12" w:rsidRDefault="003F7E4B" w:rsidP="00F11C12">
      <w:pPr>
        <w:shd w:val="clear" w:color="auto" w:fill="FFFFFF"/>
        <w:spacing w:after="0" w:line="240" w:lineRule="auto"/>
        <w:rPr>
          <w:rStyle w:val="fontstyle01"/>
          <w:color w:val="auto"/>
        </w:rPr>
      </w:pPr>
      <w:r w:rsidRPr="00F11C12">
        <w:rPr>
          <w:rFonts w:ascii="Times New Roman" w:hAnsi="Times New Roman" w:cs="Times New Roman"/>
          <w:sz w:val="28"/>
          <w:szCs w:val="28"/>
        </w:rPr>
        <w:t>3.</w:t>
      </w:r>
      <w:r w:rsidRPr="00F11C12">
        <w:rPr>
          <w:rStyle w:val="af0"/>
          <w:rFonts w:ascii="Times New Roman" w:hAnsi="Times New Roman" w:cs="Times New Roman"/>
          <w:b w:val="0"/>
          <w:sz w:val="28"/>
          <w:szCs w:val="28"/>
        </w:rPr>
        <w:t>Излучение.</w:t>
      </w:r>
    </w:p>
    <w:p w:rsidR="00033745" w:rsidRPr="00F11C12" w:rsidRDefault="00D82E75" w:rsidP="00F11C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0067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ОПК-3, ПК-2</w:t>
      </w:r>
    </w:p>
    <w:p w:rsidR="00F161EB" w:rsidRDefault="00F161EB" w:rsidP="00033745">
      <w:pPr>
        <w:pStyle w:val="12"/>
        <w:rPr>
          <w:rFonts w:eastAsia="Times New Roman"/>
          <w:color w:val="000000" w:themeColor="text1"/>
        </w:rPr>
      </w:pPr>
    </w:p>
    <w:p w:rsidR="00F678CC" w:rsidRPr="00D82E75" w:rsidRDefault="00F678CC" w:rsidP="00D82E7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82E75" w:rsidRDefault="00D82E75" w:rsidP="00D82E75">
      <w:pPr>
        <w:pStyle w:val="12"/>
      </w:pPr>
    </w:p>
    <w:p w:rsidR="00433778" w:rsidRPr="00433778" w:rsidRDefault="00433778" w:rsidP="00D82E75">
      <w:pPr>
        <w:pStyle w:val="12"/>
      </w:pPr>
    </w:p>
    <w:p w:rsidR="00433778" w:rsidRPr="0057004F" w:rsidRDefault="00433778" w:rsidP="0057004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7004F" w:rsidRDefault="0057004F" w:rsidP="0057004F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spacing w:val="-2"/>
          <w:u w:val="single"/>
        </w:rPr>
      </w:pPr>
    </w:p>
    <w:p w:rsidR="00A07CD9" w:rsidRPr="0057004F" w:rsidRDefault="00A07CD9" w:rsidP="0057004F">
      <w:pPr>
        <w:rPr>
          <w:rFonts w:ascii="Times New Roman" w:hAnsi="Times New Roman" w:cs="Times New Roman"/>
          <w:sz w:val="24"/>
          <w:szCs w:val="24"/>
        </w:rPr>
      </w:pPr>
    </w:p>
    <w:p w:rsidR="00A07CD9" w:rsidRDefault="00A07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7CD9" w:rsidRDefault="00A07C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4794" w:rsidRDefault="00D147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4794" w:rsidRDefault="00D147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4794" w:rsidRDefault="00D147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4794" w:rsidRDefault="00D147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4794" w:rsidRDefault="00D147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4794" w:rsidRDefault="00D14794" w:rsidP="00F678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4794" w:rsidRDefault="00D147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4794" w:rsidRDefault="00D147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3745" w:rsidRDefault="00033745" w:rsidP="00F67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03B86" w:rsidRPr="00A46D46" w:rsidRDefault="00903B86" w:rsidP="00A46D46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sectPr w:rsidR="00903B86" w:rsidRPr="00A46D46" w:rsidSect="00AA10FB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1BF" w:rsidRDefault="005F01BF">
      <w:pPr>
        <w:spacing w:line="240" w:lineRule="auto"/>
      </w:pPr>
      <w:r>
        <w:separator/>
      </w:r>
    </w:p>
  </w:endnote>
  <w:endnote w:type="continuationSeparator" w:id="0">
    <w:p w:rsidR="005F01BF" w:rsidRDefault="005F01B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0259"/>
    </w:sdtPr>
    <w:sdtContent>
      <w:p w:rsidR="00AA10FB" w:rsidRDefault="00022C24">
        <w:pPr>
          <w:pStyle w:val="af2"/>
          <w:jc w:val="center"/>
        </w:pPr>
        <w:fldSimple w:instr=" PAGE   \* MERGEFORMAT ">
          <w:r w:rsidR="00A46D46">
            <w:rPr>
              <w:noProof/>
            </w:rPr>
            <w:t>2</w:t>
          </w:r>
        </w:fldSimple>
      </w:p>
    </w:sdtContent>
  </w:sdt>
  <w:p w:rsidR="00AA10FB" w:rsidRDefault="00AA10FB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1BF" w:rsidRDefault="005F01BF">
      <w:pPr>
        <w:spacing w:after="0"/>
      </w:pPr>
      <w:r>
        <w:separator/>
      </w:r>
    </w:p>
  </w:footnote>
  <w:footnote w:type="continuationSeparator" w:id="0">
    <w:p w:rsidR="005F01BF" w:rsidRDefault="005F01B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764AE"/>
    <w:multiLevelType w:val="multilevel"/>
    <w:tmpl w:val="8926F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82485A"/>
    <w:multiLevelType w:val="multilevel"/>
    <w:tmpl w:val="CF28D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051F97"/>
    <w:multiLevelType w:val="hybridMultilevel"/>
    <w:tmpl w:val="6150B00A"/>
    <w:lvl w:ilvl="0" w:tplc="FEC67486">
      <w:start w:val="36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CB339F3"/>
    <w:multiLevelType w:val="hybridMultilevel"/>
    <w:tmpl w:val="E67CA29A"/>
    <w:lvl w:ilvl="0" w:tplc="880CC15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B23325"/>
    <w:rsid w:val="00003447"/>
    <w:rsid w:val="0000546D"/>
    <w:rsid w:val="0000679E"/>
    <w:rsid w:val="00012D9E"/>
    <w:rsid w:val="00015234"/>
    <w:rsid w:val="00015883"/>
    <w:rsid w:val="00022C24"/>
    <w:rsid w:val="00026CEB"/>
    <w:rsid w:val="00033745"/>
    <w:rsid w:val="00034331"/>
    <w:rsid w:val="00035523"/>
    <w:rsid w:val="0004054B"/>
    <w:rsid w:val="00043ABC"/>
    <w:rsid w:val="00061B7E"/>
    <w:rsid w:val="00061EEB"/>
    <w:rsid w:val="000834F0"/>
    <w:rsid w:val="00086775"/>
    <w:rsid w:val="000D5E3C"/>
    <w:rsid w:val="000E09C8"/>
    <w:rsid w:val="000F49F4"/>
    <w:rsid w:val="001003D4"/>
    <w:rsid w:val="00106B02"/>
    <w:rsid w:val="0011763A"/>
    <w:rsid w:val="00157E78"/>
    <w:rsid w:val="001634A2"/>
    <w:rsid w:val="00176F45"/>
    <w:rsid w:val="00191EC5"/>
    <w:rsid w:val="001A50E1"/>
    <w:rsid w:val="001B3D18"/>
    <w:rsid w:val="001D5EC7"/>
    <w:rsid w:val="001D75BF"/>
    <w:rsid w:val="001E6E1A"/>
    <w:rsid w:val="001F39CE"/>
    <w:rsid w:val="0021695C"/>
    <w:rsid w:val="00226053"/>
    <w:rsid w:val="00247814"/>
    <w:rsid w:val="00254640"/>
    <w:rsid w:val="00261DC5"/>
    <w:rsid w:val="00261EFF"/>
    <w:rsid w:val="0027359D"/>
    <w:rsid w:val="002C6E6B"/>
    <w:rsid w:val="002F13B2"/>
    <w:rsid w:val="002F4D4A"/>
    <w:rsid w:val="002F6A92"/>
    <w:rsid w:val="00305AC1"/>
    <w:rsid w:val="00306809"/>
    <w:rsid w:val="003277A7"/>
    <w:rsid w:val="0034423F"/>
    <w:rsid w:val="00383E22"/>
    <w:rsid w:val="003964CE"/>
    <w:rsid w:val="003D026B"/>
    <w:rsid w:val="003D1E6C"/>
    <w:rsid w:val="003F7E4B"/>
    <w:rsid w:val="00405898"/>
    <w:rsid w:val="004112AF"/>
    <w:rsid w:val="00433085"/>
    <w:rsid w:val="00433778"/>
    <w:rsid w:val="004359D9"/>
    <w:rsid w:val="00441E57"/>
    <w:rsid w:val="0046280C"/>
    <w:rsid w:val="00490355"/>
    <w:rsid w:val="004A7BE5"/>
    <w:rsid w:val="004B7302"/>
    <w:rsid w:val="004F566C"/>
    <w:rsid w:val="005162A6"/>
    <w:rsid w:val="00521B98"/>
    <w:rsid w:val="00533E71"/>
    <w:rsid w:val="005375E8"/>
    <w:rsid w:val="00543005"/>
    <w:rsid w:val="0057004F"/>
    <w:rsid w:val="00575DAD"/>
    <w:rsid w:val="005D124A"/>
    <w:rsid w:val="005D4505"/>
    <w:rsid w:val="005D6C3A"/>
    <w:rsid w:val="005F01BF"/>
    <w:rsid w:val="00601860"/>
    <w:rsid w:val="00613D43"/>
    <w:rsid w:val="00624D6B"/>
    <w:rsid w:val="00643127"/>
    <w:rsid w:val="00644AC3"/>
    <w:rsid w:val="006546E4"/>
    <w:rsid w:val="006564EA"/>
    <w:rsid w:val="006775FB"/>
    <w:rsid w:val="00677B7E"/>
    <w:rsid w:val="0068289E"/>
    <w:rsid w:val="006A21FC"/>
    <w:rsid w:val="006B440B"/>
    <w:rsid w:val="006C1B31"/>
    <w:rsid w:val="006D7124"/>
    <w:rsid w:val="006F14F1"/>
    <w:rsid w:val="006F2960"/>
    <w:rsid w:val="006F4704"/>
    <w:rsid w:val="006F702E"/>
    <w:rsid w:val="0070158E"/>
    <w:rsid w:val="0075609A"/>
    <w:rsid w:val="007A0E0F"/>
    <w:rsid w:val="007A5236"/>
    <w:rsid w:val="007C6C11"/>
    <w:rsid w:val="0080296F"/>
    <w:rsid w:val="00813591"/>
    <w:rsid w:val="00813FA2"/>
    <w:rsid w:val="0085142D"/>
    <w:rsid w:val="00867FA7"/>
    <w:rsid w:val="00871E13"/>
    <w:rsid w:val="008972DC"/>
    <w:rsid w:val="008E20F6"/>
    <w:rsid w:val="008F52DA"/>
    <w:rsid w:val="00903B86"/>
    <w:rsid w:val="0090580A"/>
    <w:rsid w:val="009070F5"/>
    <w:rsid w:val="00914210"/>
    <w:rsid w:val="00962A4E"/>
    <w:rsid w:val="00963DE2"/>
    <w:rsid w:val="009B4580"/>
    <w:rsid w:val="009C4ABE"/>
    <w:rsid w:val="009D29A8"/>
    <w:rsid w:val="00A07CD9"/>
    <w:rsid w:val="00A13E44"/>
    <w:rsid w:val="00A26A22"/>
    <w:rsid w:val="00A34D83"/>
    <w:rsid w:val="00A45B3D"/>
    <w:rsid w:val="00A46D46"/>
    <w:rsid w:val="00AA10FB"/>
    <w:rsid w:val="00AC3B02"/>
    <w:rsid w:val="00AE2823"/>
    <w:rsid w:val="00B0192E"/>
    <w:rsid w:val="00B23325"/>
    <w:rsid w:val="00B761BF"/>
    <w:rsid w:val="00B854AC"/>
    <w:rsid w:val="00BA30A8"/>
    <w:rsid w:val="00BC5AEF"/>
    <w:rsid w:val="00BC759B"/>
    <w:rsid w:val="00BE784F"/>
    <w:rsid w:val="00BF5820"/>
    <w:rsid w:val="00C16092"/>
    <w:rsid w:val="00C60792"/>
    <w:rsid w:val="00C62734"/>
    <w:rsid w:val="00C6687C"/>
    <w:rsid w:val="00C72DF9"/>
    <w:rsid w:val="00C978B3"/>
    <w:rsid w:val="00CB6E03"/>
    <w:rsid w:val="00CE66A1"/>
    <w:rsid w:val="00CE72CE"/>
    <w:rsid w:val="00D011F2"/>
    <w:rsid w:val="00D14794"/>
    <w:rsid w:val="00D14900"/>
    <w:rsid w:val="00D32E5A"/>
    <w:rsid w:val="00D40641"/>
    <w:rsid w:val="00D40F89"/>
    <w:rsid w:val="00D45F90"/>
    <w:rsid w:val="00D51E2C"/>
    <w:rsid w:val="00D70005"/>
    <w:rsid w:val="00D82E75"/>
    <w:rsid w:val="00DA313F"/>
    <w:rsid w:val="00DC024E"/>
    <w:rsid w:val="00DD6E43"/>
    <w:rsid w:val="00E00455"/>
    <w:rsid w:val="00E36CA1"/>
    <w:rsid w:val="00E80C65"/>
    <w:rsid w:val="00EA2D2B"/>
    <w:rsid w:val="00EC7A8A"/>
    <w:rsid w:val="00EE1BD0"/>
    <w:rsid w:val="00EE2085"/>
    <w:rsid w:val="00EF412C"/>
    <w:rsid w:val="00F11C12"/>
    <w:rsid w:val="00F161EB"/>
    <w:rsid w:val="00F34FC8"/>
    <w:rsid w:val="00F40CF1"/>
    <w:rsid w:val="00F42BEE"/>
    <w:rsid w:val="00F56015"/>
    <w:rsid w:val="00F678CC"/>
    <w:rsid w:val="00F80B0E"/>
    <w:rsid w:val="00F8249F"/>
    <w:rsid w:val="00F92AA6"/>
    <w:rsid w:val="00FA147C"/>
    <w:rsid w:val="00FD1C96"/>
    <w:rsid w:val="00FE545C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45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rsid w:val="00FE54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semiHidden/>
    <w:unhideWhenUsed/>
    <w:qFormat/>
    <w:rsid w:val="00FE545C"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rsid w:val="00FE545C"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rsid w:val="00FE545C"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rsid w:val="00FE545C"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B7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7302"/>
    <w:rPr>
      <w:rFonts w:ascii="Tahoma" w:eastAsiaTheme="minorHAnsi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nhideWhenUsed/>
    <w:rsid w:val="00F80B0E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9">
    <w:name w:val="Верхний колонтитул Знак"/>
    <w:basedOn w:val="a0"/>
    <w:link w:val="a8"/>
    <w:rsid w:val="00F80B0E"/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59"/>
    <w:rsid w:val="0003552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rsid w:val="00521B9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521B98"/>
    <w:rPr>
      <w:rFonts w:eastAsia="Times New Roman"/>
      <w:sz w:val="28"/>
    </w:rPr>
  </w:style>
  <w:style w:type="character" w:customStyle="1" w:styleId="11">
    <w:name w:val="Оглавление 1 Знак"/>
    <w:basedOn w:val="a0"/>
    <w:link w:val="12"/>
    <w:uiPriority w:val="99"/>
    <w:locked/>
    <w:rsid w:val="00D82E75"/>
    <w:rPr>
      <w:sz w:val="24"/>
      <w:szCs w:val="24"/>
    </w:rPr>
  </w:style>
  <w:style w:type="paragraph" w:styleId="12">
    <w:name w:val="toc 1"/>
    <w:basedOn w:val="a"/>
    <w:link w:val="11"/>
    <w:autoRedefine/>
    <w:uiPriority w:val="99"/>
    <w:rsid w:val="00D82E75"/>
    <w:pPr>
      <w:widowControl w:val="0"/>
      <w:tabs>
        <w:tab w:val="left" w:pos="0"/>
      </w:tabs>
      <w:spacing w:after="0" w:line="240" w:lineRule="auto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176F4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D82E75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ad">
    <w:name w:val="Body Text"/>
    <w:basedOn w:val="a"/>
    <w:link w:val="ae"/>
    <w:uiPriority w:val="99"/>
    <w:unhideWhenUsed/>
    <w:rsid w:val="00C978B3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C978B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">
    <w:name w:val="Emphasis"/>
    <w:uiPriority w:val="20"/>
    <w:qFormat/>
    <w:rsid w:val="001634A2"/>
    <w:rPr>
      <w:i/>
      <w:iCs/>
    </w:rPr>
  </w:style>
  <w:style w:type="character" w:styleId="af0">
    <w:name w:val="Strong"/>
    <w:basedOn w:val="a0"/>
    <w:uiPriority w:val="22"/>
    <w:qFormat/>
    <w:rsid w:val="006F14F1"/>
    <w:rPr>
      <w:b/>
      <w:bCs/>
    </w:rPr>
  </w:style>
  <w:style w:type="paragraph" w:customStyle="1" w:styleId="c3">
    <w:name w:val="c3"/>
    <w:basedOn w:val="a"/>
    <w:rsid w:val="00383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83E22"/>
  </w:style>
  <w:style w:type="character" w:customStyle="1" w:styleId="c2">
    <w:name w:val="c2"/>
    <w:basedOn w:val="a0"/>
    <w:rsid w:val="00383E22"/>
  </w:style>
  <w:style w:type="paragraph" w:customStyle="1" w:styleId="c1">
    <w:name w:val="c1"/>
    <w:basedOn w:val="a"/>
    <w:rsid w:val="00383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C72DF9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3F7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AA10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A10F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1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56984-80DA-4961-A483-3EFCBB7B8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3299</TotalTime>
  <Pages>6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Карина</cp:lastModifiedBy>
  <cp:revision>37</cp:revision>
  <cp:lastPrinted>2025-03-18T05:34:00Z</cp:lastPrinted>
  <dcterms:created xsi:type="dcterms:W3CDTF">2025-01-15T06:08:00Z</dcterms:created>
  <dcterms:modified xsi:type="dcterms:W3CDTF">2025-03-18T05:35:00Z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