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35648" w14:textId="77777777" w:rsidR="00784906" w:rsidRPr="00B05CE6" w:rsidRDefault="00784906" w:rsidP="00784906">
      <w:pPr>
        <w:spacing w:after="0" w:line="240" w:lineRule="auto"/>
        <w:jc w:val="center"/>
        <w:rPr>
          <w:rFonts w:ascii="Times New Roman" w:eastAsia="Aptos" w:hAnsi="Times New Roman"/>
          <w:b/>
          <w:kern w:val="2"/>
          <w:sz w:val="28"/>
          <w:szCs w:val="28"/>
        </w:rPr>
      </w:pPr>
      <w:r w:rsidRPr="00B05CE6">
        <w:rPr>
          <w:rFonts w:ascii="Times New Roman" w:eastAsia="Aptos" w:hAnsi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72A1B81C" w14:textId="5ADCC6FD" w:rsidR="00784906" w:rsidRPr="00B05CE6" w:rsidRDefault="00784906" w:rsidP="00784906">
      <w:pPr>
        <w:suppressAutoHyphens/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05CE6">
        <w:rPr>
          <w:rFonts w:ascii="Times New Roman" w:hAnsi="Times New Roman"/>
          <w:sz w:val="28"/>
          <w:szCs w:val="28"/>
        </w:rPr>
        <w:t>«</w:t>
      </w:r>
      <w:r w:rsidRPr="00B05CE6">
        <w:rPr>
          <w:rFonts w:ascii="Times New Roman" w:hAnsi="Times New Roman"/>
          <w:b/>
          <w:sz w:val="28"/>
          <w:szCs w:val="28"/>
        </w:rPr>
        <w:t>Социология</w:t>
      </w:r>
      <w:r>
        <w:rPr>
          <w:rFonts w:ascii="Times New Roman" w:hAnsi="Times New Roman"/>
          <w:b/>
          <w:sz w:val="28"/>
          <w:szCs w:val="28"/>
        </w:rPr>
        <w:t xml:space="preserve"> архитектуры</w:t>
      </w:r>
      <w:r w:rsidRPr="00B05CE6">
        <w:rPr>
          <w:rFonts w:ascii="Times New Roman" w:hAnsi="Times New Roman"/>
          <w:b/>
          <w:sz w:val="28"/>
          <w:szCs w:val="28"/>
        </w:rPr>
        <w:t>»</w:t>
      </w:r>
    </w:p>
    <w:p w14:paraId="4120ED9A" w14:textId="77777777" w:rsidR="00784906" w:rsidRPr="00B05CE6" w:rsidRDefault="00784906" w:rsidP="0078490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4543F8E" w14:textId="77777777" w:rsidR="009C72F4" w:rsidRPr="009C72F4" w:rsidRDefault="009C72F4" w:rsidP="009C72F4">
      <w:pPr>
        <w:keepNext/>
        <w:keepLines/>
        <w:spacing w:after="0" w:line="240" w:lineRule="auto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C72F4">
        <w:rPr>
          <w:rFonts w:ascii="Times New Roman" w:eastAsiaTheme="majorEastAsia" w:hAnsi="Times New Roman" w:cs="Times New Roman"/>
          <w:b/>
          <w:bCs/>
          <w:sz w:val="28"/>
          <w:szCs w:val="28"/>
        </w:rPr>
        <w:t>Задания закрытого типа</w:t>
      </w:r>
    </w:p>
    <w:p w14:paraId="406E621C" w14:textId="77777777" w:rsidR="009C72F4" w:rsidRDefault="009C72F4" w:rsidP="009C72F4">
      <w:pPr>
        <w:keepNext/>
        <w:keepLines/>
        <w:spacing w:after="0" w:line="240" w:lineRule="auto"/>
        <w:jc w:val="both"/>
        <w:outlineLvl w:val="3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14:paraId="6F171090" w14:textId="723A44CD" w:rsidR="009C72F4" w:rsidRPr="009C72F4" w:rsidRDefault="009C72F4" w:rsidP="009C72F4">
      <w:pPr>
        <w:keepNext/>
        <w:keepLines/>
        <w:spacing w:after="0" w:line="240" w:lineRule="auto"/>
        <w:ind w:firstLine="709"/>
        <w:jc w:val="both"/>
        <w:outlineLvl w:val="3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9C72F4">
        <w:rPr>
          <w:rFonts w:ascii="Times New Roman" w:eastAsiaTheme="majorEastAsia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62E34651" w14:textId="77777777" w:rsidR="009C72F4" w:rsidRPr="009C72F4" w:rsidRDefault="009C72F4" w:rsidP="009C72F4">
      <w:pPr>
        <w:keepNext/>
        <w:keepLines/>
        <w:spacing w:after="0" w:line="240" w:lineRule="auto"/>
        <w:jc w:val="both"/>
        <w:outlineLvl w:val="3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14:paraId="440D81BE" w14:textId="77777777" w:rsidR="009C72F4" w:rsidRPr="009C72F4" w:rsidRDefault="009C72F4" w:rsidP="009C72F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9C72F4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55373A94" w14:textId="77777777" w:rsidR="009C72F4" w:rsidRPr="009C72F4" w:rsidRDefault="009C72F4" w:rsidP="009C72F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B770C3" w14:textId="463756B2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1.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Совокупность характерных черт и признаков архитектуры:</w:t>
      </w:r>
    </w:p>
    <w:p w14:paraId="446D9FEA" w14:textId="3B0A94A8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рхитектурное веяние</w:t>
      </w:r>
    </w:p>
    <w:p w14:paraId="3C9C9AE4" w14:textId="3485B266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рхитектура</w:t>
      </w:r>
    </w:p>
    <w:p w14:paraId="5EEEF039" w14:textId="5F972D38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рхитектурный стиль </w:t>
      </w:r>
    </w:p>
    <w:p w14:paraId="0F829AEB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В</w:t>
      </w:r>
    </w:p>
    <w:p w14:paraId="207DE58A" w14:textId="702A82A0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 w:rsidR="00506A3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3F822392" w14:textId="317B34F6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14:paraId="7E9B6B5B" w14:textId="6D106D6F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2.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Населенный пункт, где большая часть жителей занята в промышленном производстве и социальной сфере называется:</w:t>
      </w:r>
    </w:p>
    <w:p w14:paraId="2B7281AA" w14:textId="5F5AF822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деревней</w:t>
      </w:r>
    </w:p>
    <w:p w14:paraId="62E5171F" w14:textId="3FEE0D90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городом</w:t>
      </w:r>
    </w:p>
    <w:p w14:paraId="09B4DB3A" w14:textId="2A8B25A8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поселком городского типа</w:t>
      </w:r>
    </w:p>
    <w:p w14:paraId="7A4B072D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Б</w:t>
      </w:r>
    </w:p>
    <w:p w14:paraId="386CF36B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74677275" w14:textId="2687F2EE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14:paraId="3F9EE2D2" w14:textId="3E9DA3C9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3.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Верхняя часть здания, предназначенная для защиты от атмосферных воздействий, называется:</w:t>
      </w:r>
    </w:p>
    <w:p w14:paraId="4D7076EB" w14:textId="5496CFAE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перекрытие</w:t>
      </w:r>
    </w:p>
    <w:p w14:paraId="6E8EED09" w14:textId="3730576D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крыша</w:t>
      </w:r>
    </w:p>
    <w:p w14:paraId="7C286009" w14:textId="38AA334F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стена</w:t>
      </w:r>
    </w:p>
    <w:p w14:paraId="33F93D85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Б</w:t>
      </w:r>
    </w:p>
    <w:p w14:paraId="46C32EF4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3A0C37CE" w14:textId="360C9A41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14:paraId="01C5A79E" w14:textId="1FC7E523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4.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Раскрыть три вектора проблем урбанистической трансформации в цифровую эпоху:</w:t>
      </w:r>
    </w:p>
    <w:p w14:paraId="16BBFA58" w14:textId="747F2328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трансформация городской среды</w:t>
      </w:r>
    </w:p>
    <w:p w14:paraId="447FC050" w14:textId="4C749DFB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исход из городов</w:t>
      </w:r>
    </w:p>
    <w:p w14:paraId="74018C55" w14:textId="30DD881E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проблемы планирования в урбанистике</w:t>
      </w:r>
    </w:p>
    <w:p w14:paraId="7A719FD2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А, Б, В</w:t>
      </w:r>
    </w:p>
    <w:p w14:paraId="48ED33BC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3B795978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36EB0D04" w14:textId="06DA2123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5.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Какие сооружения относят к архитектурным?</w:t>
      </w:r>
    </w:p>
    <w:p w14:paraId="725F307C" w14:textId="07A9419F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мосты, железные дороги, подпорные стенки, плотины и т.д.</w:t>
      </w:r>
    </w:p>
    <w:p w14:paraId="48D403AD" w14:textId="63712BC6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жилые, общественные и промышленные здания и сооружения</w:t>
      </w:r>
    </w:p>
    <w:p w14:paraId="089DDCCB" w14:textId="03471974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В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сооружения с искусственной средой, характеризующейся соответствующими параметрами (температурой, влажностью, освещенностью и т.д.)</w:t>
      </w:r>
    </w:p>
    <w:p w14:paraId="2B2BFC2A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В</w:t>
      </w:r>
    </w:p>
    <w:p w14:paraId="4EE69F1E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6BDE02F4" w14:textId="13BCEC0F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14:paraId="3F244E11" w14:textId="00D9E04D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6.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Когда в России (европейская часть) был зафиксирован </w:t>
      </w:r>
      <w:proofErr w:type="spellStart"/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урбанизационный</w:t>
      </w:r>
      <w:proofErr w:type="spellEnd"/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переход (доля городского населения превысила 50%)</w:t>
      </w:r>
    </w:p>
    <w:p w14:paraId="6ED3ACBA" w14:textId="59A81C74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1946 г.</w:t>
      </w:r>
    </w:p>
    <w:p w14:paraId="49965182" w14:textId="21587984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1951 г.</w:t>
      </w:r>
    </w:p>
    <w:p w14:paraId="26C1BE79" w14:textId="5A6C5EC4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1958 г.</w:t>
      </w:r>
    </w:p>
    <w:p w14:paraId="71B4DE0D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В</w:t>
      </w:r>
    </w:p>
    <w:p w14:paraId="00732A5A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19474447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1CE8F920" w14:textId="50B6D54E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7.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Отрасль социологии, изучающая различные аспекты городской жизни:</w:t>
      </w:r>
    </w:p>
    <w:p w14:paraId="30AA14B2" w14:textId="5A3A9298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) </w:t>
      </w:r>
      <w:proofErr w:type="spellStart"/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урбосоциология</w:t>
      </w:r>
      <w:proofErr w:type="spellEnd"/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;</w:t>
      </w:r>
    </w:p>
    <w:p w14:paraId="07E8C2DD" w14:textId="1416C2AA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социология населенного пункта</w:t>
      </w:r>
    </w:p>
    <w:p w14:paraId="078855BB" w14:textId="4836A762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оба варианта верны</w:t>
      </w:r>
    </w:p>
    <w:p w14:paraId="144D9850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А</w:t>
      </w:r>
    </w:p>
    <w:p w14:paraId="5D2C7A1D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4365B960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0CDAEEF6" w14:textId="1DBD9E3A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8.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специфике городской жизни относится:</w:t>
      </w:r>
    </w:p>
    <w:p w14:paraId="460E1CB9" w14:textId="73C03A35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классификация сообществ</w:t>
      </w:r>
    </w:p>
    <w:p w14:paraId="2670B861" w14:textId="1EF20041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досуг</w:t>
      </w:r>
    </w:p>
    <w:p w14:paraId="4D5E2C8A" w14:textId="4500894A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тип сообщества</w:t>
      </w:r>
    </w:p>
    <w:p w14:paraId="30DF9907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Б</w:t>
      </w:r>
    </w:p>
    <w:p w14:paraId="0E5585F4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18D33BA8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0F14A2AD" w14:textId="0D36CDD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9.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Одним из первых социологический анализ города предложил:</w:t>
      </w:r>
    </w:p>
    <w:p w14:paraId="25B16F3C" w14:textId="409FC741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) К. </w:t>
      </w:r>
      <w:proofErr w:type="spellStart"/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Бюхер</w:t>
      </w:r>
      <w:proofErr w:type="spellEnd"/>
    </w:p>
    <w:p w14:paraId="230526F7" w14:textId="4CABED9E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М. Вебер</w:t>
      </w:r>
    </w:p>
    <w:p w14:paraId="17B4A73A" w14:textId="7AC79A8A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) Г. </w:t>
      </w:r>
      <w:proofErr w:type="spellStart"/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Зиммель</w:t>
      </w:r>
      <w:proofErr w:type="spellEnd"/>
    </w:p>
    <w:p w14:paraId="08801937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Б</w:t>
      </w:r>
    </w:p>
    <w:p w14:paraId="0200914D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74CA79B0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45AEDAAC" w14:textId="6AAD305A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10.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Что такое инсоляция помещения?</w:t>
      </w:r>
    </w:p>
    <w:p w14:paraId="6007C06A" w14:textId="24E7F520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поддерживание постоянства температуры воздуха в помещении</w:t>
      </w:r>
    </w:p>
    <w:p w14:paraId="246D8ABC" w14:textId="1F79F63B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освещение помещения через оконные проемы и фонари</w:t>
      </w:r>
    </w:p>
    <w:p w14:paraId="19701B2D" w14:textId="71B38F3C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облучение пространства помещения ультрафиолетовыми лучами</w:t>
      </w:r>
    </w:p>
    <w:p w14:paraId="7CCF4EC2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Б</w:t>
      </w:r>
    </w:p>
    <w:p w14:paraId="6AD2D82A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73002934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05599ABF" w14:textId="1AA795C1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11.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Занятие жителей города:</w:t>
      </w:r>
    </w:p>
    <w:p w14:paraId="599248AF" w14:textId="108ADCFF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работа на заводах, фабриках</w:t>
      </w:r>
    </w:p>
    <w:p w14:paraId="5BFB3D5C" w14:textId="3A4CE134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Б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выращивание овощей и фруктов на полях и в садах</w:t>
      </w:r>
    </w:p>
    <w:p w14:paraId="506DDFD1" w14:textId="32685511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разведение домашних животных</w:t>
      </w:r>
    </w:p>
    <w:p w14:paraId="22303643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А</w:t>
      </w:r>
    </w:p>
    <w:p w14:paraId="35BBAF02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0BED55D6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1DCF799E" w14:textId="6E8F6ECE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12. 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Одним из главных свойств города является:</w:t>
      </w:r>
    </w:p>
    <w:p w14:paraId="3B79531A" w14:textId="67944A76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небольшое число жителей, живущих на конкретной ограниченной местности</w:t>
      </w:r>
    </w:p>
    <w:p w14:paraId="3875E8D5" w14:textId="3EF9702D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большое число жителей, живущих на конкретной неограниченной местности</w:t>
      </w:r>
    </w:p>
    <w:p w14:paraId="1E720BCC" w14:textId="03902802" w:rsidR="009C72F4" w:rsidRPr="009C72F4" w:rsidRDefault="00553FB7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 большое число жителей, живущих на конкретной ограниченной местности</w:t>
      </w:r>
    </w:p>
    <w:p w14:paraId="183B517A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Правильный ответ: В</w:t>
      </w:r>
    </w:p>
    <w:p w14:paraId="7C35B1EB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4F3949D7" w14:textId="74D46291" w:rsid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42BF9648" w14:textId="77777777" w:rsidR="00D41C11" w:rsidRPr="00B05CE6" w:rsidRDefault="00D41C11" w:rsidP="00D41C11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B05CE6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AF50DD7" w14:textId="77777777" w:rsidR="00D41C11" w:rsidRPr="00B05CE6" w:rsidRDefault="00D41C11" w:rsidP="00D41C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620C819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05CE6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22A93C81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05CE6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182D709" w14:textId="77777777" w:rsidR="00D41C11" w:rsidRPr="00B05CE6" w:rsidRDefault="00D41C11" w:rsidP="00D41C1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23805AA0" w14:textId="77777777" w:rsidR="00D41C11" w:rsidRPr="00B05CE6" w:rsidRDefault="00D41C11" w:rsidP="00D41C11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B05CE6">
        <w:rPr>
          <w:rFonts w:ascii="Times New Roman" w:hAnsi="Times New Roman"/>
          <w:sz w:val="28"/>
          <w:szCs w:val="28"/>
        </w:rPr>
        <w:t xml:space="preserve">Проведите сопоставление социальной парадигмы и утверждения, характерного для неё: 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138"/>
        <w:gridCol w:w="592"/>
        <w:gridCol w:w="4091"/>
      </w:tblGrid>
      <w:tr w:rsidR="00D41C11" w:rsidRPr="00B05CE6" w14:paraId="623E7A4D" w14:textId="77777777" w:rsidTr="00AB2A19">
        <w:tc>
          <w:tcPr>
            <w:tcW w:w="524" w:type="dxa"/>
          </w:tcPr>
          <w:p w14:paraId="0E216440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320FA09A" w14:textId="77777777" w:rsidR="00D41C11" w:rsidRPr="00B05CE6" w:rsidRDefault="00D41C11" w:rsidP="00AB2A19">
            <w:pPr>
              <w:ind w:left="28"/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парадигма «социальных фактов»</w:t>
            </w:r>
          </w:p>
        </w:tc>
        <w:tc>
          <w:tcPr>
            <w:tcW w:w="592" w:type="dxa"/>
          </w:tcPr>
          <w:p w14:paraId="1C90F403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7FEDD62D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color w:val="000000"/>
                <w:sz w:val="28"/>
                <w:szCs w:val="28"/>
              </w:rPr>
              <w:t>«социальная реальность – это совокупность значений и символов, исходя из которых, индивид оценивает своё окружение, что, в свою очередь, детерминирует социальное действие»</w:t>
            </w:r>
          </w:p>
        </w:tc>
      </w:tr>
      <w:tr w:rsidR="00D41C11" w:rsidRPr="00B05CE6" w14:paraId="3427CFB7" w14:textId="77777777" w:rsidTr="00AB2A19">
        <w:tc>
          <w:tcPr>
            <w:tcW w:w="524" w:type="dxa"/>
          </w:tcPr>
          <w:p w14:paraId="11E6C2DA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5CCDE7BB" w14:textId="77777777" w:rsidR="00D41C11" w:rsidRPr="00B05CE6" w:rsidRDefault="00D41C11" w:rsidP="00AB2A19">
            <w:pPr>
              <w:ind w:left="28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 xml:space="preserve">парадигма «социальных дефиниций» </w:t>
            </w:r>
          </w:p>
        </w:tc>
        <w:tc>
          <w:tcPr>
            <w:tcW w:w="592" w:type="dxa"/>
          </w:tcPr>
          <w:p w14:paraId="623FD629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4607CBF2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color w:val="000000"/>
                <w:sz w:val="28"/>
                <w:szCs w:val="28"/>
              </w:rPr>
              <w:t>«единственная социальная реальность – это человеческое поведение»</w:t>
            </w:r>
          </w:p>
        </w:tc>
      </w:tr>
      <w:tr w:rsidR="00D41C11" w:rsidRPr="00B05CE6" w14:paraId="3153FFDA" w14:textId="77777777" w:rsidTr="00AB2A19">
        <w:tc>
          <w:tcPr>
            <w:tcW w:w="524" w:type="dxa"/>
          </w:tcPr>
          <w:p w14:paraId="76588049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3C3E646F" w14:textId="77777777" w:rsidR="00D41C11" w:rsidRPr="00B05CE6" w:rsidRDefault="00D41C11" w:rsidP="00AB2A19">
            <w:pPr>
              <w:ind w:left="28"/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парадигма «социального поведения»</w:t>
            </w:r>
          </w:p>
        </w:tc>
        <w:tc>
          <w:tcPr>
            <w:tcW w:w="592" w:type="dxa"/>
          </w:tcPr>
          <w:p w14:paraId="409FD02A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4E01ACEE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color w:val="000000"/>
                <w:sz w:val="28"/>
                <w:szCs w:val="28"/>
              </w:rPr>
              <w:t>«человеческая деятельность есть основа социального бытия»</w:t>
            </w:r>
          </w:p>
        </w:tc>
      </w:tr>
      <w:tr w:rsidR="00D41C11" w:rsidRPr="00B05CE6" w14:paraId="358FA0BE" w14:textId="77777777" w:rsidTr="00AB2A19">
        <w:tc>
          <w:tcPr>
            <w:tcW w:w="524" w:type="dxa"/>
          </w:tcPr>
          <w:p w14:paraId="7E8B1C6B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39CE26FD" w14:textId="77777777" w:rsidR="00D41C11" w:rsidRPr="00B05CE6" w:rsidRDefault="00D41C11" w:rsidP="00AB2A19">
            <w:pPr>
              <w:ind w:left="28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парадигма «социально- исторического детерминизма»</w:t>
            </w:r>
          </w:p>
        </w:tc>
        <w:tc>
          <w:tcPr>
            <w:tcW w:w="592" w:type="dxa"/>
          </w:tcPr>
          <w:p w14:paraId="34BA83F7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72655C37" w14:textId="77777777" w:rsidR="00D41C11" w:rsidRPr="00B05CE6" w:rsidRDefault="00D41C11" w:rsidP="00AB2A1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color w:val="000000"/>
                <w:sz w:val="28"/>
                <w:szCs w:val="28"/>
              </w:rPr>
              <w:t>«единственная социальная реальность – это социальные структуры и социальные институты»</w:t>
            </w:r>
          </w:p>
        </w:tc>
      </w:tr>
    </w:tbl>
    <w:p w14:paraId="62166F1D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E6">
        <w:rPr>
          <w:rFonts w:ascii="Times New Roman" w:hAnsi="Times New Roman"/>
          <w:sz w:val="28"/>
          <w:szCs w:val="28"/>
        </w:rPr>
        <w:t>Запишите выбранные буквы под соответствующими цифрами:</w:t>
      </w:r>
    </w:p>
    <w:p w14:paraId="11B1A06D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E6">
        <w:rPr>
          <w:rFonts w:ascii="Times New Roman" w:hAnsi="Times New Roman"/>
          <w:sz w:val="28"/>
          <w:szCs w:val="28"/>
        </w:rPr>
        <w:t>Правильный ответ:1-Г, 2-А, 3-Б, 4-В</w:t>
      </w:r>
    </w:p>
    <w:p w14:paraId="14645571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2D9977C8" w14:textId="77777777" w:rsidR="00D41C11" w:rsidRPr="00B05CE6" w:rsidRDefault="00D41C11" w:rsidP="00D41C11">
      <w:pPr>
        <w:spacing w:after="0"/>
        <w:rPr>
          <w:sz w:val="28"/>
          <w:szCs w:val="28"/>
        </w:rPr>
      </w:pPr>
    </w:p>
    <w:p w14:paraId="7394EFAC" w14:textId="77777777" w:rsidR="00D41C11" w:rsidRPr="00B05CE6" w:rsidRDefault="00D41C11" w:rsidP="00D41C11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05CE6">
        <w:rPr>
          <w:rFonts w:ascii="Times New Roman" w:hAnsi="Times New Roman"/>
          <w:sz w:val="28"/>
          <w:szCs w:val="28"/>
        </w:rPr>
        <w:t>Сопоставьте тип социального действия и способ политической легитимации по М. Веберу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4138"/>
        <w:gridCol w:w="592"/>
        <w:gridCol w:w="4091"/>
      </w:tblGrid>
      <w:tr w:rsidR="00D41C11" w:rsidRPr="00B05CE6" w14:paraId="3098B2E4" w14:textId="77777777" w:rsidTr="00AB2A19">
        <w:tc>
          <w:tcPr>
            <w:tcW w:w="524" w:type="dxa"/>
          </w:tcPr>
          <w:p w14:paraId="33BB8648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3C1B481B" w14:textId="77777777" w:rsidR="00D41C11" w:rsidRPr="00B05CE6" w:rsidRDefault="00D41C11" w:rsidP="00AB2A19">
            <w:pPr>
              <w:ind w:left="28"/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целерациональное действие</w:t>
            </w:r>
          </w:p>
        </w:tc>
        <w:tc>
          <w:tcPr>
            <w:tcW w:w="592" w:type="dxa"/>
          </w:tcPr>
          <w:p w14:paraId="7DAA0660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7EC39785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D41C11" w:rsidRPr="00B05CE6" w14:paraId="6A301AC1" w14:textId="77777777" w:rsidTr="00AB2A19">
        <w:tc>
          <w:tcPr>
            <w:tcW w:w="524" w:type="dxa"/>
          </w:tcPr>
          <w:p w14:paraId="6D13AC1E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26BEEC31" w14:textId="77777777" w:rsidR="00D41C11" w:rsidRPr="00B05CE6" w:rsidRDefault="00D41C11" w:rsidP="00AB2A19">
            <w:pPr>
              <w:ind w:left="28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аффективное действие</w:t>
            </w:r>
          </w:p>
        </w:tc>
        <w:tc>
          <w:tcPr>
            <w:tcW w:w="592" w:type="dxa"/>
          </w:tcPr>
          <w:p w14:paraId="0577DFDB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62D3960B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color w:val="000000"/>
                <w:sz w:val="28"/>
                <w:szCs w:val="28"/>
              </w:rPr>
              <w:t>традиционное господство</w:t>
            </w:r>
          </w:p>
        </w:tc>
      </w:tr>
      <w:tr w:rsidR="00D41C11" w:rsidRPr="00B05CE6" w14:paraId="71DDBDBF" w14:textId="77777777" w:rsidTr="00AB2A19">
        <w:tc>
          <w:tcPr>
            <w:tcW w:w="524" w:type="dxa"/>
          </w:tcPr>
          <w:p w14:paraId="527F5A7E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7ABF81B1" w14:textId="77777777" w:rsidR="00D41C11" w:rsidRPr="00B05CE6" w:rsidRDefault="00D41C11" w:rsidP="00AB2A19">
            <w:pPr>
              <w:ind w:left="28"/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традиционное действие</w:t>
            </w:r>
          </w:p>
        </w:tc>
        <w:tc>
          <w:tcPr>
            <w:tcW w:w="592" w:type="dxa"/>
          </w:tcPr>
          <w:p w14:paraId="1FDF4F0D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54E860FD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color w:val="000000"/>
                <w:sz w:val="28"/>
                <w:szCs w:val="28"/>
              </w:rPr>
              <w:t>харизматическое господство</w:t>
            </w:r>
          </w:p>
        </w:tc>
      </w:tr>
      <w:tr w:rsidR="00D41C11" w:rsidRPr="00B05CE6" w14:paraId="3E368E7E" w14:textId="77777777" w:rsidTr="00AB2A19">
        <w:tc>
          <w:tcPr>
            <w:tcW w:w="524" w:type="dxa"/>
          </w:tcPr>
          <w:p w14:paraId="62C5418B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138" w:type="dxa"/>
          </w:tcPr>
          <w:p w14:paraId="447066C2" w14:textId="77777777" w:rsidR="00D41C11" w:rsidRPr="00B05CE6" w:rsidRDefault="00D41C11" w:rsidP="00AB2A19">
            <w:pPr>
              <w:ind w:left="28"/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bCs/>
                <w:iCs/>
                <w:color w:val="000000"/>
                <w:sz w:val="28"/>
                <w:szCs w:val="28"/>
              </w:rPr>
              <w:t>ценностно-рациональное действие</w:t>
            </w:r>
          </w:p>
        </w:tc>
        <w:tc>
          <w:tcPr>
            <w:tcW w:w="592" w:type="dxa"/>
          </w:tcPr>
          <w:p w14:paraId="27230495" w14:textId="77777777" w:rsidR="00D41C11" w:rsidRPr="00B05CE6" w:rsidRDefault="00D41C11" w:rsidP="00AB2A19">
            <w:pPr>
              <w:rPr>
                <w:rFonts w:ascii="Times New Roman" w:hAnsi="Times New Roman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091" w:type="dxa"/>
          </w:tcPr>
          <w:p w14:paraId="05739562" w14:textId="77777777" w:rsidR="00D41C11" w:rsidRPr="00B05CE6" w:rsidRDefault="00D41C11" w:rsidP="00AB2A1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5CE6">
              <w:rPr>
                <w:rFonts w:ascii="Times New Roman" w:hAnsi="Times New Roman"/>
                <w:color w:val="000000"/>
                <w:sz w:val="28"/>
                <w:szCs w:val="28"/>
              </w:rPr>
              <w:t>легальное господство</w:t>
            </w:r>
          </w:p>
        </w:tc>
      </w:tr>
    </w:tbl>
    <w:p w14:paraId="4E0552F6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E6">
        <w:rPr>
          <w:rFonts w:ascii="Times New Roman" w:hAnsi="Times New Roman"/>
          <w:sz w:val="28"/>
          <w:szCs w:val="28"/>
        </w:rPr>
        <w:t>Запишите выбранные буквы под соответствующими цифрами:</w:t>
      </w:r>
    </w:p>
    <w:p w14:paraId="3D4C8361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E6">
        <w:rPr>
          <w:rFonts w:ascii="Times New Roman" w:hAnsi="Times New Roman"/>
          <w:sz w:val="28"/>
          <w:szCs w:val="28"/>
        </w:rPr>
        <w:t>Правильный ответ:1-Г, 2-В, 3-Б, 4-А</w:t>
      </w:r>
    </w:p>
    <w:p w14:paraId="682E93C9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5FCF1F51" w14:textId="77777777" w:rsidR="00D41C11" w:rsidRPr="00B05CE6" w:rsidRDefault="00D41C11" w:rsidP="00D41C11">
      <w:pPr>
        <w:spacing w:after="0"/>
        <w:rPr>
          <w:sz w:val="28"/>
          <w:szCs w:val="28"/>
        </w:rPr>
      </w:pPr>
    </w:p>
    <w:p w14:paraId="27F13F84" w14:textId="77777777" w:rsidR="00D41C11" w:rsidRPr="00B05CE6" w:rsidRDefault="00D41C11" w:rsidP="00D41C1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05CE6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D1E83AA" w14:textId="77777777" w:rsidR="00D41C11" w:rsidRPr="00B05CE6" w:rsidRDefault="00D41C11" w:rsidP="00D41C11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14:paraId="46AE135C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05CE6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1F297AFA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05CE6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155F9866" w14:textId="77777777" w:rsidR="00D41C11" w:rsidRPr="00B05CE6" w:rsidRDefault="00D41C11" w:rsidP="00D41C1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0F6630CA" w14:textId="77777777" w:rsidR="00D41C11" w:rsidRPr="00B05CE6" w:rsidRDefault="00D41C11" w:rsidP="00D41C11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B05CE6">
        <w:rPr>
          <w:rFonts w:ascii="Times New Roman" w:hAnsi="Times New Roman"/>
          <w:sz w:val="28"/>
          <w:szCs w:val="28"/>
        </w:rPr>
        <w:t>Расположите в правильной последовательности уровни диспозиций, выделяемые в зависимости от соотношения потребности и ситуации – от низшего уровня к высшему:</w:t>
      </w:r>
    </w:p>
    <w:p w14:paraId="5E6A5D8B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B05CE6">
        <w:rPr>
          <w:rFonts w:ascii="Times New Roman" w:hAnsi="Times New Roman"/>
          <w:sz w:val="28"/>
          <w:szCs w:val="28"/>
        </w:rPr>
        <w:t>соц</w:t>
      </w:r>
      <w:r>
        <w:rPr>
          <w:rFonts w:ascii="Times New Roman" w:hAnsi="Times New Roman"/>
          <w:sz w:val="28"/>
          <w:szCs w:val="28"/>
        </w:rPr>
        <w:t>иальные фиксированные установки</w:t>
      </w:r>
      <w:r w:rsidRPr="00B05CE6">
        <w:rPr>
          <w:rFonts w:ascii="Times New Roman" w:hAnsi="Times New Roman"/>
          <w:sz w:val="28"/>
          <w:szCs w:val="28"/>
        </w:rPr>
        <w:t xml:space="preserve"> </w:t>
      </w:r>
    </w:p>
    <w:p w14:paraId="31938520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базовые социальные установки</w:t>
      </w:r>
      <w:r w:rsidRPr="00B05CE6">
        <w:rPr>
          <w:rFonts w:ascii="Times New Roman" w:hAnsi="Times New Roman"/>
          <w:sz w:val="28"/>
          <w:szCs w:val="28"/>
        </w:rPr>
        <w:t xml:space="preserve"> </w:t>
      </w:r>
    </w:p>
    <w:p w14:paraId="0366D81F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B05CE6">
        <w:rPr>
          <w:rFonts w:ascii="Times New Roman" w:hAnsi="Times New Roman"/>
          <w:sz w:val="28"/>
          <w:szCs w:val="28"/>
        </w:rPr>
        <w:t>элеме</w:t>
      </w:r>
      <w:r>
        <w:rPr>
          <w:rFonts w:ascii="Times New Roman" w:hAnsi="Times New Roman"/>
          <w:sz w:val="28"/>
          <w:szCs w:val="28"/>
        </w:rPr>
        <w:t>нтарные фиксированные установки</w:t>
      </w:r>
      <w:r w:rsidRPr="00B05CE6">
        <w:rPr>
          <w:rFonts w:ascii="Times New Roman" w:hAnsi="Times New Roman"/>
          <w:sz w:val="28"/>
          <w:szCs w:val="28"/>
        </w:rPr>
        <w:t xml:space="preserve"> </w:t>
      </w:r>
    </w:p>
    <w:p w14:paraId="1B7DD948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система ценностных ориентаций</w:t>
      </w:r>
    </w:p>
    <w:p w14:paraId="46056597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E6">
        <w:rPr>
          <w:rFonts w:ascii="Times New Roman" w:hAnsi="Times New Roman"/>
          <w:sz w:val="28"/>
          <w:szCs w:val="28"/>
        </w:rPr>
        <w:t>Правильный ответ: 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05CE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05CE6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05CE6">
        <w:rPr>
          <w:rFonts w:ascii="Times New Roman" w:hAnsi="Times New Roman"/>
          <w:sz w:val="28"/>
          <w:szCs w:val="28"/>
        </w:rPr>
        <w:t>Г</w:t>
      </w:r>
    </w:p>
    <w:p w14:paraId="5DE867A6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0A78AE69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2C7AC10" w14:textId="77777777" w:rsidR="00D41C11" w:rsidRPr="00B05CE6" w:rsidRDefault="00D41C11" w:rsidP="00D41C1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05CE6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12D64FC9" w14:textId="77777777" w:rsidR="00D41C11" w:rsidRPr="009C72F4" w:rsidRDefault="00D41C11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63D2A567" w14:textId="2A5F9F97" w:rsidR="009C72F4" w:rsidRDefault="009C72F4" w:rsidP="00D41C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317A354E" w14:textId="77777777" w:rsidR="00D41C11" w:rsidRPr="009C72F4" w:rsidRDefault="00D41C11" w:rsidP="00D41C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23205AA1" w14:textId="707095E1" w:rsidR="009C72F4" w:rsidRDefault="00F97F96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Напишите пропущенное слово</w:t>
      </w:r>
    </w:p>
    <w:p w14:paraId="2A32DDBD" w14:textId="77777777" w:rsidR="00F97F96" w:rsidRPr="009C72F4" w:rsidRDefault="00F97F96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14:paraId="2B418FC8" w14:textId="385E98A8" w:rsidR="009C72F4" w:rsidRPr="009C72F4" w:rsidRDefault="00F97F96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1. 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Обеспечивает развитие, повышение количества жителей города, трудовых ресурсов, регулировку миграций, здравоохранение</w:t>
      </w:r>
      <w:r w:rsidR="00D41C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_____________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функция</w:t>
      </w:r>
      <w:r w:rsidR="00D41C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14:paraId="146743B1" w14:textId="3C6ADC11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Правильный ответ: </w:t>
      </w:r>
      <w:r w:rsidR="00D41C11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демографическая </w:t>
      </w:r>
    </w:p>
    <w:p w14:paraId="37DD3F25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0B03219B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5EB10447" w14:textId="30DBF178" w:rsidR="009C72F4" w:rsidRPr="009C72F4" w:rsidRDefault="00F97F96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2.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Городская агломерация — это компактное скопление населенных </w:t>
      </w:r>
      <w:r w:rsidR="00D41C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___________________.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14:paraId="54A761E2" w14:textId="7344E648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Правильный ответ: </w:t>
      </w:r>
      <w:r w:rsidR="00D41C11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пунктов</w:t>
      </w:r>
    </w:p>
    <w:p w14:paraId="3DCC413D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5786033E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21B38789" w14:textId="1FC797CD" w:rsidR="009C72F4" w:rsidRPr="009C72F4" w:rsidRDefault="00F97F96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3. 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Урбанизация в СССР осуществлялась</w:t>
      </w:r>
      <w:r w:rsidR="00D41C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одновременно с индустриализацией и имела </w:t>
      </w:r>
      <w:r w:rsidR="00D41C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___________________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характер</w:t>
      </w:r>
      <w:r w:rsidR="00D41C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14:paraId="405B38AA" w14:textId="44857A29" w:rsidR="00F97F96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Правильный ответ: </w:t>
      </w:r>
      <w:r w:rsidR="00F97F96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форсированный </w:t>
      </w:r>
    </w:p>
    <w:p w14:paraId="047393B0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62CFAAEE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6DBEA889" w14:textId="7A29FC49" w:rsidR="009C72F4" w:rsidRPr="009C72F4" w:rsidRDefault="00F97F96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4. 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Место строительства, основные требования к проекту, перечень и размеры помещений в здании указываются </w:t>
      </w:r>
      <w:r w:rsidR="00D41C1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___________________.</w:t>
      </w:r>
    </w:p>
    <w:p w14:paraId="2AB5E83B" w14:textId="6E4842B8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Правильный ответ: </w:t>
      </w:r>
      <w:r w:rsidR="003E4E4A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заказчиком</w:t>
      </w:r>
    </w:p>
    <w:p w14:paraId="5FEF8FFC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15967869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3DD79A22" w14:textId="60D3937C" w:rsidR="009C72F4" w:rsidRPr="009C72F4" w:rsidRDefault="00F97F96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5. 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Среднее значение доли городского населения в мире достигло 50 % только в 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___________________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году.</w:t>
      </w:r>
    </w:p>
    <w:p w14:paraId="14F62D39" w14:textId="4E6841DC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Правильный ответ: </w:t>
      </w:r>
      <w:r w:rsidR="003E4E4A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2008</w:t>
      </w:r>
    </w:p>
    <w:p w14:paraId="60F571F2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63841516" w14:textId="1827C9B5" w:rsid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323E818D" w14:textId="1D40334E" w:rsidR="008722E2" w:rsidRDefault="008722E2" w:rsidP="008722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Задания открытого типа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 кратким свободным ответом</w:t>
      </w:r>
    </w:p>
    <w:p w14:paraId="4971EA83" w14:textId="77777777" w:rsidR="008722E2" w:rsidRPr="009C72F4" w:rsidRDefault="008722E2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5D29CE79" w14:textId="10CE029D" w:rsidR="009C72F4" w:rsidRDefault="003E4E4A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Напишите пропущенное словосочетание</w:t>
      </w:r>
    </w:p>
    <w:p w14:paraId="4A470824" w14:textId="77777777" w:rsidR="003E4E4A" w:rsidRPr="009C72F4" w:rsidRDefault="003E4E4A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14:paraId="27E2DDDC" w14:textId="44A96F49" w:rsidR="009C72F4" w:rsidRPr="009C72F4" w:rsidRDefault="003E4E4A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1. 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Маятниковая миграция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— это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_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__________________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населения из одной части города в другую (из спального района в центр)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14:paraId="5D921CBA" w14:textId="419EBA49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Правильный ответ: </w:t>
      </w:r>
      <w:r w:rsidR="003E4E4A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регулярные поездки </w:t>
      </w:r>
    </w:p>
    <w:p w14:paraId="432134CB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40BE87ED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61AE328A" w14:textId="266E3E77" w:rsidR="009C72F4" w:rsidRPr="009C72F4" w:rsidRDefault="003E4E4A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2. 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Демографический потенциал города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51617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характеристика населения</w:t>
      </w:r>
      <w:r w:rsidR="0025161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конкретной 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___________________</w:t>
      </w:r>
      <w:r w:rsidR="00251617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ее способность к воспроизводству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14:paraId="6D5BD547" w14:textId="5532EAD3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Правильный ответ: </w:t>
      </w:r>
      <w:r w:rsidR="00251617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городской территории</w:t>
      </w:r>
    </w:p>
    <w:p w14:paraId="6BF32E74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06206160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0EA33C5B" w14:textId="11192EE0" w:rsidR="009C72F4" w:rsidRPr="009C72F4" w:rsidRDefault="003E4E4A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3. 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Джентрификация это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51617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процесс изменения пришедших в упадок 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___________________</w:t>
      </w:r>
      <w:r w:rsidR="0025161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251617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образа жизни в них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14:paraId="6C6D1A60" w14:textId="09AD014B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Правильный ответ: </w:t>
      </w:r>
      <w:r w:rsidR="00251617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городских кварталов </w:t>
      </w:r>
    </w:p>
    <w:p w14:paraId="6B4A08C1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15F55005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783FBFD6" w14:textId="04F72E04" w:rsidR="009C72F4" w:rsidRPr="009C72F4" w:rsidRDefault="003E4E4A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4. </w:t>
      </w:r>
      <w:r w:rsidR="000F6BC2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Урбанизация — это</w:t>
      </w:r>
      <w:r w:rsidR="000F6BC2" w:rsidRPr="000F6BC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0F6BC2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процесс повышения роли городов в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___________________.</w:t>
      </w:r>
    </w:p>
    <w:p w14:paraId="73C29822" w14:textId="0551A2E9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Правильный ответ: </w:t>
      </w:r>
      <w:r w:rsidR="00251617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развитии общества</w:t>
      </w:r>
    </w:p>
    <w:p w14:paraId="123ED49E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12CDF15F" w14:textId="19ACF991" w:rsid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1BEEE64D" w14:textId="3705DB69" w:rsidR="000F6BC2" w:rsidRDefault="000F6BC2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76BF10E6" w14:textId="77777777" w:rsidR="000F6BC2" w:rsidRPr="009C72F4" w:rsidRDefault="000F6BC2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1436C381" w14:textId="23EE4153" w:rsidR="009C72F4" w:rsidRPr="009C72F4" w:rsidRDefault="003E4E4A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lastRenderedPageBreak/>
        <w:t xml:space="preserve">5. 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Жилищная политика в городе проводится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0F6BC2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органами государственной власти и 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___________________.</w:t>
      </w:r>
    </w:p>
    <w:p w14:paraId="1D505E90" w14:textId="54A39DEC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Правильный ответ: </w:t>
      </w:r>
      <w:r w:rsidR="00251617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местного самоуправления</w:t>
      </w:r>
    </w:p>
    <w:p w14:paraId="0F6F78A9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0943E913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7FF41B7E" w14:textId="158597B3" w:rsidR="009C72F4" w:rsidRPr="009C72F4" w:rsidRDefault="003E4E4A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6. </w:t>
      </w:r>
      <w:r w:rsidR="009C72F4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Урбанизация началась в России</w:t>
      </w:r>
      <w:r w:rsidR="000F6BC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в</w:t>
      </w:r>
      <w:r w:rsidR="008722E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___________________.</w:t>
      </w:r>
    </w:p>
    <w:p w14:paraId="175768B8" w14:textId="34F0CA31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Правильный ответ: </w:t>
      </w:r>
      <w:r w:rsidR="000F6BC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</w:t>
      </w:r>
      <w:r w:rsidR="000F6BC2"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онце ХIХ в.</w:t>
      </w:r>
    </w:p>
    <w:p w14:paraId="427494E8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694A51A5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632B165C" w14:textId="14898EC6" w:rsidR="009C72F4" w:rsidRPr="009C72F4" w:rsidRDefault="009C72F4" w:rsidP="000F6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0705A516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7E9AF26A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1.Прочитайте текст задания. Продумайте логику и полноту ответа. Запишите ответ, используя точную формулировку.</w:t>
      </w:r>
    </w:p>
    <w:p w14:paraId="1952B9E8" w14:textId="77777777" w:rsidR="009C72F4" w:rsidRPr="000F6BC2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F6BC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Социологические исследования в архитектуре и градостроительстве.</w:t>
      </w:r>
    </w:p>
    <w:p w14:paraId="15B2B441" w14:textId="77777777" w:rsidR="009C72F4" w:rsidRPr="000F6BC2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F6BC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Время выполнения – 15 мин.</w:t>
      </w:r>
    </w:p>
    <w:p w14:paraId="03B9D338" w14:textId="77777777" w:rsidR="009C72F4" w:rsidRPr="000F6BC2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F6BC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Ожидаемый результат: Социологические исследования открывают путь к пониманию всего механизма взаимодействия и влияния на город самых различных факторов: экономических, социальных, технологических и многих других. Социологические исследования представляют исходный материал для моделирования городского социального организма, что повышает их роль в перспективном планировании населенных пунктов. Исследования подобного рода имеют большое значение и для решения повседневных задач архитектурного проектирования и строительства. Поэтому конкретные социологические исследования призваны играть роль одного из самых необходимых элементов системы управления, а именно, элемента обратной связи этого механизма. Так, как только при их помощи архитектурная и градостроительная наука, органы городского управления могут получить необходимую информацию о деятельности различных социальных институтов, коллективов и групп, а также о фактическом (а не предлагаемом) взаимодействии их между собой и с пространственной средой города.</w:t>
      </w:r>
    </w:p>
    <w:p w14:paraId="0AE8C844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F6BC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Критерий оценивания: Социологические исследования - необходимый этап познания объективной действительности, одна из важнейших составных частей науки об управлении развитием социальных организмов, в том числе и социально территориальных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 Конкретные социологические исследования могут оказать действенную помощь в архитектурно-градостроительной практике.</w:t>
      </w:r>
    </w:p>
    <w:p w14:paraId="0D8153E3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7AC987FA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20727F41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2.Прочитайте текст задания. Продумайте логику и полноту ответа. Запишите ответ, используя точную формулировку. </w:t>
      </w:r>
    </w:p>
    <w:p w14:paraId="638896C9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Социальная стратификация городского сообщества.</w:t>
      </w:r>
    </w:p>
    <w:p w14:paraId="0A0D8360" w14:textId="77777777" w:rsidR="009C72F4" w:rsidRPr="000F6BC2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0F6BC2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Время выполнения – 15 мин.</w:t>
      </w:r>
    </w:p>
    <w:p w14:paraId="4375B1FF" w14:textId="77777777" w:rsidR="009C72F4" w:rsidRPr="000F6BC2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0F6BC2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Ожидаемый результат: Городское сообщество – исторически формирующееся взаимодействие людей, отражаемое территориально-пространственными </w:t>
      </w:r>
      <w:r w:rsidRPr="000F6BC2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lastRenderedPageBreak/>
        <w:t xml:space="preserve">структурами и процессами, имеющее общественные отношения и взаимосвязи, по-разному реализующиеся в архитектуре, характеризуя и определяя эволюцию типов сооружений. Под городским пространством понимается совокупность субъектных аспектов жизненной среды – места жизни, существования человека как личности и индивидуальности в ее информационном, социально-нормативном, </w:t>
      </w:r>
      <w:proofErr w:type="spellStart"/>
      <w:r w:rsidRPr="000F6BC2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диспозициональном</w:t>
      </w:r>
      <w:proofErr w:type="spellEnd"/>
      <w:r w:rsidRPr="000F6BC2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, коммуникативном, ментальном измерениях (пространствах). Пространство как территория-место вплетено в социальные взаимодействия, выступает и условием, и ресурсом, и ограничением деятельности </w:t>
      </w:r>
      <w:proofErr w:type="spellStart"/>
      <w:r w:rsidRPr="000F6BC2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актора</w:t>
      </w:r>
      <w:proofErr w:type="spellEnd"/>
      <w:r w:rsidRPr="000F6BC2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-индивида.</w:t>
      </w:r>
    </w:p>
    <w:p w14:paraId="153A5F5A" w14:textId="77777777" w:rsidR="009C72F4" w:rsidRPr="009C72F4" w:rsidRDefault="009C72F4" w:rsidP="009C7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F6BC2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Критерий оценивания: Элементы социально-пространственной структуры формируются в результате объединения людей по свойствам и признакам общей для них территории проживания. Понимание социально-пространственной структуры</w:t>
      </w: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современного города, служит основой поиска баланса между интересами различных социальных групп населения и объективных решений в архитектуре в целом.</w:t>
      </w:r>
    </w:p>
    <w:p w14:paraId="357BE982" w14:textId="77777777" w:rsidR="00506A3E" w:rsidRPr="009C72F4" w:rsidRDefault="00506A3E" w:rsidP="00506A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C72F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Компетенции (индикаторы): УК-3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УК-5</w:t>
      </w:r>
    </w:p>
    <w:p w14:paraId="4A59F963" w14:textId="0326199B" w:rsidR="00124603" w:rsidRDefault="00124603" w:rsidP="00BE5196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67B1051B" w14:textId="0D1DC6B0" w:rsidR="000F6BC2" w:rsidRDefault="000F6BC2" w:rsidP="00BE5196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4A5C0B4E" w14:textId="482A801C" w:rsidR="000F6BC2" w:rsidRDefault="000F6BC2" w:rsidP="00BE5196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218184AC" w14:textId="00CB6D71" w:rsidR="000F6BC2" w:rsidRDefault="000F6BC2" w:rsidP="00BE5196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00516EDC" w14:textId="77777777" w:rsidR="00A07CD9" w:rsidRDefault="00A07CD9" w:rsidP="0012460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</w:p>
    <w:sectPr w:rsidR="00A07CD9" w:rsidSect="002269D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6F8B4" w14:textId="77777777" w:rsidR="00964DC3" w:rsidRDefault="00964DC3">
      <w:pPr>
        <w:spacing w:line="240" w:lineRule="auto"/>
      </w:pPr>
      <w:r>
        <w:separator/>
      </w:r>
    </w:p>
  </w:endnote>
  <w:endnote w:type="continuationSeparator" w:id="0">
    <w:p w14:paraId="06951BB6" w14:textId="77777777" w:rsidR="00964DC3" w:rsidRDefault="00964D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2980473"/>
      <w:docPartObj>
        <w:docPartGallery w:val="Page Numbers (Bottom of Page)"/>
        <w:docPartUnique/>
      </w:docPartObj>
    </w:sdtPr>
    <w:sdtEndPr/>
    <w:sdtContent>
      <w:p w14:paraId="186B10F5" w14:textId="2AF656E2" w:rsidR="00784906" w:rsidRDefault="0078490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600FA197" w14:textId="77777777" w:rsidR="00887954" w:rsidRDefault="0088795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7FB13" w14:textId="77777777" w:rsidR="00964DC3" w:rsidRDefault="00964DC3">
      <w:pPr>
        <w:spacing w:after="0"/>
      </w:pPr>
      <w:r>
        <w:separator/>
      </w:r>
    </w:p>
  </w:footnote>
  <w:footnote w:type="continuationSeparator" w:id="0">
    <w:p w14:paraId="031EEDB9" w14:textId="77777777" w:rsidR="00964DC3" w:rsidRDefault="00964D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43337F7"/>
    <w:multiLevelType w:val="hybridMultilevel"/>
    <w:tmpl w:val="6BB479E2"/>
    <w:lvl w:ilvl="0" w:tplc="6924F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20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4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5" w15:restartNumberingAfterBreak="0">
    <w:nsid w:val="1BD85253"/>
    <w:multiLevelType w:val="hybridMultilevel"/>
    <w:tmpl w:val="417EE8E0"/>
    <w:lvl w:ilvl="0" w:tplc="00C835EC">
      <w:start w:val="4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7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8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30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1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2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3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751123"/>
    <w:multiLevelType w:val="hybridMultilevel"/>
    <w:tmpl w:val="AB046338"/>
    <w:lvl w:ilvl="0" w:tplc="F6D2794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6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7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0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1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2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3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79A91368"/>
    <w:multiLevelType w:val="hybridMultilevel"/>
    <w:tmpl w:val="2A72D4FE"/>
    <w:lvl w:ilvl="0" w:tplc="17F69C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06707"/>
    <w:multiLevelType w:val="hybridMultilevel"/>
    <w:tmpl w:val="219CC7D2"/>
    <w:lvl w:ilvl="0" w:tplc="5936C550">
      <w:start w:val="4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6"/>
  </w:num>
  <w:num w:numId="7">
    <w:abstractNumId w:val="16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0"/>
  </w:num>
  <w:num w:numId="12">
    <w:abstractNumId w:val="0"/>
  </w:num>
  <w:num w:numId="13">
    <w:abstractNumId w:val="24"/>
  </w:num>
  <w:num w:numId="14">
    <w:abstractNumId w:val="27"/>
  </w:num>
  <w:num w:numId="1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9"/>
  </w:num>
  <w:num w:numId="18">
    <w:abstractNumId w:val="31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29"/>
  </w:num>
  <w:num w:numId="27">
    <w:abstractNumId w:val="5"/>
  </w:num>
  <w:num w:numId="28">
    <w:abstractNumId w:val="39"/>
  </w:num>
  <w:num w:numId="29">
    <w:abstractNumId w:val="32"/>
  </w:num>
  <w:num w:numId="30">
    <w:abstractNumId w:val="36"/>
  </w:num>
  <w:num w:numId="31">
    <w:abstractNumId w:val="30"/>
  </w:num>
  <w:num w:numId="32">
    <w:abstractNumId w:val="4"/>
  </w:num>
  <w:num w:numId="33">
    <w:abstractNumId w:val="23"/>
  </w:num>
  <w:num w:numId="34">
    <w:abstractNumId w:val="7"/>
  </w:num>
  <w:num w:numId="35">
    <w:abstractNumId w:val="41"/>
  </w:num>
  <w:num w:numId="36">
    <w:abstractNumId w:val="12"/>
  </w:num>
  <w:num w:numId="37">
    <w:abstractNumId w:val="33"/>
  </w:num>
  <w:num w:numId="38">
    <w:abstractNumId w:val="35"/>
  </w:num>
  <w:num w:numId="39">
    <w:abstractNumId w:val="37"/>
  </w:num>
  <w:num w:numId="40">
    <w:abstractNumId w:val="28"/>
  </w:num>
  <w:num w:numId="41">
    <w:abstractNumId w:val="22"/>
  </w:num>
  <w:num w:numId="42">
    <w:abstractNumId w:val="44"/>
  </w:num>
  <w:num w:numId="43">
    <w:abstractNumId w:val="34"/>
  </w:num>
  <w:num w:numId="44">
    <w:abstractNumId w:val="45"/>
  </w:num>
  <w:num w:numId="45">
    <w:abstractNumId w:val="25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5"/>
    <w:rsid w:val="0004054B"/>
    <w:rsid w:val="000F6BC2"/>
    <w:rsid w:val="0010611E"/>
    <w:rsid w:val="00107674"/>
    <w:rsid w:val="00124603"/>
    <w:rsid w:val="0019176F"/>
    <w:rsid w:val="001E6E1A"/>
    <w:rsid w:val="001F575D"/>
    <w:rsid w:val="0021207D"/>
    <w:rsid w:val="002125E7"/>
    <w:rsid w:val="00226053"/>
    <w:rsid w:val="002269D2"/>
    <w:rsid w:val="00251617"/>
    <w:rsid w:val="00254640"/>
    <w:rsid w:val="002C6E6B"/>
    <w:rsid w:val="002D4042"/>
    <w:rsid w:val="002F7ECE"/>
    <w:rsid w:val="003E4E4A"/>
    <w:rsid w:val="00433085"/>
    <w:rsid w:val="004359D9"/>
    <w:rsid w:val="004360B0"/>
    <w:rsid w:val="0044308C"/>
    <w:rsid w:val="0045564E"/>
    <w:rsid w:val="0046556F"/>
    <w:rsid w:val="00481BAB"/>
    <w:rsid w:val="00490355"/>
    <w:rsid w:val="004C4C0E"/>
    <w:rsid w:val="00506A3E"/>
    <w:rsid w:val="00507209"/>
    <w:rsid w:val="005245B7"/>
    <w:rsid w:val="00533E71"/>
    <w:rsid w:val="005375E8"/>
    <w:rsid w:val="005378EB"/>
    <w:rsid w:val="00553FB7"/>
    <w:rsid w:val="005D4505"/>
    <w:rsid w:val="0060029A"/>
    <w:rsid w:val="00622278"/>
    <w:rsid w:val="00624D6B"/>
    <w:rsid w:val="00644AC3"/>
    <w:rsid w:val="00657055"/>
    <w:rsid w:val="00664637"/>
    <w:rsid w:val="00670B75"/>
    <w:rsid w:val="006775FB"/>
    <w:rsid w:val="006B0CE3"/>
    <w:rsid w:val="006F3A4A"/>
    <w:rsid w:val="0070158E"/>
    <w:rsid w:val="00733655"/>
    <w:rsid w:val="0075609A"/>
    <w:rsid w:val="00771B18"/>
    <w:rsid w:val="00784906"/>
    <w:rsid w:val="007A5236"/>
    <w:rsid w:val="007C6C11"/>
    <w:rsid w:val="008303AB"/>
    <w:rsid w:val="0083570D"/>
    <w:rsid w:val="0085142D"/>
    <w:rsid w:val="008722E2"/>
    <w:rsid w:val="00887954"/>
    <w:rsid w:val="008C1EF7"/>
    <w:rsid w:val="008D1133"/>
    <w:rsid w:val="008E706B"/>
    <w:rsid w:val="008F52DA"/>
    <w:rsid w:val="00900600"/>
    <w:rsid w:val="00903B86"/>
    <w:rsid w:val="009401E1"/>
    <w:rsid w:val="00960EA5"/>
    <w:rsid w:val="00964DC3"/>
    <w:rsid w:val="009C72F4"/>
    <w:rsid w:val="00A04056"/>
    <w:rsid w:val="00A07CD9"/>
    <w:rsid w:val="00A26A22"/>
    <w:rsid w:val="00A56BBB"/>
    <w:rsid w:val="00A611B8"/>
    <w:rsid w:val="00B23325"/>
    <w:rsid w:val="00B3152C"/>
    <w:rsid w:val="00BA7B7B"/>
    <w:rsid w:val="00BE5196"/>
    <w:rsid w:val="00C32D12"/>
    <w:rsid w:val="00C60792"/>
    <w:rsid w:val="00CB6E03"/>
    <w:rsid w:val="00CD722C"/>
    <w:rsid w:val="00CE72CE"/>
    <w:rsid w:val="00D14794"/>
    <w:rsid w:val="00D41C11"/>
    <w:rsid w:val="00D70005"/>
    <w:rsid w:val="00D77F16"/>
    <w:rsid w:val="00D82DE9"/>
    <w:rsid w:val="00D84607"/>
    <w:rsid w:val="00DB1BAA"/>
    <w:rsid w:val="00E00455"/>
    <w:rsid w:val="00EC5A2A"/>
    <w:rsid w:val="00EC5CA1"/>
    <w:rsid w:val="00EC7A8A"/>
    <w:rsid w:val="00EE0843"/>
    <w:rsid w:val="00F0035D"/>
    <w:rsid w:val="00F23792"/>
    <w:rsid w:val="00F3432B"/>
    <w:rsid w:val="00F97F96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95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numbering" w:customStyle="1" w:styleId="20">
    <w:name w:val="Нет списка2"/>
    <w:next w:val="a2"/>
    <w:semiHidden/>
    <w:rsid w:val="00107674"/>
  </w:style>
  <w:style w:type="character" w:customStyle="1" w:styleId="21">
    <w:name w:val="Основной текст (2)_"/>
    <w:link w:val="210"/>
    <w:locked/>
    <w:rsid w:val="00107674"/>
    <w:rPr>
      <w:sz w:val="16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107674"/>
    <w:pPr>
      <w:widowControl w:val="0"/>
      <w:shd w:val="clear" w:color="auto" w:fill="FFFFFF"/>
      <w:spacing w:after="60" w:line="384" w:lineRule="exact"/>
      <w:jc w:val="center"/>
    </w:pPr>
    <w:rPr>
      <w:rFonts w:ascii="Times New Roman" w:eastAsia="SimSun" w:hAnsi="Times New Roman" w:cs="Times New Roman"/>
      <w:sz w:val="16"/>
      <w:szCs w:val="20"/>
      <w:shd w:val="clear" w:color="auto" w:fill="FFFFFF"/>
      <w:lang w:eastAsia="ru-RU"/>
    </w:rPr>
  </w:style>
  <w:style w:type="character" w:customStyle="1" w:styleId="12">
    <w:name w:val="Заголовок №1"/>
    <w:rsid w:val="00107674"/>
    <w:rPr>
      <w:rFonts w:ascii="Times New Roman" w:hAnsi="Times New Roman"/>
      <w:b/>
      <w:sz w:val="28"/>
      <w:u w:val="single"/>
      <w:shd w:val="clear" w:color="auto" w:fill="FFFFFF"/>
    </w:rPr>
  </w:style>
  <w:style w:type="character" w:customStyle="1" w:styleId="22">
    <w:name w:val="Основной текст (2) + Полужирный"/>
    <w:rsid w:val="00107674"/>
    <w:rPr>
      <w:rFonts w:ascii="Times New Roman" w:hAnsi="Times New Roman"/>
      <w:b/>
      <w:shd w:val="clear" w:color="auto" w:fill="FFFFFF"/>
    </w:rPr>
  </w:style>
  <w:style w:type="character" w:customStyle="1" w:styleId="apple-converted-space">
    <w:name w:val="apple-converted-space"/>
    <w:uiPriority w:val="99"/>
    <w:rsid w:val="00107674"/>
    <w:rPr>
      <w:rFonts w:cs="Times New Roman"/>
    </w:rPr>
  </w:style>
  <w:style w:type="paragraph" w:customStyle="1" w:styleId="31">
    <w:name w:val="Основной текст3"/>
    <w:basedOn w:val="a"/>
    <w:uiPriority w:val="99"/>
    <w:rsid w:val="00107674"/>
    <w:pPr>
      <w:widowControl w:val="0"/>
      <w:shd w:val="clear" w:color="auto" w:fill="FFFFFF"/>
      <w:spacing w:after="0" w:line="413" w:lineRule="exact"/>
    </w:pPr>
    <w:rPr>
      <w:rFonts w:ascii="Times New Roman" w:eastAsia="Calibri" w:hAnsi="Times New Roman" w:cs="Times New Roman"/>
      <w:color w:val="000000"/>
      <w:spacing w:val="3"/>
      <w:sz w:val="21"/>
      <w:szCs w:val="21"/>
      <w:lang w:eastAsia="ru-RU"/>
    </w:rPr>
  </w:style>
  <w:style w:type="character" w:customStyle="1" w:styleId="6">
    <w:name w:val="Основной текст (6)_"/>
    <w:link w:val="60"/>
    <w:uiPriority w:val="99"/>
    <w:locked/>
    <w:rsid w:val="00107674"/>
    <w:rPr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107674"/>
    <w:pPr>
      <w:widowControl w:val="0"/>
      <w:shd w:val="clear" w:color="auto" w:fill="FFFFFF"/>
      <w:spacing w:after="240" w:line="336" w:lineRule="exact"/>
      <w:jc w:val="center"/>
    </w:pPr>
    <w:rPr>
      <w:rFonts w:ascii="Times New Roman" w:eastAsia="SimSun" w:hAnsi="Times New Roman" w:cs="Times New Roman"/>
      <w:b/>
      <w:bCs/>
      <w:sz w:val="20"/>
      <w:szCs w:val="20"/>
      <w:lang w:eastAsia="ru-RU"/>
    </w:rPr>
  </w:style>
  <w:style w:type="character" w:customStyle="1" w:styleId="2105pt">
    <w:name w:val="Основной текст (2) + 10;5 pt"/>
    <w:rsid w:val="0010767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e">
    <w:name w:val="footer"/>
    <w:basedOn w:val="a"/>
    <w:link w:val="af"/>
    <w:uiPriority w:val="99"/>
    <w:unhideWhenUsed/>
    <w:rsid w:val="008879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87954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1"/>
    <w:next w:val="ad"/>
    <w:uiPriority w:val="39"/>
    <w:rsid w:val="0044308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59"/>
    <w:rsid w:val="0078490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6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28FAD-944D-4781-83A0-CC3B9D80A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1473</Words>
  <Characters>8399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43</cp:revision>
  <cp:lastPrinted>2025-03-17T19:16:00Z</cp:lastPrinted>
  <dcterms:created xsi:type="dcterms:W3CDTF">2025-01-15T06:08:00Z</dcterms:created>
  <dcterms:modified xsi:type="dcterms:W3CDTF">2025-03-18T07:11:00Z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